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C27C" w14:textId="32B398AC" w:rsidR="00F7156E" w:rsidRDefault="00420A82" w:rsidP="0047660B">
      <w:pPr>
        <w:tabs>
          <w:tab w:val="left" w:pos="1701"/>
        </w:tabs>
        <w:ind w:right="170"/>
      </w:pPr>
      <w:r>
        <w:rPr>
          <w:noProof/>
          <w:lang w:eastAsia="el-GR"/>
        </w:rPr>
        <w:drawing>
          <wp:anchor distT="0" distB="0" distL="114300" distR="114300" simplePos="0" relativeHeight="251649024" behindDoc="0" locked="0" layoutInCell="1" allowOverlap="1" wp14:anchorId="7FA74F2D" wp14:editId="26FA2A54">
            <wp:simplePos x="0" y="0"/>
            <wp:positionH relativeFrom="column">
              <wp:posOffset>1128395</wp:posOffset>
            </wp:positionH>
            <wp:positionV relativeFrom="paragraph">
              <wp:posOffset>192405</wp:posOffset>
            </wp:positionV>
            <wp:extent cx="6076315" cy="514350"/>
            <wp:effectExtent l="0" t="0" r="635" b="0"/>
            <wp:wrapSquare wrapText="bothSides"/>
            <wp:docPr id="1199" name="Εικόνα 1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02.jpg"/>
                    <pic:cNvPicPr/>
                  </pic:nvPicPr>
                  <pic:blipFill>
                    <a:blip r:embed="rId12">
                      <a:extLst>
                        <a:ext uri="{28A0092B-C50C-407E-A947-70E740481C1C}">
                          <a14:useLocalDpi xmlns:a14="http://schemas.microsoft.com/office/drawing/2010/main" val="0"/>
                        </a:ext>
                      </a:extLst>
                    </a:blip>
                    <a:stretch>
                      <a:fillRect/>
                    </a:stretch>
                  </pic:blipFill>
                  <pic:spPr>
                    <a:xfrm>
                      <a:off x="0" y="0"/>
                      <a:ext cx="6076315" cy="514350"/>
                    </a:xfrm>
                    <a:prstGeom prst="rect">
                      <a:avLst/>
                    </a:prstGeom>
                  </pic:spPr>
                </pic:pic>
              </a:graphicData>
            </a:graphic>
            <wp14:sizeRelH relativeFrom="page">
              <wp14:pctWidth>0</wp14:pctWidth>
            </wp14:sizeRelH>
            <wp14:sizeRelV relativeFrom="page">
              <wp14:pctHeight>0</wp14:pctHeight>
            </wp14:sizeRelV>
          </wp:anchor>
        </w:drawing>
      </w:r>
    </w:p>
    <w:p w14:paraId="5F72DE65" w14:textId="77777777" w:rsidR="00C43528" w:rsidRPr="00314EBE" w:rsidRDefault="00F7156E" w:rsidP="0047660B">
      <w:pPr>
        <w:pStyle w:val="BodyText"/>
        <w:spacing w:before="94" w:line="249" w:lineRule="auto"/>
        <w:ind w:left="1783" w:right="170"/>
        <w:rPr>
          <w:lang w:val="el-GR"/>
        </w:rPr>
      </w:pPr>
      <w:r w:rsidRPr="00314EBE">
        <w:rPr>
          <w:lang w:val="el-GR"/>
        </w:rPr>
        <w:tab/>
      </w:r>
    </w:p>
    <w:p w14:paraId="7625BE79" w14:textId="77777777" w:rsidR="009B08ED" w:rsidRPr="0000239D" w:rsidRDefault="009B08ED" w:rsidP="0047660B">
      <w:pPr>
        <w:pStyle w:val="BodyText"/>
        <w:kinsoku w:val="0"/>
        <w:overflowPunct w:val="0"/>
        <w:spacing w:before="69"/>
        <w:ind w:left="1780" w:right="170"/>
        <w:rPr>
          <w:color w:val="231F20"/>
          <w:lang w:val="el-GR"/>
        </w:rPr>
      </w:pPr>
    </w:p>
    <w:p w14:paraId="21091F3F" w14:textId="0A1B7521" w:rsidR="009B08ED" w:rsidRPr="00D312BF" w:rsidRDefault="00967661" w:rsidP="0047660B">
      <w:pPr>
        <w:pStyle w:val="Heading1"/>
        <w:pBdr>
          <w:top w:val="single" w:sz="8" w:space="1" w:color="00B0F0"/>
          <w:bottom w:val="single" w:sz="8" w:space="1" w:color="00B0F0"/>
        </w:pBdr>
        <w:kinsoku w:val="0"/>
        <w:overflowPunct w:val="0"/>
        <w:ind w:left="1780" w:right="170"/>
        <w:rPr>
          <w:color w:val="63A1AA"/>
        </w:rPr>
      </w:pPr>
      <w:r w:rsidRPr="00336D08">
        <w:rPr>
          <w:color w:val="63A1AA"/>
        </w:rPr>
        <w:t>Εξέλιξη του Πλούτου των Νοικοκυριών</w:t>
      </w:r>
      <w:r w:rsidR="008815DE" w:rsidRPr="00336D08">
        <w:rPr>
          <w:color w:val="63A1AA"/>
        </w:rPr>
        <w:t>:</w:t>
      </w:r>
      <w:r w:rsidR="006A0B70" w:rsidRPr="00336D08">
        <w:rPr>
          <w:color w:val="63A1AA"/>
        </w:rPr>
        <w:t xml:space="preserve"> </w:t>
      </w:r>
      <w:r w:rsidRPr="00336D08">
        <w:rPr>
          <w:color w:val="63A1AA"/>
        </w:rPr>
        <w:t>Ανάλυση Συνιστωσών</w:t>
      </w:r>
      <w:r w:rsidR="008815DE" w:rsidRPr="00336D08">
        <w:rPr>
          <w:color w:val="63A1AA"/>
        </w:rPr>
        <w:t>, Κατανομή</w:t>
      </w:r>
      <w:r w:rsidR="00C62A6F" w:rsidRPr="00336D08">
        <w:rPr>
          <w:color w:val="63A1AA"/>
        </w:rPr>
        <w:t xml:space="preserve"> </w:t>
      </w:r>
      <w:r w:rsidR="008815DE" w:rsidRPr="00336D08">
        <w:rPr>
          <w:color w:val="63A1AA"/>
        </w:rPr>
        <w:t>και Σύγκριση με την Ευρωζώνη</w:t>
      </w:r>
      <w:r w:rsidR="008815DE">
        <w:rPr>
          <w:color w:val="63A1AA"/>
        </w:rPr>
        <w:t xml:space="preserve"> </w:t>
      </w:r>
    </w:p>
    <w:p w14:paraId="76006DF4" w14:textId="77777777" w:rsidR="009B08ED" w:rsidRDefault="009B08ED" w:rsidP="0047660B">
      <w:pPr>
        <w:pStyle w:val="BodyText"/>
        <w:spacing w:before="94" w:line="250" w:lineRule="auto"/>
        <w:ind w:left="1758" w:right="170"/>
        <w:jc w:val="both"/>
        <w:rPr>
          <w:lang w:val="el-GR"/>
        </w:rPr>
      </w:pPr>
    </w:p>
    <w:p w14:paraId="0AFFB3A7" w14:textId="2375074A" w:rsidR="00197F77" w:rsidRDefault="00755533" w:rsidP="00197F77">
      <w:pPr>
        <w:pStyle w:val="BodyText"/>
        <w:spacing w:line="250" w:lineRule="auto"/>
        <w:ind w:left="1758" w:right="227"/>
        <w:jc w:val="both"/>
        <w:rPr>
          <w:sz w:val="20"/>
          <w:lang w:val="el-GR"/>
        </w:rPr>
      </w:pPr>
      <w:bookmarkStart w:id="0" w:name="_Hlk188448313"/>
      <w:r w:rsidRPr="006A0B70">
        <w:rPr>
          <w:sz w:val="20"/>
          <w:lang w:val="el-GR"/>
        </w:rPr>
        <w:t>Σύμφωνα με τα στοιχεία που δημοσιεύει η Ευρωπαϊκή Κεντρική Τράπεζα (ΕΚΤ)</w:t>
      </w:r>
      <w:r w:rsidR="008815DE">
        <w:rPr>
          <w:rStyle w:val="EndnoteReference"/>
          <w:sz w:val="20"/>
          <w:lang w:val="el-GR"/>
        </w:rPr>
        <w:endnoteReference w:id="1"/>
      </w:r>
      <w:r w:rsidR="00015FE0" w:rsidRPr="005D28BB">
        <w:rPr>
          <w:sz w:val="20"/>
          <w:lang w:val="el-GR"/>
        </w:rPr>
        <w:t>,</w:t>
      </w:r>
      <w:r w:rsidR="00D50B46" w:rsidRPr="000E2546">
        <w:rPr>
          <w:sz w:val="20"/>
          <w:lang w:val="el-GR"/>
        </w:rPr>
        <w:t xml:space="preserve"> </w:t>
      </w:r>
      <w:r w:rsidR="00D50B46">
        <w:rPr>
          <w:sz w:val="20"/>
          <w:lang w:val="el-GR"/>
        </w:rPr>
        <w:t>η αξία του</w:t>
      </w:r>
      <w:r w:rsidRPr="006A0B70">
        <w:rPr>
          <w:sz w:val="20"/>
          <w:lang w:val="el-GR"/>
        </w:rPr>
        <w:t xml:space="preserve"> </w:t>
      </w:r>
      <w:r w:rsidR="00136AED">
        <w:rPr>
          <w:sz w:val="20"/>
          <w:lang w:val="el-GR"/>
        </w:rPr>
        <w:t>καθαρ</w:t>
      </w:r>
      <w:r w:rsidR="00D50B46">
        <w:rPr>
          <w:sz w:val="20"/>
          <w:lang w:val="el-GR"/>
        </w:rPr>
        <w:t>ού</w:t>
      </w:r>
      <w:r w:rsidR="00136AED">
        <w:rPr>
          <w:sz w:val="20"/>
          <w:lang w:val="el-GR"/>
        </w:rPr>
        <w:t xml:space="preserve"> </w:t>
      </w:r>
      <w:r w:rsidRPr="006A0B70">
        <w:rPr>
          <w:sz w:val="20"/>
          <w:lang w:val="el-GR"/>
        </w:rPr>
        <w:t>πλούτο</w:t>
      </w:r>
      <w:r w:rsidR="00D50B46">
        <w:rPr>
          <w:sz w:val="20"/>
          <w:lang w:val="el-GR"/>
        </w:rPr>
        <w:t>υ</w:t>
      </w:r>
      <w:r w:rsidRPr="006A0B70">
        <w:rPr>
          <w:sz w:val="20"/>
          <w:lang w:val="el-GR"/>
        </w:rPr>
        <w:t xml:space="preserve"> των νοικοκυριών στην Ελλάδα </w:t>
      </w:r>
      <w:r w:rsidR="006A0B70" w:rsidRPr="006A0B70">
        <w:rPr>
          <w:sz w:val="20"/>
          <w:lang w:val="el-GR"/>
        </w:rPr>
        <w:t xml:space="preserve">έχει ανακάμψει σημαντικά </w:t>
      </w:r>
      <w:r w:rsidR="009C7E2F">
        <w:rPr>
          <w:sz w:val="20"/>
          <w:lang w:val="el-GR"/>
        </w:rPr>
        <w:t>από το 2022 κ</w:t>
      </w:r>
      <w:r w:rsidR="00015FE0" w:rsidRPr="005D28BB">
        <w:rPr>
          <w:sz w:val="20"/>
          <w:lang w:val="el-GR"/>
        </w:rPr>
        <w:t>α</w:t>
      </w:r>
      <w:r w:rsidR="009C7E2F">
        <w:rPr>
          <w:sz w:val="20"/>
          <w:lang w:val="el-GR"/>
        </w:rPr>
        <w:t xml:space="preserve">ι </w:t>
      </w:r>
      <w:r w:rsidR="00015FE0" w:rsidRPr="005D28BB">
        <w:rPr>
          <w:sz w:val="20"/>
          <w:lang w:val="el-GR"/>
        </w:rPr>
        <w:t>μετά</w:t>
      </w:r>
      <w:r w:rsidR="009C7E2F" w:rsidRPr="006A0B70">
        <w:rPr>
          <w:sz w:val="20"/>
          <w:lang w:val="el-GR"/>
        </w:rPr>
        <w:t xml:space="preserve"> </w:t>
      </w:r>
      <w:r w:rsidR="006A0B70" w:rsidRPr="006A0B70">
        <w:rPr>
          <w:sz w:val="20"/>
          <w:lang w:val="el-GR"/>
        </w:rPr>
        <w:t>(Γράφημα 1).</w:t>
      </w:r>
      <w:bookmarkEnd w:id="0"/>
      <w:r w:rsidR="006A0B70" w:rsidRPr="006A0B70">
        <w:rPr>
          <w:sz w:val="20"/>
          <w:lang w:val="el-GR"/>
        </w:rPr>
        <w:t xml:space="preserve"> </w:t>
      </w:r>
      <w:r w:rsidR="00136AED">
        <w:rPr>
          <w:sz w:val="20"/>
          <w:lang w:val="el-GR"/>
        </w:rPr>
        <w:t>Ο πλούτος δ</w:t>
      </w:r>
      <w:r w:rsidR="00197F77" w:rsidRPr="006A0B70">
        <w:rPr>
          <w:sz w:val="20"/>
          <w:lang w:val="el-GR"/>
        </w:rPr>
        <w:t>ιακρίνεται σε χρηματοοικονομικό, δηλαδή ρευστά διαθέσιμα και κινητές αξίες (ομόλογα, μετοχές κ.λπ.) και σε μη χρηματοοικονομικό που προσεγγίζεται κατά κύριο λόγο με τις αξίες των ακινήτων</w:t>
      </w:r>
      <w:r w:rsidR="006A0B70" w:rsidRPr="006A0B70">
        <w:rPr>
          <w:sz w:val="20"/>
          <w:lang w:val="el-GR"/>
        </w:rPr>
        <w:t>, ενώ για τον υπολογισμό του καθαρού πλούτου αφαιρείται το χρέος των νοικοκυριών</w:t>
      </w:r>
      <w:r w:rsidR="00197F77" w:rsidRPr="006A0B70">
        <w:rPr>
          <w:sz w:val="20"/>
          <w:lang w:val="el-GR"/>
        </w:rPr>
        <w:t>.</w:t>
      </w:r>
      <w:r w:rsidR="006A0B70" w:rsidRPr="006A0B70">
        <w:rPr>
          <w:sz w:val="20"/>
          <w:lang w:val="el-GR"/>
        </w:rPr>
        <w:t xml:space="preserve"> </w:t>
      </w:r>
      <w:r w:rsidR="00A54786">
        <w:rPr>
          <w:sz w:val="20"/>
          <w:lang w:val="el-GR"/>
        </w:rPr>
        <w:t>Με βάση τα τελευταία διαθέσιμα στοιχεία, τ</w:t>
      </w:r>
      <w:r w:rsidR="006A0B70" w:rsidRPr="006A0B70">
        <w:rPr>
          <w:sz w:val="20"/>
          <w:lang w:val="el-GR"/>
        </w:rPr>
        <w:t xml:space="preserve">ο δεύτερο τρίμηνο του 2024 ο </w:t>
      </w:r>
      <w:r w:rsidR="006A0B70">
        <w:rPr>
          <w:sz w:val="20"/>
          <w:lang w:val="el-GR"/>
        </w:rPr>
        <w:t xml:space="preserve">συνολικός </w:t>
      </w:r>
      <w:r w:rsidR="006A0B70" w:rsidRPr="006A0B70">
        <w:rPr>
          <w:sz w:val="20"/>
          <w:lang w:val="el-GR"/>
        </w:rPr>
        <w:t>καθαρός πλούτος των νοικοκυριών</w:t>
      </w:r>
      <w:r w:rsidR="00197F77" w:rsidRPr="006A0B70">
        <w:rPr>
          <w:sz w:val="20"/>
          <w:lang w:val="el-GR"/>
        </w:rPr>
        <w:t xml:space="preserve"> </w:t>
      </w:r>
      <w:r w:rsidR="006A0B70" w:rsidRPr="006A0B70">
        <w:rPr>
          <w:sz w:val="20"/>
          <w:lang w:val="el-GR"/>
        </w:rPr>
        <w:t>στην Ελλάδα διαμορφώθηκε σε Ευρώ 956 δισ.</w:t>
      </w:r>
      <w:r w:rsidR="00015FE0" w:rsidRPr="005D28BB">
        <w:rPr>
          <w:sz w:val="20"/>
          <w:lang w:val="el-GR"/>
        </w:rPr>
        <w:t xml:space="preserve"> και ήταν</w:t>
      </w:r>
      <w:r w:rsidR="006A0B70" w:rsidRPr="006A0B70">
        <w:rPr>
          <w:sz w:val="20"/>
          <w:lang w:val="el-GR"/>
        </w:rPr>
        <w:t xml:space="preserve"> αυξημένος κατά </w:t>
      </w:r>
      <w:r w:rsidR="00A54786">
        <w:rPr>
          <w:sz w:val="20"/>
          <w:lang w:val="el-GR"/>
        </w:rPr>
        <w:t xml:space="preserve">περίπου </w:t>
      </w:r>
      <w:r w:rsidR="004E0432">
        <w:rPr>
          <w:sz w:val="20"/>
          <w:lang w:val="el-GR"/>
        </w:rPr>
        <w:t xml:space="preserve">31% από τις αρχές του 2022 και κατά </w:t>
      </w:r>
      <w:r w:rsidR="00A54786">
        <w:rPr>
          <w:sz w:val="20"/>
          <w:lang w:val="el-GR"/>
        </w:rPr>
        <w:t>39</w:t>
      </w:r>
      <w:r w:rsidR="006A0B70" w:rsidRPr="006A0B70">
        <w:rPr>
          <w:sz w:val="20"/>
          <w:lang w:val="el-GR"/>
        </w:rPr>
        <w:t>% σε σύγκριση με τ</w:t>
      </w:r>
      <w:r w:rsidR="00A54786">
        <w:rPr>
          <w:sz w:val="20"/>
          <w:lang w:val="el-GR"/>
        </w:rPr>
        <w:t>ην κατώτατη τιμή που σημειώθηκε το πρώτο</w:t>
      </w:r>
      <w:r w:rsidR="006A0B70" w:rsidRPr="006A0B70">
        <w:rPr>
          <w:sz w:val="20"/>
          <w:lang w:val="el-GR"/>
        </w:rPr>
        <w:t xml:space="preserve"> τρίμηνο του </w:t>
      </w:r>
      <w:r w:rsidR="00A54786" w:rsidRPr="006A0B70">
        <w:rPr>
          <w:sz w:val="20"/>
          <w:lang w:val="el-GR"/>
        </w:rPr>
        <w:t>20</w:t>
      </w:r>
      <w:r w:rsidR="00A54786">
        <w:rPr>
          <w:sz w:val="20"/>
          <w:lang w:val="el-GR"/>
        </w:rPr>
        <w:t>20</w:t>
      </w:r>
      <w:r w:rsidR="006A0B70" w:rsidRPr="006A0B70">
        <w:rPr>
          <w:sz w:val="20"/>
          <w:lang w:val="el-GR"/>
        </w:rPr>
        <w:t xml:space="preserve">. </w:t>
      </w:r>
      <w:r w:rsidR="004E0432" w:rsidRPr="006A0B70">
        <w:rPr>
          <w:sz w:val="20"/>
          <w:lang w:val="el-GR"/>
        </w:rPr>
        <w:t>Από τις επιμέρους συνιστώσες, ο χρηματοοικονομικός πλούτος κατέγραψε άνοδο κατά 1</w:t>
      </w:r>
      <w:r w:rsidR="00D6405A">
        <w:rPr>
          <w:sz w:val="20"/>
          <w:lang w:val="el-GR"/>
        </w:rPr>
        <w:t>3</w:t>
      </w:r>
      <w:r w:rsidR="004E0432" w:rsidRPr="006A0B70">
        <w:rPr>
          <w:sz w:val="20"/>
          <w:lang w:val="el-GR"/>
        </w:rPr>
        <w:t>,</w:t>
      </w:r>
      <w:r w:rsidR="00D6405A">
        <w:rPr>
          <w:sz w:val="20"/>
          <w:lang w:val="el-GR"/>
        </w:rPr>
        <w:t>7</w:t>
      </w:r>
      <w:r w:rsidR="004E0432" w:rsidRPr="006A0B70">
        <w:rPr>
          <w:sz w:val="20"/>
          <w:lang w:val="el-GR"/>
        </w:rPr>
        <w:t>%</w:t>
      </w:r>
      <w:r w:rsidR="00D6405A">
        <w:rPr>
          <w:sz w:val="20"/>
          <w:lang w:val="el-GR"/>
        </w:rPr>
        <w:t xml:space="preserve"> από τις αρχές του 2022</w:t>
      </w:r>
      <w:r w:rsidR="004E0432" w:rsidRPr="006A0B70">
        <w:rPr>
          <w:sz w:val="20"/>
          <w:lang w:val="el-GR"/>
        </w:rPr>
        <w:t>, ο μη</w:t>
      </w:r>
      <w:r w:rsidR="00F14D2F" w:rsidRPr="00F14D2F">
        <w:rPr>
          <w:sz w:val="20"/>
          <w:lang w:val="el-GR"/>
        </w:rPr>
        <w:t xml:space="preserve"> </w:t>
      </w:r>
      <w:r w:rsidR="004E0432" w:rsidRPr="006A0B70">
        <w:rPr>
          <w:sz w:val="20"/>
          <w:lang w:val="el-GR"/>
        </w:rPr>
        <w:t xml:space="preserve">χρηματοοικονομικός πλούτος </w:t>
      </w:r>
      <w:r w:rsidR="00D6405A">
        <w:rPr>
          <w:sz w:val="20"/>
          <w:lang w:val="el-GR"/>
        </w:rPr>
        <w:t>αυξήθηκε</w:t>
      </w:r>
      <w:r w:rsidR="004E0432" w:rsidRPr="006A0B70">
        <w:rPr>
          <w:sz w:val="20"/>
          <w:lang w:val="el-GR"/>
        </w:rPr>
        <w:t xml:space="preserve"> κατά </w:t>
      </w:r>
      <w:r w:rsidR="004E0432">
        <w:rPr>
          <w:sz w:val="20"/>
          <w:lang w:val="el-GR"/>
        </w:rPr>
        <w:t>περίπου</w:t>
      </w:r>
      <w:r w:rsidR="004E0432" w:rsidRPr="006A0B70">
        <w:rPr>
          <w:sz w:val="20"/>
          <w:lang w:val="el-GR"/>
        </w:rPr>
        <w:t xml:space="preserve"> </w:t>
      </w:r>
      <w:r w:rsidR="00D6405A">
        <w:rPr>
          <w:sz w:val="20"/>
          <w:lang w:val="el-GR"/>
        </w:rPr>
        <w:t>32</w:t>
      </w:r>
      <w:r w:rsidR="004E0432" w:rsidRPr="006A0B70">
        <w:rPr>
          <w:sz w:val="20"/>
          <w:lang w:val="el-GR"/>
        </w:rPr>
        <w:t>%, ενώ</w:t>
      </w:r>
      <w:r w:rsidR="00015FE0" w:rsidRPr="005D28BB">
        <w:rPr>
          <w:sz w:val="20"/>
          <w:lang w:val="el-GR"/>
        </w:rPr>
        <w:t>,</w:t>
      </w:r>
      <w:r w:rsidR="004E0432" w:rsidRPr="006A0B70">
        <w:rPr>
          <w:sz w:val="20"/>
          <w:lang w:val="el-GR"/>
        </w:rPr>
        <w:t xml:space="preserve"> παράλληλα</w:t>
      </w:r>
      <w:r w:rsidR="00015FE0" w:rsidRPr="005D28BB">
        <w:rPr>
          <w:sz w:val="20"/>
          <w:lang w:val="el-GR"/>
        </w:rPr>
        <w:t>,</w:t>
      </w:r>
      <w:r w:rsidR="004E0432" w:rsidRPr="006A0B70">
        <w:rPr>
          <w:sz w:val="20"/>
          <w:lang w:val="el-GR"/>
        </w:rPr>
        <w:t xml:space="preserve"> το ιδιωτικό χρέος μειώθηκε κατά </w:t>
      </w:r>
      <w:r w:rsidR="004E0432">
        <w:rPr>
          <w:sz w:val="20"/>
          <w:lang w:val="el-GR"/>
        </w:rPr>
        <w:t>σχεδόν</w:t>
      </w:r>
      <w:r w:rsidR="004E0432" w:rsidRPr="006A0B70">
        <w:rPr>
          <w:sz w:val="20"/>
          <w:lang w:val="el-GR"/>
        </w:rPr>
        <w:t xml:space="preserve"> </w:t>
      </w:r>
      <w:r w:rsidR="00D6405A">
        <w:rPr>
          <w:sz w:val="20"/>
          <w:lang w:val="el-GR"/>
        </w:rPr>
        <w:t>9</w:t>
      </w:r>
      <w:r w:rsidR="004E0432" w:rsidRPr="006A0B70">
        <w:rPr>
          <w:sz w:val="20"/>
          <w:lang w:val="el-GR"/>
        </w:rPr>
        <w:t xml:space="preserve">%. </w:t>
      </w:r>
      <w:r w:rsidR="006A0B70" w:rsidRPr="006A0B70">
        <w:rPr>
          <w:sz w:val="20"/>
          <w:lang w:val="el-GR"/>
        </w:rPr>
        <w:t>Αξίζει να σημειωθεί ότι έ</w:t>
      </w:r>
      <w:r w:rsidR="00197F77" w:rsidRPr="006A0B70">
        <w:rPr>
          <w:sz w:val="20"/>
          <w:lang w:val="el-GR"/>
        </w:rPr>
        <w:t xml:space="preserve">να βασικό χαρακτηριστικό της χώρας μας είναι ότι η αναλογία της αξίας του μη χρηματοοικονομικού πλούτου στην αξία του συνολικού πλούτου είναι </w:t>
      </w:r>
      <w:r w:rsidR="006A0B70" w:rsidRPr="006A0B70">
        <w:rPr>
          <w:sz w:val="20"/>
          <w:lang w:val="el-GR"/>
        </w:rPr>
        <w:t xml:space="preserve">σταθερά </w:t>
      </w:r>
      <w:r w:rsidR="00197F77" w:rsidRPr="006A0B70">
        <w:rPr>
          <w:sz w:val="20"/>
          <w:lang w:val="el-GR"/>
        </w:rPr>
        <w:t>υψηλή</w:t>
      </w:r>
      <w:r w:rsidR="006A0B70" w:rsidRPr="006A0B70">
        <w:rPr>
          <w:sz w:val="20"/>
          <w:lang w:val="el-GR"/>
        </w:rPr>
        <w:t xml:space="preserve">, </w:t>
      </w:r>
      <w:r w:rsidR="006A0B70">
        <w:rPr>
          <w:sz w:val="20"/>
          <w:lang w:val="el-GR"/>
        </w:rPr>
        <w:t>ίση με</w:t>
      </w:r>
      <w:r w:rsidR="006A0B70" w:rsidRPr="006A0B70">
        <w:rPr>
          <w:sz w:val="20"/>
          <w:lang w:val="el-GR"/>
        </w:rPr>
        <w:t xml:space="preserve"> 68% </w:t>
      </w:r>
      <w:r w:rsidR="006A0B70">
        <w:rPr>
          <w:sz w:val="20"/>
          <w:lang w:val="el-GR"/>
        </w:rPr>
        <w:t xml:space="preserve">κατά μέσο όρο </w:t>
      </w:r>
      <w:r w:rsidR="006A0B70" w:rsidRPr="006A0B70">
        <w:rPr>
          <w:sz w:val="20"/>
          <w:lang w:val="el-GR"/>
        </w:rPr>
        <w:t>την τελευταία δεκαετία</w:t>
      </w:r>
      <w:r w:rsidR="00197F77" w:rsidRPr="006A0B70">
        <w:rPr>
          <w:sz w:val="20"/>
          <w:lang w:val="el-GR"/>
        </w:rPr>
        <w:t>. Οι παράγοντες που προσδιορίζουν την εξέλιξη του πλούτου των ελληνικών νοικοκυριών</w:t>
      </w:r>
      <w:r w:rsidR="00015FE0" w:rsidRPr="005D28BB">
        <w:rPr>
          <w:sz w:val="20"/>
          <w:lang w:val="el-GR"/>
        </w:rPr>
        <w:t>,</w:t>
      </w:r>
      <w:r w:rsidR="00197F77" w:rsidRPr="006A0B70">
        <w:rPr>
          <w:sz w:val="20"/>
          <w:lang w:val="el-GR"/>
        </w:rPr>
        <w:t xml:space="preserve"> </w:t>
      </w:r>
      <w:r w:rsidR="006A0B70">
        <w:rPr>
          <w:sz w:val="20"/>
          <w:lang w:val="el-GR"/>
        </w:rPr>
        <w:t>την τριετία 2022-2024</w:t>
      </w:r>
      <w:r w:rsidR="00015FE0" w:rsidRPr="005D28BB">
        <w:rPr>
          <w:sz w:val="20"/>
          <w:lang w:val="el-GR"/>
        </w:rPr>
        <w:t>,</w:t>
      </w:r>
      <w:r w:rsidR="00197F77" w:rsidRPr="006A0B70">
        <w:rPr>
          <w:sz w:val="20"/>
          <w:lang w:val="el-GR"/>
        </w:rPr>
        <w:t xml:space="preserve"> μπορούν να διακριθούν ως εξής:</w:t>
      </w:r>
    </w:p>
    <w:p w14:paraId="23F94E0D" w14:textId="77777777" w:rsidR="00D6405A" w:rsidRDefault="00D6405A" w:rsidP="00197F77">
      <w:pPr>
        <w:pStyle w:val="BodyText"/>
        <w:spacing w:line="250" w:lineRule="auto"/>
        <w:ind w:left="1758" w:right="227"/>
        <w:jc w:val="both"/>
        <w:rPr>
          <w:sz w:val="20"/>
          <w:lang w:val="el-GR"/>
        </w:rPr>
      </w:pPr>
    </w:p>
    <w:p w14:paraId="5859440E" w14:textId="1ECB4759" w:rsidR="008815DE" w:rsidRDefault="00AE2179" w:rsidP="000F4322">
      <w:pPr>
        <w:pStyle w:val="BodyText"/>
        <w:numPr>
          <w:ilvl w:val="0"/>
          <w:numId w:val="6"/>
        </w:numPr>
        <w:ind w:left="2118" w:right="227"/>
        <w:jc w:val="both"/>
        <w:rPr>
          <w:sz w:val="20"/>
          <w:lang w:val="el-GR"/>
        </w:rPr>
      </w:pPr>
      <w:r w:rsidRPr="008815DE">
        <w:rPr>
          <w:sz w:val="20"/>
          <w:lang w:val="el-GR"/>
        </w:rPr>
        <w:t>Στις</w:t>
      </w:r>
      <w:r w:rsidR="006A0B70" w:rsidRPr="008815DE">
        <w:rPr>
          <w:sz w:val="20"/>
          <w:lang w:val="el-GR"/>
        </w:rPr>
        <w:t xml:space="preserve"> τιμές των κινητών αξιών, δηλαδή των μετοχών και των </w:t>
      </w:r>
      <w:r w:rsidRPr="008815DE">
        <w:rPr>
          <w:sz w:val="20"/>
          <w:lang w:val="el-GR"/>
        </w:rPr>
        <w:t xml:space="preserve">ομολόγων, οι οποίες κινούνται σε γενικές γραμμές ανοδικά </w:t>
      </w:r>
      <w:r w:rsidR="000F4322">
        <w:rPr>
          <w:sz w:val="20"/>
          <w:lang w:val="el-GR"/>
        </w:rPr>
        <w:t>(Γράφημα 2</w:t>
      </w:r>
      <w:r w:rsidR="000F4322" w:rsidRPr="000F4322">
        <w:rPr>
          <w:sz w:val="20"/>
          <w:lang w:val="el-GR"/>
        </w:rPr>
        <w:t>α</w:t>
      </w:r>
      <w:r w:rsidR="000F4322">
        <w:rPr>
          <w:sz w:val="20"/>
          <w:lang w:val="el-GR"/>
        </w:rPr>
        <w:t>)</w:t>
      </w:r>
      <w:r w:rsidRPr="008815DE">
        <w:rPr>
          <w:sz w:val="20"/>
          <w:lang w:val="el-GR"/>
        </w:rPr>
        <w:t>. Συγκεκριμένα, ο δείκτης του Χρηματιστηρίου Αθηνών (ΧΑ) έφτασε στο τέλος του προηγούμενο</w:t>
      </w:r>
      <w:r w:rsidR="000F4322">
        <w:rPr>
          <w:sz w:val="20"/>
          <w:lang w:val="el-GR"/>
        </w:rPr>
        <w:t>υ</w:t>
      </w:r>
      <w:r w:rsidRPr="008815DE">
        <w:rPr>
          <w:sz w:val="20"/>
          <w:lang w:val="el-GR"/>
        </w:rPr>
        <w:t xml:space="preserve"> έτους τις </w:t>
      </w:r>
      <w:r w:rsidR="000F4322">
        <w:rPr>
          <w:sz w:val="20"/>
          <w:lang w:val="el-GR"/>
        </w:rPr>
        <w:t>1.470</w:t>
      </w:r>
      <w:r w:rsidRPr="008815DE">
        <w:rPr>
          <w:sz w:val="20"/>
          <w:lang w:val="el-GR"/>
        </w:rPr>
        <w:t xml:space="preserve"> μονάδες</w:t>
      </w:r>
      <w:r w:rsidR="000F4322">
        <w:rPr>
          <w:sz w:val="20"/>
          <w:lang w:val="el-GR"/>
        </w:rPr>
        <w:t>,</w:t>
      </w:r>
      <w:r w:rsidRPr="008815DE">
        <w:rPr>
          <w:sz w:val="20"/>
          <w:lang w:val="el-GR"/>
        </w:rPr>
        <w:t xml:space="preserve"> από </w:t>
      </w:r>
      <w:r w:rsidR="00F50B6E">
        <w:rPr>
          <w:sz w:val="20"/>
          <w:lang w:val="el-GR"/>
        </w:rPr>
        <w:t>8</w:t>
      </w:r>
      <w:r w:rsidR="000F4322">
        <w:rPr>
          <w:sz w:val="20"/>
          <w:lang w:val="el-GR"/>
        </w:rPr>
        <w:t xml:space="preserve">93 </w:t>
      </w:r>
      <w:r w:rsidR="00F50B6E">
        <w:rPr>
          <w:sz w:val="20"/>
          <w:lang w:val="el-GR"/>
        </w:rPr>
        <w:t xml:space="preserve">στις </w:t>
      </w:r>
      <w:r w:rsidR="000F4322">
        <w:rPr>
          <w:sz w:val="20"/>
          <w:lang w:val="el-GR"/>
        </w:rPr>
        <w:t>31.12.</w:t>
      </w:r>
      <w:r w:rsidR="00F50B6E" w:rsidRPr="008815DE">
        <w:rPr>
          <w:sz w:val="20"/>
          <w:lang w:val="el-GR"/>
        </w:rPr>
        <w:t>202</w:t>
      </w:r>
      <w:r w:rsidR="00F50B6E">
        <w:rPr>
          <w:sz w:val="20"/>
          <w:lang w:val="el-GR"/>
        </w:rPr>
        <w:t>1</w:t>
      </w:r>
      <w:r w:rsidRPr="008815DE">
        <w:rPr>
          <w:sz w:val="20"/>
          <w:lang w:val="el-GR"/>
        </w:rPr>
        <w:t xml:space="preserve">. </w:t>
      </w:r>
    </w:p>
    <w:p w14:paraId="29F9D694" w14:textId="7FE2895C" w:rsidR="008815DE" w:rsidRDefault="00336D08" w:rsidP="008815DE">
      <w:pPr>
        <w:pStyle w:val="BodyText"/>
        <w:spacing w:line="250" w:lineRule="auto"/>
        <w:ind w:right="227"/>
        <w:jc w:val="both"/>
        <w:rPr>
          <w:sz w:val="20"/>
          <w:lang w:val="el-GR"/>
        </w:rPr>
      </w:pPr>
      <w:r>
        <w:rPr>
          <w:noProof/>
          <w:lang w:eastAsia="el-GR"/>
        </w:rPr>
        <mc:AlternateContent>
          <mc:Choice Requires="wpg">
            <w:drawing>
              <wp:anchor distT="0" distB="0" distL="114300" distR="114300" simplePos="0" relativeHeight="251675648" behindDoc="1" locked="0" layoutInCell="1" allowOverlap="1" wp14:anchorId="5616DE70" wp14:editId="7E0389CE">
                <wp:simplePos x="0" y="0"/>
                <wp:positionH relativeFrom="margin">
                  <wp:posOffset>8255</wp:posOffset>
                </wp:positionH>
                <wp:positionV relativeFrom="paragraph">
                  <wp:posOffset>140004</wp:posOffset>
                </wp:positionV>
                <wp:extent cx="7199630" cy="3455670"/>
                <wp:effectExtent l="0" t="0" r="1270" b="0"/>
                <wp:wrapNone/>
                <wp:docPr id="1859757767"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3455670"/>
                          <a:chOff x="0" y="0"/>
                          <a:chExt cx="71804" cy="25771"/>
                        </a:xfrm>
                      </wpg:grpSpPr>
                      <wps:wsp>
                        <wps:cNvPr id="1558036921" name="Rectangle 24"/>
                        <wps:cNvSpPr>
                          <a:spLocks noChangeArrowheads="1"/>
                        </wps:cNvSpPr>
                        <wps:spPr bwMode="auto">
                          <a:xfrm>
                            <a:off x="0" y="0"/>
                            <a:ext cx="9926" cy="25771"/>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AC4973" w14:textId="77777777" w:rsidR="002A3A1F" w:rsidRPr="00E13B17" w:rsidRDefault="002A3A1F" w:rsidP="002A3A1F">
                              <w:pPr>
                                <w:jc w:val="center"/>
                                <w:rPr>
                                  <w:rFonts w:ascii="Arial" w:hAnsi="Arial" w:cs="Arial"/>
                                  <w:color w:val="E24C37"/>
                                  <w:spacing w:val="-4"/>
                                  <w:sz w:val="18"/>
                                  <w:lang w:val="en-US"/>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1</w:t>
                              </w:r>
                            </w:p>
                            <w:p w14:paraId="3C8A7441" w14:textId="77777777" w:rsidR="002A3A1F" w:rsidRPr="00E13B17" w:rsidRDefault="002A3A1F" w:rsidP="002A3A1F">
                              <w:pPr>
                                <w:jc w:val="center"/>
                                <w:rPr>
                                  <w:rFonts w:ascii="Arial" w:hAnsi="Arial" w:cs="Arial"/>
                                  <w:color w:val="E24C37"/>
                                  <w:spacing w:val="-4"/>
                                  <w:sz w:val="18"/>
                                  <w:lang w:val="en-US"/>
                                </w:rPr>
                              </w:pPr>
                            </w:p>
                            <w:p w14:paraId="269AB349" w14:textId="77777777" w:rsidR="002A3A1F" w:rsidRPr="00E13B17" w:rsidRDefault="002A3A1F" w:rsidP="002A3A1F">
                              <w:pPr>
                                <w:jc w:val="center"/>
                                <w:rPr>
                                  <w:rFonts w:ascii="Arial" w:hAnsi="Arial" w:cs="Arial"/>
                                  <w:color w:val="E24C37"/>
                                  <w:spacing w:val="-4"/>
                                  <w:sz w:val="18"/>
                                  <w:lang w:val="en-US"/>
                                </w:rPr>
                              </w:pPr>
                            </w:p>
                            <w:p w14:paraId="17DCD0E9" w14:textId="77777777" w:rsidR="002A3A1F" w:rsidRPr="00E13B17" w:rsidRDefault="002A3A1F" w:rsidP="002A3A1F">
                              <w:pPr>
                                <w:jc w:val="center"/>
                                <w:rPr>
                                  <w:rFonts w:ascii="Arial" w:hAnsi="Arial" w:cs="Arial"/>
                                  <w:color w:val="E24C37"/>
                                  <w:spacing w:val="-4"/>
                                  <w:sz w:val="18"/>
                                  <w:lang w:val="en-US"/>
                                </w:rPr>
                              </w:pPr>
                            </w:p>
                            <w:p w14:paraId="0D4748E0" w14:textId="77777777" w:rsidR="002A3A1F" w:rsidRPr="00E13B17" w:rsidRDefault="002A3A1F" w:rsidP="002A3A1F">
                              <w:pPr>
                                <w:jc w:val="center"/>
                                <w:rPr>
                                  <w:rFonts w:ascii="Arial" w:hAnsi="Arial" w:cs="Arial"/>
                                  <w:color w:val="E24C37"/>
                                  <w:spacing w:val="-4"/>
                                  <w:sz w:val="18"/>
                                  <w:lang w:val="en-US"/>
                                </w:rPr>
                              </w:pPr>
                            </w:p>
                            <w:p w14:paraId="02C35EC5" w14:textId="77777777" w:rsidR="002A3A1F" w:rsidRPr="00E13B17" w:rsidRDefault="002A3A1F" w:rsidP="002A3A1F">
                              <w:pPr>
                                <w:jc w:val="center"/>
                                <w:rPr>
                                  <w:rFonts w:ascii="Arial" w:hAnsi="Arial" w:cs="Arial"/>
                                  <w:color w:val="E24C37"/>
                                  <w:spacing w:val="-4"/>
                                  <w:sz w:val="18"/>
                                  <w:lang w:val="en-US"/>
                                </w:rPr>
                              </w:pPr>
                            </w:p>
                            <w:p w14:paraId="1C17512F" w14:textId="77777777" w:rsidR="002A3A1F" w:rsidRPr="00E13B17" w:rsidRDefault="002A3A1F" w:rsidP="002A3A1F">
                              <w:pPr>
                                <w:jc w:val="center"/>
                                <w:rPr>
                                  <w:rFonts w:ascii="Arial" w:hAnsi="Arial" w:cs="Arial"/>
                                  <w:color w:val="E24C37"/>
                                  <w:spacing w:val="-4"/>
                                  <w:sz w:val="18"/>
                                  <w:lang w:val="en-US"/>
                                </w:rPr>
                              </w:pPr>
                            </w:p>
                            <w:p w14:paraId="45923298" w14:textId="77777777" w:rsidR="002A3A1F" w:rsidRPr="00E13B17" w:rsidRDefault="002A3A1F" w:rsidP="002A3A1F">
                              <w:pPr>
                                <w:jc w:val="center"/>
                                <w:rPr>
                                  <w:rFonts w:ascii="Arial" w:hAnsi="Arial" w:cs="Arial"/>
                                  <w:color w:val="E24C37"/>
                                  <w:spacing w:val="-4"/>
                                  <w:sz w:val="18"/>
                                  <w:lang w:val="en-US"/>
                                </w:rPr>
                              </w:pPr>
                            </w:p>
                            <w:p w14:paraId="14ABDCBE" w14:textId="77777777" w:rsidR="002A3A1F" w:rsidRDefault="002A3A1F" w:rsidP="002A3A1F">
                              <w:pPr>
                                <w:jc w:val="center"/>
                                <w:rPr>
                                  <w:rFonts w:ascii="Arial" w:hAnsi="Arial" w:cs="Arial"/>
                                  <w:color w:val="E24C37"/>
                                  <w:spacing w:val="-4"/>
                                  <w:sz w:val="18"/>
                                  <w:lang w:val="en-US"/>
                                </w:rPr>
                              </w:pPr>
                            </w:p>
                            <w:p w14:paraId="59BBACD9" w14:textId="77777777" w:rsidR="002A3A1F" w:rsidRPr="00E13B17" w:rsidRDefault="002A3A1F" w:rsidP="002A3A1F">
                              <w:pPr>
                                <w:jc w:val="center"/>
                                <w:rPr>
                                  <w:rFonts w:ascii="Arial" w:hAnsi="Arial" w:cs="Arial"/>
                                  <w:color w:val="E24C37"/>
                                  <w:spacing w:val="-4"/>
                                  <w:sz w:val="18"/>
                                  <w:lang w:val="en-US"/>
                                </w:rPr>
                              </w:pPr>
                            </w:p>
                            <w:p w14:paraId="0FE2DAC0" w14:textId="2FBD910A" w:rsidR="002A3A1F" w:rsidRPr="002A3A1F" w:rsidRDefault="002A3A1F" w:rsidP="002A3A1F">
                              <w:pPr>
                                <w:jc w:val="center"/>
                                <w:rPr>
                                  <w:rFonts w:ascii="Arial" w:hAnsi="Arial" w:cs="Arial"/>
                                  <w:color w:val="C00000"/>
                                  <w:sz w:val="18"/>
                                </w:rPr>
                              </w:pPr>
                              <w:r w:rsidRPr="003F4835">
                                <w:rPr>
                                  <w:rFonts w:ascii="Arial" w:hAnsi="Arial" w:cs="Arial"/>
                                  <w:color w:val="000000"/>
                                  <w:spacing w:val="-4"/>
                                  <w:sz w:val="18"/>
                                </w:rPr>
                                <w:t>Πηγή</w:t>
                              </w:r>
                              <w:r w:rsidRPr="003F4835">
                                <w:rPr>
                                  <w:rFonts w:ascii="Arial" w:hAnsi="Arial" w:cs="Arial"/>
                                  <w:color w:val="000000"/>
                                  <w:spacing w:val="-4"/>
                                  <w:sz w:val="18"/>
                                  <w:lang w:val="en-US"/>
                                </w:rPr>
                                <w:t xml:space="preserve">: </w:t>
                              </w:r>
                              <w:r>
                                <w:rPr>
                                  <w:rFonts w:ascii="Arial" w:hAnsi="Arial" w:cs="Arial"/>
                                  <w:color w:val="000000"/>
                                  <w:spacing w:val="-4"/>
                                  <w:sz w:val="18"/>
                                </w:rPr>
                                <w:t>Ευρωπαϊκή Κεντρική Τράπεζα</w:t>
                              </w:r>
                            </w:p>
                          </w:txbxContent>
                        </wps:txbx>
                        <wps:bodyPr rot="0" vert="horz" wrap="square" lIns="91440" tIns="45720" rIns="91440" bIns="45720" anchor="t" anchorCtr="0" upright="1">
                          <a:noAutofit/>
                        </wps:bodyPr>
                      </wps:wsp>
                      <wps:wsp>
                        <wps:cNvPr id="572625474" name="Freeform 364"/>
                        <wps:cNvSpPr>
                          <a:spLocks/>
                        </wps:cNvSpPr>
                        <wps:spPr bwMode="auto">
                          <a:xfrm>
                            <a:off x="11158" y="0"/>
                            <a:ext cx="60646" cy="25771"/>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CEEAA08" w14:textId="77777777" w:rsidR="002A3A1F" w:rsidRPr="001E6512" w:rsidRDefault="002A3A1F" w:rsidP="002A3A1F">
                              <w:pPr>
                                <w:tabs>
                                  <w:tab w:val="left" w:pos="2410"/>
                                </w:tabs>
                                <w:spacing w:after="0" w:line="240" w:lineRule="auto"/>
                                <w:rPr>
                                  <w:rFonts w:ascii="Arial" w:hAnsi="Arial" w:cs="Arial"/>
                                  <w:sz w:val="10"/>
                                  <w:szCs w:val="10"/>
                                </w:rPr>
                              </w:pPr>
                            </w:p>
                            <w:p w14:paraId="3AFDA3D0" w14:textId="65C431BC" w:rsidR="002A3A1F" w:rsidRDefault="002A3A1F" w:rsidP="002A3A1F">
                              <w:pPr>
                                <w:tabs>
                                  <w:tab w:val="left" w:pos="2410"/>
                                </w:tabs>
                                <w:spacing w:after="0" w:line="240" w:lineRule="auto"/>
                                <w:rPr>
                                  <w:rFonts w:ascii="Arial" w:eastAsia="Arial" w:hAnsi="Arial" w:cs="Arial"/>
                                  <w:color w:val="0E3B70"/>
                                  <w:sz w:val="20"/>
                                  <w:szCs w:val="20"/>
                                </w:rPr>
                              </w:pPr>
                              <w:r w:rsidRPr="00943AEE">
                                <w:rPr>
                                  <w:rFonts w:ascii="Arial" w:eastAsia="Arial" w:hAnsi="Arial" w:cs="Arial"/>
                                  <w:color w:val="0E3B70"/>
                                  <w:sz w:val="20"/>
                                  <w:szCs w:val="20"/>
                                </w:rPr>
                                <w:t xml:space="preserve">Διαχρονική σύνθεση του </w:t>
                              </w:r>
                              <w:r w:rsidR="006F01D5">
                                <w:rPr>
                                  <w:rFonts w:ascii="Arial" w:eastAsia="Arial" w:hAnsi="Arial" w:cs="Arial"/>
                                  <w:color w:val="0E3B70"/>
                                  <w:sz w:val="20"/>
                                  <w:szCs w:val="20"/>
                                </w:rPr>
                                <w:t xml:space="preserve">καθαρού </w:t>
                              </w:r>
                              <w:r w:rsidRPr="00943AEE">
                                <w:rPr>
                                  <w:rFonts w:ascii="Arial" w:eastAsia="Arial" w:hAnsi="Arial" w:cs="Arial"/>
                                  <w:color w:val="0E3B70"/>
                                  <w:sz w:val="20"/>
                                  <w:szCs w:val="20"/>
                                </w:rPr>
                                <w:t xml:space="preserve">πλούτου </w:t>
                              </w:r>
                              <w:r w:rsidR="006F01D5">
                                <w:rPr>
                                  <w:rFonts w:ascii="Arial" w:eastAsia="Arial" w:hAnsi="Arial" w:cs="Arial"/>
                                  <w:color w:val="0E3B70"/>
                                  <w:sz w:val="20"/>
                                  <w:szCs w:val="20"/>
                                </w:rPr>
                                <w:t xml:space="preserve">των νοικοκυριών </w:t>
                              </w:r>
                              <w:r w:rsidRPr="00943AEE">
                                <w:rPr>
                                  <w:rFonts w:ascii="Arial" w:eastAsia="Arial" w:hAnsi="Arial" w:cs="Arial"/>
                                  <w:color w:val="0E3B70"/>
                                  <w:sz w:val="20"/>
                                  <w:szCs w:val="20"/>
                                </w:rPr>
                                <w:t>στην Ελλάδα:</w:t>
                              </w:r>
                              <w:r w:rsidRPr="003C36A8">
                                <w:rPr>
                                  <w:rFonts w:ascii="Arial" w:eastAsia="Arial" w:hAnsi="Arial" w:cs="Arial"/>
                                  <w:color w:val="0E3B70"/>
                                  <w:sz w:val="20"/>
                                  <w:szCs w:val="20"/>
                                </w:rPr>
                                <w:t xml:space="preserve"> </w:t>
                              </w:r>
                              <w:r>
                                <w:rPr>
                                  <w:rFonts w:ascii="Arial" w:eastAsia="Arial" w:hAnsi="Arial" w:cs="Arial"/>
                                  <w:color w:val="0E3B70"/>
                                  <w:sz w:val="20"/>
                                  <w:szCs w:val="20"/>
                                </w:rPr>
                                <w:t xml:space="preserve">Χρηματοοικονομικός και </w:t>
                              </w:r>
                              <w:r w:rsidR="00015FE0" w:rsidRPr="005D28BB">
                                <w:rPr>
                                  <w:rFonts w:ascii="Arial" w:eastAsia="Arial" w:hAnsi="Arial" w:cs="Arial"/>
                                  <w:color w:val="0E3B70"/>
                                  <w:sz w:val="20"/>
                                  <w:szCs w:val="20"/>
                                </w:rPr>
                                <w:t>μ</w:t>
                              </w:r>
                              <w:r>
                                <w:rPr>
                                  <w:rFonts w:ascii="Arial" w:eastAsia="Arial" w:hAnsi="Arial" w:cs="Arial"/>
                                  <w:color w:val="0E3B70"/>
                                  <w:sz w:val="20"/>
                                  <w:szCs w:val="20"/>
                                </w:rPr>
                                <w:t>η χρηματοοικονομικός πλούτος και ιδιωτικό χρέος</w:t>
                              </w:r>
                            </w:p>
                            <w:p w14:paraId="691DE85B" w14:textId="37EDDBB5" w:rsidR="002A3A1F" w:rsidRPr="003C36A8" w:rsidRDefault="002A3A1F" w:rsidP="002A3A1F">
                              <w:pPr>
                                <w:tabs>
                                  <w:tab w:val="left" w:pos="2410"/>
                                </w:tabs>
                                <w:spacing w:after="0" w:line="240" w:lineRule="auto"/>
                                <w:rPr>
                                  <w:rFonts w:ascii="Arial" w:eastAsia="Arial" w:hAnsi="Arial" w:cs="Arial"/>
                                  <w:color w:val="0E3B70"/>
                                  <w:sz w:val="20"/>
                                  <w:szCs w:val="20"/>
                                </w:rPr>
                              </w:pPr>
                              <w:r w:rsidRPr="000C4634">
                                <w:rPr>
                                  <w:noProof/>
                                  <w:color w:val="000000"/>
                                  <w:sz w:val="20"/>
                                  <w:szCs w:val="20"/>
                                  <w:lang w:eastAsia="el-GR"/>
                                </w:rPr>
                                <w:drawing>
                                  <wp:inline distT="0" distB="0" distL="0" distR="0" wp14:anchorId="3B127E07" wp14:editId="69BC5236">
                                    <wp:extent cx="5897880" cy="37425"/>
                                    <wp:effectExtent l="0" t="0" r="0" b="0"/>
                                    <wp:docPr id="2115790760" name="Picture 2115790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7880" cy="37425"/>
                                            </a:xfrm>
                                            <a:prstGeom prst="rect">
                                              <a:avLst/>
                                            </a:prstGeom>
                                            <a:noFill/>
                                            <a:ln>
                                              <a:noFill/>
                                            </a:ln>
                                          </pic:spPr>
                                        </pic:pic>
                                      </a:graphicData>
                                    </a:graphic>
                                  </wp:inline>
                                </w:drawing>
                              </w:r>
                            </w:p>
                            <w:p w14:paraId="2F82312A" w14:textId="77777777" w:rsidR="002A3A1F" w:rsidRPr="001D3068" w:rsidRDefault="002A3A1F" w:rsidP="002A3A1F">
                              <w:pPr>
                                <w:tabs>
                                  <w:tab w:val="left" w:pos="2410"/>
                                </w:tabs>
                                <w:spacing w:after="0" w:line="240" w:lineRule="auto"/>
                                <w:rPr>
                                  <w:rFonts w:ascii="Arial" w:hAnsi="Arial" w:cs="Arial"/>
                                  <w:sz w:val="20"/>
                                  <w:lang w:val="en-US"/>
                                </w:rPr>
                              </w:pPr>
                              <w:r w:rsidRPr="008850F8">
                                <w:rPr>
                                  <w:noProof/>
                                </w:rPr>
                                <w:drawing>
                                  <wp:inline distT="0" distB="0" distL="0" distR="0" wp14:anchorId="30A4E07D" wp14:editId="4044F925">
                                    <wp:extent cx="5764530" cy="2830982"/>
                                    <wp:effectExtent l="0" t="0" r="0" b="0"/>
                                    <wp:docPr id="394997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0470" cy="283389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616DE70" id="Group 399" o:spid="_x0000_s1026" style="position:absolute;left:0;text-align:left;margin-left:.65pt;margin-top:11pt;width:566.9pt;height:272.1pt;z-index:-251640832;mso-position-horizontal-relative:margin;mso-height-relative:margin" coordsize="71804,25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">
                <v:rect id="Rectangle 24" o:spid="_x0000_s1027" style="position:absolute;width:9926;height:25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" fillcolor="#e5e4de" stroked="f">
                  <v:textbox>
                    <w:txbxContent>
                      <w:p w14:paraId="10AC4973" w14:textId="77777777" w:rsidR="002A3A1F" w:rsidRPr="00E13B17" w:rsidRDefault="002A3A1F" w:rsidP="002A3A1F">
                        <w:pPr>
                          <w:jc w:val="center"/>
                          <w:rPr>
                            <w:rFonts w:ascii="Arial" w:hAnsi="Arial" w:cs="Arial"/>
                            <w:color w:val="E24C37"/>
                            <w:spacing w:val="-4"/>
                            <w:sz w:val="18"/>
                            <w:lang w:val="en-US"/>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1</w:t>
                        </w:r>
                      </w:p>
                      <w:p w14:paraId="3C8A7441" w14:textId="77777777" w:rsidR="002A3A1F" w:rsidRPr="00E13B17" w:rsidRDefault="002A3A1F" w:rsidP="002A3A1F">
                        <w:pPr>
                          <w:jc w:val="center"/>
                          <w:rPr>
                            <w:rFonts w:ascii="Arial" w:hAnsi="Arial" w:cs="Arial"/>
                            <w:color w:val="E24C37"/>
                            <w:spacing w:val="-4"/>
                            <w:sz w:val="18"/>
                            <w:lang w:val="en-US"/>
                          </w:rPr>
                        </w:pPr>
                      </w:p>
                      <w:p w14:paraId="269AB349" w14:textId="77777777" w:rsidR="002A3A1F" w:rsidRPr="00E13B17" w:rsidRDefault="002A3A1F" w:rsidP="002A3A1F">
                        <w:pPr>
                          <w:jc w:val="center"/>
                          <w:rPr>
                            <w:rFonts w:ascii="Arial" w:hAnsi="Arial" w:cs="Arial"/>
                            <w:color w:val="E24C37"/>
                            <w:spacing w:val="-4"/>
                            <w:sz w:val="18"/>
                            <w:lang w:val="en-US"/>
                          </w:rPr>
                        </w:pPr>
                      </w:p>
                      <w:p w14:paraId="17DCD0E9" w14:textId="77777777" w:rsidR="002A3A1F" w:rsidRPr="00E13B17" w:rsidRDefault="002A3A1F" w:rsidP="002A3A1F">
                        <w:pPr>
                          <w:jc w:val="center"/>
                          <w:rPr>
                            <w:rFonts w:ascii="Arial" w:hAnsi="Arial" w:cs="Arial"/>
                            <w:color w:val="E24C37"/>
                            <w:spacing w:val="-4"/>
                            <w:sz w:val="18"/>
                            <w:lang w:val="en-US"/>
                          </w:rPr>
                        </w:pPr>
                      </w:p>
                      <w:p w14:paraId="0D4748E0" w14:textId="77777777" w:rsidR="002A3A1F" w:rsidRPr="00E13B17" w:rsidRDefault="002A3A1F" w:rsidP="002A3A1F">
                        <w:pPr>
                          <w:jc w:val="center"/>
                          <w:rPr>
                            <w:rFonts w:ascii="Arial" w:hAnsi="Arial" w:cs="Arial"/>
                            <w:color w:val="E24C37"/>
                            <w:spacing w:val="-4"/>
                            <w:sz w:val="18"/>
                            <w:lang w:val="en-US"/>
                          </w:rPr>
                        </w:pPr>
                      </w:p>
                      <w:p w14:paraId="02C35EC5" w14:textId="77777777" w:rsidR="002A3A1F" w:rsidRPr="00E13B17" w:rsidRDefault="002A3A1F" w:rsidP="002A3A1F">
                        <w:pPr>
                          <w:jc w:val="center"/>
                          <w:rPr>
                            <w:rFonts w:ascii="Arial" w:hAnsi="Arial" w:cs="Arial"/>
                            <w:color w:val="E24C37"/>
                            <w:spacing w:val="-4"/>
                            <w:sz w:val="18"/>
                            <w:lang w:val="en-US"/>
                          </w:rPr>
                        </w:pPr>
                      </w:p>
                      <w:p w14:paraId="1C17512F" w14:textId="77777777" w:rsidR="002A3A1F" w:rsidRPr="00E13B17" w:rsidRDefault="002A3A1F" w:rsidP="002A3A1F">
                        <w:pPr>
                          <w:jc w:val="center"/>
                          <w:rPr>
                            <w:rFonts w:ascii="Arial" w:hAnsi="Arial" w:cs="Arial"/>
                            <w:color w:val="E24C37"/>
                            <w:spacing w:val="-4"/>
                            <w:sz w:val="18"/>
                            <w:lang w:val="en-US"/>
                          </w:rPr>
                        </w:pPr>
                      </w:p>
                      <w:p w14:paraId="45923298" w14:textId="77777777" w:rsidR="002A3A1F" w:rsidRPr="00E13B17" w:rsidRDefault="002A3A1F" w:rsidP="002A3A1F">
                        <w:pPr>
                          <w:jc w:val="center"/>
                          <w:rPr>
                            <w:rFonts w:ascii="Arial" w:hAnsi="Arial" w:cs="Arial"/>
                            <w:color w:val="E24C37"/>
                            <w:spacing w:val="-4"/>
                            <w:sz w:val="18"/>
                            <w:lang w:val="en-US"/>
                          </w:rPr>
                        </w:pPr>
                      </w:p>
                      <w:p w14:paraId="14ABDCBE" w14:textId="77777777" w:rsidR="002A3A1F" w:rsidRDefault="002A3A1F" w:rsidP="002A3A1F">
                        <w:pPr>
                          <w:jc w:val="center"/>
                          <w:rPr>
                            <w:rFonts w:ascii="Arial" w:hAnsi="Arial" w:cs="Arial"/>
                            <w:color w:val="E24C37"/>
                            <w:spacing w:val="-4"/>
                            <w:sz w:val="18"/>
                            <w:lang w:val="en-US"/>
                          </w:rPr>
                        </w:pPr>
                      </w:p>
                      <w:p w14:paraId="59BBACD9" w14:textId="77777777" w:rsidR="002A3A1F" w:rsidRPr="00E13B17" w:rsidRDefault="002A3A1F" w:rsidP="002A3A1F">
                        <w:pPr>
                          <w:jc w:val="center"/>
                          <w:rPr>
                            <w:rFonts w:ascii="Arial" w:hAnsi="Arial" w:cs="Arial"/>
                            <w:color w:val="E24C37"/>
                            <w:spacing w:val="-4"/>
                            <w:sz w:val="18"/>
                            <w:lang w:val="en-US"/>
                          </w:rPr>
                        </w:pPr>
                      </w:p>
                      <w:p w14:paraId="0FE2DAC0" w14:textId="2FBD910A" w:rsidR="002A3A1F" w:rsidRPr="002A3A1F" w:rsidRDefault="002A3A1F" w:rsidP="002A3A1F">
                        <w:pPr>
                          <w:jc w:val="center"/>
                          <w:rPr>
                            <w:rFonts w:ascii="Arial" w:hAnsi="Arial" w:cs="Arial"/>
                            <w:color w:val="C00000"/>
                            <w:sz w:val="18"/>
                          </w:rPr>
                        </w:pPr>
                        <w:r w:rsidRPr="003F4835">
                          <w:rPr>
                            <w:rFonts w:ascii="Arial" w:hAnsi="Arial" w:cs="Arial"/>
                            <w:color w:val="000000"/>
                            <w:spacing w:val="-4"/>
                            <w:sz w:val="18"/>
                          </w:rPr>
                          <w:t>Πηγή</w:t>
                        </w:r>
                        <w:r w:rsidRPr="003F4835">
                          <w:rPr>
                            <w:rFonts w:ascii="Arial" w:hAnsi="Arial" w:cs="Arial"/>
                            <w:color w:val="000000"/>
                            <w:spacing w:val="-4"/>
                            <w:sz w:val="18"/>
                            <w:lang w:val="en-US"/>
                          </w:rPr>
                          <w:t xml:space="preserve">: </w:t>
                        </w:r>
                        <w:r>
                          <w:rPr>
                            <w:rFonts w:ascii="Arial" w:hAnsi="Arial" w:cs="Arial"/>
                            <w:color w:val="000000"/>
                            <w:spacing w:val="-4"/>
                            <w:sz w:val="18"/>
                          </w:rPr>
                          <w:t>Ευρωπαϊκή Κεντρική Τράπεζα</w:t>
                        </w:r>
                      </w:p>
                    </w:txbxContent>
                  </v:textbox>
                </v:rect>
                <v:shape id="Freeform 364" o:spid="_x0000_s1028" style="position:absolute;left:11158;width:60646;height:25771;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" adj="-11796480,,5400" path="m9585,l,,,4123r9585,l9585,xe" fillcolor="#e5e4de" stroked="f">
                  <v:stroke joinstyle="round"/>
                  <v:formulas/>
                  <v:path arrowok="t" o:connecttype="custom" o:connectlocs="38506193,0;0,0;0,16424095;38506193,16424095;38506193,0" o:connectangles="0,0,0,0,0" textboxrect="0,0,9586,4124"/>
                  <v:textbox>
                    <w:txbxContent>
                      <w:p w14:paraId="0CEEAA08" w14:textId="77777777" w:rsidR="002A3A1F" w:rsidRPr="001E6512" w:rsidRDefault="002A3A1F" w:rsidP="002A3A1F">
                        <w:pPr>
                          <w:tabs>
                            <w:tab w:val="left" w:pos="2410"/>
                          </w:tabs>
                          <w:spacing w:after="0" w:line="240" w:lineRule="auto"/>
                          <w:rPr>
                            <w:rFonts w:ascii="Arial" w:hAnsi="Arial" w:cs="Arial"/>
                            <w:sz w:val="10"/>
                            <w:szCs w:val="10"/>
                          </w:rPr>
                        </w:pPr>
                      </w:p>
                      <w:p w14:paraId="3AFDA3D0" w14:textId="65C431BC" w:rsidR="002A3A1F" w:rsidRDefault="002A3A1F" w:rsidP="002A3A1F">
                        <w:pPr>
                          <w:tabs>
                            <w:tab w:val="left" w:pos="2410"/>
                          </w:tabs>
                          <w:spacing w:after="0" w:line="240" w:lineRule="auto"/>
                          <w:rPr>
                            <w:rFonts w:ascii="Arial" w:eastAsia="Arial" w:hAnsi="Arial" w:cs="Arial"/>
                            <w:color w:val="0E3B70"/>
                            <w:sz w:val="20"/>
                            <w:szCs w:val="20"/>
                          </w:rPr>
                        </w:pPr>
                        <w:r w:rsidRPr="00943AEE">
                          <w:rPr>
                            <w:rFonts w:ascii="Arial" w:eastAsia="Arial" w:hAnsi="Arial" w:cs="Arial"/>
                            <w:color w:val="0E3B70"/>
                            <w:sz w:val="20"/>
                            <w:szCs w:val="20"/>
                          </w:rPr>
                          <w:t xml:space="preserve">Διαχρονική σύνθεση του </w:t>
                        </w:r>
                        <w:r w:rsidR="006F01D5">
                          <w:rPr>
                            <w:rFonts w:ascii="Arial" w:eastAsia="Arial" w:hAnsi="Arial" w:cs="Arial"/>
                            <w:color w:val="0E3B70"/>
                            <w:sz w:val="20"/>
                            <w:szCs w:val="20"/>
                          </w:rPr>
                          <w:t xml:space="preserve">καθαρού </w:t>
                        </w:r>
                        <w:r w:rsidRPr="00943AEE">
                          <w:rPr>
                            <w:rFonts w:ascii="Arial" w:eastAsia="Arial" w:hAnsi="Arial" w:cs="Arial"/>
                            <w:color w:val="0E3B70"/>
                            <w:sz w:val="20"/>
                            <w:szCs w:val="20"/>
                          </w:rPr>
                          <w:t xml:space="preserve">πλούτου </w:t>
                        </w:r>
                        <w:r w:rsidR="006F01D5">
                          <w:rPr>
                            <w:rFonts w:ascii="Arial" w:eastAsia="Arial" w:hAnsi="Arial" w:cs="Arial"/>
                            <w:color w:val="0E3B70"/>
                            <w:sz w:val="20"/>
                            <w:szCs w:val="20"/>
                          </w:rPr>
                          <w:t xml:space="preserve">των νοικοκυριών </w:t>
                        </w:r>
                        <w:r w:rsidRPr="00943AEE">
                          <w:rPr>
                            <w:rFonts w:ascii="Arial" w:eastAsia="Arial" w:hAnsi="Arial" w:cs="Arial"/>
                            <w:color w:val="0E3B70"/>
                            <w:sz w:val="20"/>
                            <w:szCs w:val="20"/>
                          </w:rPr>
                          <w:t>στην Ελλάδα:</w:t>
                        </w:r>
                        <w:r w:rsidRPr="003C36A8">
                          <w:rPr>
                            <w:rFonts w:ascii="Arial" w:eastAsia="Arial" w:hAnsi="Arial" w:cs="Arial"/>
                            <w:color w:val="0E3B70"/>
                            <w:sz w:val="20"/>
                            <w:szCs w:val="20"/>
                          </w:rPr>
                          <w:t xml:space="preserve"> </w:t>
                        </w:r>
                        <w:r>
                          <w:rPr>
                            <w:rFonts w:ascii="Arial" w:eastAsia="Arial" w:hAnsi="Arial" w:cs="Arial"/>
                            <w:color w:val="0E3B70"/>
                            <w:sz w:val="20"/>
                            <w:szCs w:val="20"/>
                          </w:rPr>
                          <w:t xml:space="preserve">Χρηματοοικονομικός και </w:t>
                        </w:r>
                        <w:r w:rsidR="00015FE0" w:rsidRPr="005D28BB">
                          <w:rPr>
                            <w:rFonts w:ascii="Arial" w:eastAsia="Arial" w:hAnsi="Arial" w:cs="Arial"/>
                            <w:color w:val="0E3B70"/>
                            <w:sz w:val="20"/>
                            <w:szCs w:val="20"/>
                          </w:rPr>
                          <w:t>μ</w:t>
                        </w:r>
                        <w:r>
                          <w:rPr>
                            <w:rFonts w:ascii="Arial" w:eastAsia="Arial" w:hAnsi="Arial" w:cs="Arial"/>
                            <w:color w:val="0E3B70"/>
                            <w:sz w:val="20"/>
                            <w:szCs w:val="20"/>
                          </w:rPr>
                          <w:t>η χρηματοοικονομικός πλούτος και ιδιωτικό χρέος</w:t>
                        </w:r>
                      </w:p>
                      <w:p w14:paraId="691DE85B" w14:textId="37EDDBB5" w:rsidR="002A3A1F" w:rsidRPr="003C36A8" w:rsidRDefault="002A3A1F" w:rsidP="002A3A1F">
                        <w:pPr>
                          <w:tabs>
                            <w:tab w:val="left" w:pos="2410"/>
                          </w:tabs>
                          <w:spacing w:after="0" w:line="240" w:lineRule="auto"/>
                          <w:rPr>
                            <w:rFonts w:ascii="Arial" w:eastAsia="Arial" w:hAnsi="Arial" w:cs="Arial"/>
                            <w:color w:val="0E3B70"/>
                            <w:sz w:val="20"/>
                            <w:szCs w:val="20"/>
                          </w:rPr>
                        </w:pPr>
                        <w:r w:rsidRPr="000C4634">
                          <w:rPr>
                            <w:noProof/>
                            <w:color w:val="000000"/>
                            <w:sz w:val="20"/>
                            <w:szCs w:val="20"/>
                            <w:lang w:eastAsia="el-GR"/>
                          </w:rPr>
                          <w:drawing>
                            <wp:inline distT="0" distB="0" distL="0" distR="0" wp14:anchorId="3B127E07" wp14:editId="69BC5236">
                              <wp:extent cx="5897880" cy="37425"/>
                              <wp:effectExtent l="0" t="0" r="0" b="0"/>
                              <wp:docPr id="2115790760" name="Picture 2115790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7880" cy="37425"/>
                                      </a:xfrm>
                                      <a:prstGeom prst="rect">
                                        <a:avLst/>
                                      </a:prstGeom>
                                      <a:noFill/>
                                      <a:ln>
                                        <a:noFill/>
                                      </a:ln>
                                    </pic:spPr>
                                  </pic:pic>
                                </a:graphicData>
                              </a:graphic>
                            </wp:inline>
                          </w:drawing>
                        </w:r>
                      </w:p>
                      <w:p w14:paraId="2F82312A" w14:textId="77777777" w:rsidR="002A3A1F" w:rsidRPr="001D3068" w:rsidRDefault="002A3A1F" w:rsidP="002A3A1F">
                        <w:pPr>
                          <w:tabs>
                            <w:tab w:val="left" w:pos="2410"/>
                          </w:tabs>
                          <w:spacing w:after="0" w:line="240" w:lineRule="auto"/>
                          <w:rPr>
                            <w:rFonts w:ascii="Arial" w:hAnsi="Arial" w:cs="Arial"/>
                            <w:sz w:val="20"/>
                            <w:lang w:val="en-US"/>
                          </w:rPr>
                        </w:pPr>
                        <w:r w:rsidRPr="008850F8">
                          <w:rPr>
                            <w:noProof/>
                          </w:rPr>
                          <w:drawing>
                            <wp:inline distT="0" distB="0" distL="0" distR="0" wp14:anchorId="30A4E07D" wp14:editId="4044F925">
                              <wp:extent cx="5764530" cy="2830982"/>
                              <wp:effectExtent l="0" t="0" r="0" b="0"/>
                              <wp:docPr id="394997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0470" cy="2833899"/>
                                      </a:xfrm>
                                      <a:prstGeom prst="rect">
                                        <a:avLst/>
                                      </a:prstGeom>
                                      <a:noFill/>
                                      <a:ln>
                                        <a:noFill/>
                                      </a:ln>
                                    </pic:spPr>
                                  </pic:pic>
                                </a:graphicData>
                              </a:graphic>
                            </wp:inline>
                          </w:drawing>
                        </w:r>
                      </w:p>
                    </w:txbxContent>
                  </v:textbox>
                </v:shape>
                <w10:wrap anchorx="margin"/>
              </v:group>
            </w:pict>
          </mc:Fallback>
        </mc:AlternateContent>
      </w:r>
    </w:p>
    <w:p w14:paraId="1F1CA8C5" w14:textId="733CD5CA" w:rsidR="009B08ED" w:rsidRPr="00AE2179" w:rsidRDefault="009B08ED" w:rsidP="00AE2179">
      <w:pPr>
        <w:pStyle w:val="BodyText"/>
        <w:spacing w:line="250" w:lineRule="auto"/>
        <w:ind w:left="2478" w:right="227"/>
        <w:jc w:val="both"/>
        <w:rPr>
          <w:lang w:val="el-GR"/>
        </w:rPr>
      </w:pPr>
    </w:p>
    <w:p w14:paraId="29835B1E" w14:textId="77777777" w:rsidR="009B08ED" w:rsidRDefault="009B08ED" w:rsidP="0047660B">
      <w:pPr>
        <w:ind w:right="170"/>
      </w:pPr>
    </w:p>
    <w:p w14:paraId="2F4B67AA" w14:textId="77777777" w:rsidR="009B08ED" w:rsidRDefault="009B08ED" w:rsidP="0047660B">
      <w:pPr>
        <w:ind w:right="170"/>
      </w:pPr>
    </w:p>
    <w:p w14:paraId="73F85469" w14:textId="77777777" w:rsidR="008815DE" w:rsidRDefault="008815DE" w:rsidP="0047660B">
      <w:pPr>
        <w:ind w:right="170"/>
      </w:pPr>
    </w:p>
    <w:p w14:paraId="47BB5027" w14:textId="77777777" w:rsidR="008815DE" w:rsidRDefault="008815DE" w:rsidP="0047660B">
      <w:pPr>
        <w:ind w:right="170"/>
      </w:pPr>
    </w:p>
    <w:p w14:paraId="01FE4891" w14:textId="77777777" w:rsidR="008815DE" w:rsidRPr="00314EBE" w:rsidRDefault="008815DE" w:rsidP="0047660B">
      <w:pPr>
        <w:ind w:right="170"/>
      </w:pPr>
    </w:p>
    <w:p w14:paraId="7AD4AF75" w14:textId="77777777" w:rsidR="009B08ED" w:rsidRPr="00314EBE" w:rsidRDefault="009B08ED" w:rsidP="0047660B">
      <w:pPr>
        <w:ind w:right="170"/>
      </w:pPr>
    </w:p>
    <w:p w14:paraId="4C5C1F61" w14:textId="77777777" w:rsidR="009B08ED" w:rsidRPr="00314EBE" w:rsidRDefault="009B08ED" w:rsidP="0047660B">
      <w:pPr>
        <w:ind w:right="170"/>
      </w:pPr>
    </w:p>
    <w:p w14:paraId="052C9A18" w14:textId="77777777" w:rsidR="009B08ED" w:rsidRPr="00314EBE" w:rsidRDefault="009B08ED" w:rsidP="0047660B">
      <w:pPr>
        <w:ind w:right="170"/>
      </w:pPr>
    </w:p>
    <w:p w14:paraId="1B2033A2" w14:textId="77777777" w:rsidR="009B08ED" w:rsidRPr="00314EBE" w:rsidRDefault="009B08ED" w:rsidP="0047660B">
      <w:pPr>
        <w:ind w:right="170"/>
      </w:pPr>
    </w:p>
    <w:p w14:paraId="3D698812" w14:textId="77777777" w:rsidR="009B08ED" w:rsidRPr="008A2EAC" w:rsidRDefault="009B08ED" w:rsidP="0047660B">
      <w:pPr>
        <w:ind w:right="170"/>
        <w:rPr>
          <w:sz w:val="24"/>
        </w:rPr>
      </w:pPr>
    </w:p>
    <w:p w14:paraId="1495F98D" w14:textId="77777777" w:rsidR="009B08ED" w:rsidRDefault="009B08ED" w:rsidP="0047660B">
      <w:pPr>
        <w:pStyle w:val="BodyText"/>
        <w:ind w:left="1758" w:right="170"/>
        <w:jc w:val="both"/>
        <w:rPr>
          <w:sz w:val="20"/>
          <w:lang w:val="el-GR"/>
        </w:rPr>
      </w:pPr>
    </w:p>
    <w:p w14:paraId="1332A630" w14:textId="70D6A144" w:rsidR="008815DE" w:rsidRPr="008815DE" w:rsidRDefault="000F4322" w:rsidP="000F4322">
      <w:pPr>
        <w:pStyle w:val="BodyText"/>
        <w:spacing w:line="250" w:lineRule="auto"/>
        <w:ind w:left="2127" w:right="227"/>
        <w:jc w:val="both"/>
        <w:rPr>
          <w:sz w:val="20"/>
          <w:lang w:val="el-GR"/>
        </w:rPr>
      </w:pPr>
      <w:r w:rsidRPr="008815DE">
        <w:rPr>
          <w:sz w:val="20"/>
          <w:lang w:val="el-GR"/>
        </w:rPr>
        <w:lastRenderedPageBreak/>
        <w:t xml:space="preserve">Παράλληλα, η </w:t>
      </w:r>
      <w:r w:rsidR="008815DE" w:rsidRPr="008815DE">
        <w:rPr>
          <w:sz w:val="20"/>
          <w:lang w:val="el-GR"/>
        </w:rPr>
        <w:t>απόδοση του δεκαετούς ομολόγου ελληνικού δημοσίου αποκλιμακ</w:t>
      </w:r>
      <w:r w:rsidR="00B63A8A">
        <w:rPr>
          <w:sz w:val="20"/>
          <w:lang w:val="el-GR"/>
        </w:rPr>
        <w:t>ώ</w:t>
      </w:r>
      <w:r w:rsidR="008815DE" w:rsidRPr="008815DE">
        <w:rPr>
          <w:sz w:val="20"/>
          <w:lang w:val="el-GR"/>
        </w:rPr>
        <w:t>θ</w:t>
      </w:r>
      <w:r w:rsidR="00B63A8A">
        <w:rPr>
          <w:sz w:val="20"/>
          <w:lang w:val="el-GR"/>
        </w:rPr>
        <w:t>ηκε</w:t>
      </w:r>
      <w:r w:rsidR="008815DE" w:rsidRPr="008815DE">
        <w:rPr>
          <w:sz w:val="20"/>
          <w:lang w:val="el-GR"/>
        </w:rPr>
        <w:t xml:space="preserve"> σημαντικά από το φθινόπωρο του 2022 μέχρι </w:t>
      </w:r>
      <w:r w:rsidR="00B63A8A">
        <w:rPr>
          <w:sz w:val="20"/>
          <w:lang w:val="el-GR"/>
        </w:rPr>
        <w:t xml:space="preserve">τα τέλη του 2024 </w:t>
      </w:r>
      <w:r>
        <w:rPr>
          <w:sz w:val="20"/>
          <w:lang w:val="el-GR"/>
        </w:rPr>
        <w:t xml:space="preserve">(κατά </w:t>
      </w:r>
      <w:r w:rsidR="00B63A8A">
        <w:rPr>
          <w:sz w:val="20"/>
          <w:lang w:val="el-GR"/>
        </w:rPr>
        <w:t xml:space="preserve">186 </w:t>
      </w:r>
      <w:r>
        <w:rPr>
          <w:sz w:val="20"/>
          <w:lang w:val="el-GR"/>
        </w:rPr>
        <w:t>μονάδες βάσης</w:t>
      </w:r>
      <w:r>
        <w:rPr>
          <w:rStyle w:val="EndnoteReference"/>
          <w:sz w:val="20"/>
          <w:lang w:val="el-GR"/>
        </w:rPr>
        <w:endnoteReference w:id="2"/>
      </w:r>
      <w:r>
        <w:rPr>
          <w:sz w:val="20"/>
          <w:lang w:val="el-GR"/>
        </w:rPr>
        <w:t>)</w:t>
      </w:r>
      <w:r w:rsidR="008815DE" w:rsidRPr="008815DE">
        <w:rPr>
          <w:sz w:val="20"/>
          <w:lang w:val="el-GR"/>
        </w:rPr>
        <w:t xml:space="preserve">, γεγονός που συνεπάγεται την άνοδο </w:t>
      </w:r>
      <w:r w:rsidR="00B63A8A">
        <w:rPr>
          <w:sz w:val="20"/>
          <w:lang w:val="el-GR"/>
        </w:rPr>
        <w:t>της</w:t>
      </w:r>
      <w:r w:rsidR="008815DE" w:rsidRPr="008815DE">
        <w:rPr>
          <w:sz w:val="20"/>
          <w:lang w:val="el-GR"/>
        </w:rPr>
        <w:t xml:space="preserve"> </w:t>
      </w:r>
      <w:r>
        <w:rPr>
          <w:sz w:val="20"/>
          <w:lang w:val="el-GR"/>
        </w:rPr>
        <w:t>τιμής</w:t>
      </w:r>
      <w:r w:rsidR="008815DE" w:rsidRPr="008815DE">
        <w:rPr>
          <w:sz w:val="20"/>
          <w:lang w:val="el-GR"/>
        </w:rPr>
        <w:t xml:space="preserve"> του. </w:t>
      </w:r>
    </w:p>
    <w:p w14:paraId="6B61EE37" w14:textId="3A9FD0D6" w:rsidR="00197F77" w:rsidRPr="008815DE" w:rsidRDefault="00AE2179" w:rsidP="00197F77">
      <w:pPr>
        <w:pStyle w:val="BodyText"/>
        <w:numPr>
          <w:ilvl w:val="0"/>
          <w:numId w:val="6"/>
        </w:numPr>
        <w:ind w:left="2118" w:right="227"/>
        <w:jc w:val="both"/>
        <w:rPr>
          <w:sz w:val="20"/>
          <w:lang w:val="el-GR"/>
        </w:rPr>
      </w:pPr>
      <w:r w:rsidRPr="008815DE">
        <w:rPr>
          <w:sz w:val="20"/>
          <w:lang w:val="el-GR"/>
        </w:rPr>
        <w:t>Στην</w:t>
      </w:r>
      <w:r w:rsidR="000F4322">
        <w:rPr>
          <w:sz w:val="20"/>
          <w:lang w:val="el-GR"/>
        </w:rPr>
        <w:t xml:space="preserve"> περαιτέρω</w:t>
      </w:r>
      <w:r w:rsidR="00197F77" w:rsidRPr="008815DE">
        <w:rPr>
          <w:sz w:val="20"/>
          <w:lang w:val="el-GR"/>
        </w:rPr>
        <w:t xml:space="preserve"> </w:t>
      </w:r>
      <w:r w:rsidR="000F4322">
        <w:rPr>
          <w:sz w:val="20"/>
          <w:lang w:val="el-GR"/>
        </w:rPr>
        <w:t>άνοδο</w:t>
      </w:r>
      <w:r w:rsidR="00197F77" w:rsidRPr="008815DE">
        <w:rPr>
          <w:sz w:val="20"/>
          <w:lang w:val="el-GR"/>
        </w:rPr>
        <w:t xml:space="preserve"> </w:t>
      </w:r>
      <w:r w:rsidR="000F4322">
        <w:rPr>
          <w:sz w:val="20"/>
          <w:lang w:val="el-GR"/>
        </w:rPr>
        <w:t xml:space="preserve">των </w:t>
      </w:r>
      <w:r w:rsidR="00197F77" w:rsidRPr="008815DE">
        <w:rPr>
          <w:sz w:val="20"/>
          <w:lang w:val="el-GR"/>
        </w:rPr>
        <w:t xml:space="preserve">καταθέσεων </w:t>
      </w:r>
      <w:r w:rsidR="000F4322">
        <w:rPr>
          <w:sz w:val="20"/>
          <w:lang w:val="el-GR"/>
        </w:rPr>
        <w:t xml:space="preserve">των νοικοκυριών </w:t>
      </w:r>
      <w:r w:rsidR="00197F77" w:rsidRPr="008815DE">
        <w:rPr>
          <w:sz w:val="20"/>
          <w:lang w:val="el-GR"/>
        </w:rPr>
        <w:t xml:space="preserve">στο εγχώριο τραπεζικό σύστημα </w:t>
      </w:r>
      <w:r w:rsidRPr="008815DE">
        <w:rPr>
          <w:sz w:val="20"/>
          <w:lang w:val="el-GR"/>
        </w:rPr>
        <w:t>από τον Ιανουάριο του 2022 έως και τον Νοέμβριο του 2024</w:t>
      </w:r>
      <w:r w:rsidR="00197F77" w:rsidRPr="008815DE">
        <w:rPr>
          <w:sz w:val="20"/>
          <w:lang w:val="el-GR"/>
        </w:rPr>
        <w:t xml:space="preserve"> </w:t>
      </w:r>
      <w:r w:rsidR="000F4322">
        <w:rPr>
          <w:sz w:val="20"/>
          <w:lang w:val="el-GR"/>
        </w:rPr>
        <w:t xml:space="preserve">κατά </w:t>
      </w:r>
      <w:r w:rsidR="000F4322" w:rsidRPr="008815DE">
        <w:rPr>
          <w:sz w:val="20"/>
          <w:lang w:val="el-GR"/>
        </w:rPr>
        <w:t>Ευρώ 11,4</w:t>
      </w:r>
      <w:r w:rsidR="00B63A8A">
        <w:rPr>
          <w:sz w:val="20"/>
          <w:lang w:val="el-GR"/>
        </w:rPr>
        <w:t xml:space="preserve"> </w:t>
      </w:r>
      <w:r w:rsidR="000F4322" w:rsidRPr="008815DE">
        <w:rPr>
          <w:sz w:val="20"/>
          <w:lang w:val="el-GR"/>
        </w:rPr>
        <w:t>δισ.</w:t>
      </w:r>
      <w:r w:rsidR="00197F77" w:rsidRPr="008815DE">
        <w:rPr>
          <w:rStyle w:val="EndnoteReference"/>
          <w:sz w:val="20"/>
          <w:lang w:val="el-GR"/>
        </w:rPr>
        <w:endnoteReference w:id="3"/>
      </w:r>
    </w:p>
    <w:p w14:paraId="26FCB6F5" w14:textId="2D02696C" w:rsidR="00197F77" w:rsidRPr="008815DE" w:rsidRDefault="00AE2179" w:rsidP="00197F77">
      <w:pPr>
        <w:pStyle w:val="BodyText"/>
        <w:numPr>
          <w:ilvl w:val="0"/>
          <w:numId w:val="6"/>
        </w:numPr>
        <w:ind w:left="2118" w:right="227"/>
        <w:jc w:val="both"/>
        <w:rPr>
          <w:sz w:val="20"/>
          <w:lang w:val="el-GR"/>
        </w:rPr>
      </w:pPr>
      <w:r w:rsidRPr="008815DE">
        <w:rPr>
          <w:sz w:val="20"/>
          <w:lang w:val="el-GR"/>
        </w:rPr>
        <w:t>Στην</w:t>
      </w:r>
      <w:r w:rsidR="00197F77" w:rsidRPr="008815DE">
        <w:rPr>
          <w:sz w:val="20"/>
          <w:lang w:val="el-GR"/>
        </w:rPr>
        <w:t xml:space="preserve"> άνοδο του δείκτη τιμών των οικιστικών ακινήτων κατά </w:t>
      </w:r>
      <w:r w:rsidR="008815DE" w:rsidRPr="008815DE">
        <w:rPr>
          <w:sz w:val="20"/>
          <w:lang w:val="el-GR"/>
        </w:rPr>
        <w:t>11,9</w:t>
      </w:r>
      <w:r w:rsidR="00197F77" w:rsidRPr="008815DE">
        <w:rPr>
          <w:sz w:val="20"/>
          <w:lang w:val="el-GR"/>
        </w:rPr>
        <w:t>% το 202</w:t>
      </w:r>
      <w:r w:rsidR="008815DE" w:rsidRPr="008815DE">
        <w:rPr>
          <w:sz w:val="20"/>
          <w:lang w:val="el-GR"/>
        </w:rPr>
        <w:t>2, 13,8% το 2023</w:t>
      </w:r>
      <w:r w:rsidR="00197F77" w:rsidRPr="008815DE">
        <w:rPr>
          <w:sz w:val="20"/>
          <w:lang w:val="el-GR"/>
        </w:rPr>
        <w:t xml:space="preserve"> και 9,</w:t>
      </w:r>
      <w:r w:rsidR="005E6FC8" w:rsidRPr="00336D08">
        <w:rPr>
          <w:sz w:val="20"/>
          <w:lang w:val="el-GR"/>
        </w:rPr>
        <w:t>2</w:t>
      </w:r>
      <w:r w:rsidR="00197F77" w:rsidRPr="008815DE">
        <w:rPr>
          <w:sz w:val="20"/>
          <w:lang w:val="el-GR"/>
        </w:rPr>
        <w:t>%</w:t>
      </w:r>
      <w:r w:rsidR="008815DE" w:rsidRPr="008815DE">
        <w:rPr>
          <w:sz w:val="20"/>
          <w:lang w:val="el-GR"/>
        </w:rPr>
        <w:t xml:space="preserve"> </w:t>
      </w:r>
      <w:r w:rsidR="005D28BB">
        <w:rPr>
          <w:sz w:val="20"/>
          <w:lang w:val="el-GR"/>
        </w:rPr>
        <w:t>τ</w:t>
      </w:r>
      <w:r w:rsidR="00197F77" w:rsidRPr="008815DE">
        <w:rPr>
          <w:sz w:val="20"/>
          <w:lang w:val="el-GR"/>
        </w:rPr>
        <w:t xml:space="preserve">ο πρώτο </w:t>
      </w:r>
      <w:r w:rsidR="008815DE" w:rsidRPr="008815DE">
        <w:rPr>
          <w:sz w:val="20"/>
          <w:lang w:val="el-GR"/>
        </w:rPr>
        <w:t>εννεάμηνο</w:t>
      </w:r>
      <w:r w:rsidR="00197F77" w:rsidRPr="008815DE">
        <w:rPr>
          <w:sz w:val="20"/>
          <w:lang w:val="el-GR"/>
        </w:rPr>
        <w:t xml:space="preserve"> του 202</w:t>
      </w:r>
      <w:r w:rsidR="008815DE" w:rsidRPr="008815DE">
        <w:rPr>
          <w:sz w:val="20"/>
          <w:lang w:val="el-GR"/>
        </w:rPr>
        <w:t>4</w:t>
      </w:r>
      <w:r w:rsidR="00197F77" w:rsidRPr="008815DE">
        <w:rPr>
          <w:sz w:val="20"/>
          <w:lang w:val="el-GR"/>
        </w:rPr>
        <w:t xml:space="preserve">, σε ετήσια βάση (Γράφημα </w:t>
      </w:r>
      <w:r w:rsidR="000F4322">
        <w:rPr>
          <w:sz w:val="20"/>
          <w:lang w:val="el-GR"/>
        </w:rPr>
        <w:t>2β</w:t>
      </w:r>
      <w:r w:rsidR="00197F77" w:rsidRPr="008815DE">
        <w:rPr>
          <w:sz w:val="20"/>
          <w:lang w:val="el-GR"/>
        </w:rPr>
        <w:t xml:space="preserve">). </w:t>
      </w:r>
    </w:p>
    <w:p w14:paraId="3B1C71B7" w14:textId="4D8306BB" w:rsidR="00197F77" w:rsidRPr="00E915C8" w:rsidRDefault="00197F77" w:rsidP="00197F77">
      <w:pPr>
        <w:pStyle w:val="BodyText"/>
        <w:ind w:left="2118" w:right="227"/>
        <w:jc w:val="both"/>
        <w:rPr>
          <w:sz w:val="20"/>
          <w:highlight w:val="lightGray"/>
          <w:lang w:val="el-GR"/>
        </w:rPr>
      </w:pPr>
    </w:p>
    <w:p w14:paraId="3A88ED2D" w14:textId="68CD2BB8" w:rsidR="00AE2179" w:rsidRDefault="00AE2179" w:rsidP="008815DE">
      <w:pPr>
        <w:pStyle w:val="BodyText"/>
        <w:spacing w:line="250" w:lineRule="auto"/>
        <w:ind w:left="1758" w:right="170"/>
        <w:jc w:val="both"/>
        <w:rPr>
          <w:sz w:val="20"/>
          <w:szCs w:val="20"/>
          <w:lang w:val="el-GR"/>
        </w:rPr>
      </w:pPr>
      <w:r>
        <w:rPr>
          <w:sz w:val="20"/>
          <w:lang w:val="el-GR"/>
        </w:rPr>
        <w:t xml:space="preserve">Πιο αναλυτικά, </w:t>
      </w:r>
      <w:r w:rsidR="008815DE" w:rsidRPr="000F4322">
        <w:rPr>
          <w:sz w:val="20"/>
          <w:lang w:val="el-GR"/>
        </w:rPr>
        <w:t>τ</w:t>
      </w:r>
      <w:r w:rsidRPr="000F4322">
        <w:rPr>
          <w:sz w:val="20"/>
          <w:szCs w:val="20"/>
          <w:lang w:val="el-GR"/>
        </w:rPr>
        <w:t xml:space="preserve">α ομόλογα και οι μετοχές αποτελούν </w:t>
      </w:r>
      <w:r w:rsidR="001C38BD">
        <w:rPr>
          <w:sz w:val="20"/>
          <w:szCs w:val="20"/>
          <w:lang w:val="el-GR"/>
        </w:rPr>
        <w:t>τις</w:t>
      </w:r>
      <w:r w:rsidRPr="000F4322">
        <w:rPr>
          <w:sz w:val="20"/>
          <w:szCs w:val="20"/>
          <w:lang w:val="el-GR"/>
        </w:rPr>
        <w:t xml:space="preserve"> συνιστώσες του χρηματοοικονομικού πλούτου στις οποίες αποδίδονται σε σημαντικό βαθμό οι μεταβολές του, δεδομένης της υψηλότερης μεταβλητότητας που καταγράφουν σε σύγκριση με άλλα περιουσιακά στοιχεία, όπως οι καταθέσεις. Κατά το πρώτο δεκάμηνο του 2022, η αυξημένη αβεβαιότητα εξαιτίας της ενεργειακής κρίσης επηρέασε αρνητικά την απόδοση του ελληνικού δεκαετούς ομολόγου και τον δείκτη του Χρηματιστηρίου Αθηνών (Χ.Α) (Γράφημα 2α). Επιπρόσθετα, οι προσδοκίες για αύξηση των επιτοκίων από την Ευρωπαϊκή Κεντρική Τράπεζα</w:t>
      </w:r>
      <w:r w:rsidR="0076034F">
        <w:rPr>
          <w:sz w:val="20"/>
          <w:szCs w:val="20"/>
          <w:lang w:val="el-GR"/>
        </w:rPr>
        <w:t>, εξαιτίας των πληθωριστικών πιέσεων,</w:t>
      </w:r>
      <w:r w:rsidRPr="000F4322">
        <w:rPr>
          <w:sz w:val="20"/>
          <w:szCs w:val="20"/>
          <w:lang w:val="el-GR"/>
        </w:rPr>
        <w:t xml:space="preserve"> άσκησαν περαιτέρω αυξητική επίδραση στην απόδοση του δεκαετούς ομολόγου</w:t>
      </w:r>
      <w:r w:rsidR="00015FE0" w:rsidRPr="005D28BB">
        <w:rPr>
          <w:sz w:val="20"/>
          <w:szCs w:val="20"/>
          <w:lang w:val="el-GR"/>
        </w:rPr>
        <w:t>,</w:t>
      </w:r>
      <w:r w:rsidRPr="000F4322">
        <w:rPr>
          <w:sz w:val="20"/>
          <w:szCs w:val="20"/>
          <w:lang w:val="el-GR"/>
        </w:rPr>
        <w:t xml:space="preserve"> </w:t>
      </w:r>
      <w:r w:rsidR="008C2A48">
        <w:rPr>
          <w:sz w:val="20"/>
          <w:szCs w:val="20"/>
          <w:lang w:val="el-GR"/>
        </w:rPr>
        <w:t xml:space="preserve">με παράλληλη μείωση της </w:t>
      </w:r>
      <w:r w:rsidRPr="000F4322">
        <w:rPr>
          <w:sz w:val="20"/>
          <w:szCs w:val="20"/>
          <w:lang w:val="el-GR"/>
        </w:rPr>
        <w:t>τιμή</w:t>
      </w:r>
      <w:r w:rsidR="008C2A48">
        <w:rPr>
          <w:sz w:val="20"/>
          <w:szCs w:val="20"/>
          <w:lang w:val="el-GR"/>
        </w:rPr>
        <w:t>ς</w:t>
      </w:r>
      <w:r w:rsidRPr="000F4322">
        <w:rPr>
          <w:sz w:val="20"/>
          <w:szCs w:val="20"/>
          <w:lang w:val="el-GR"/>
        </w:rPr>
        <w:t xml:space="preserve"> του. Ωστόσο, περίπου από τα τέλη Οκτωβρίου του 2022 ξεκίνησε η σταδιακή αποκλιμάκωση της απόδοσης του δεκαετούς ομολόγου (και η αύξηση της τιμής του) και η άνοδος </w:t>
      </w:r>
      <w:r w:rsidR="008C2A48">
        <w:rPr>
          <w:sz w:val="20"/>
          <w:szCs w:val="20"/>
          <w:lang w:val="el-GR"/>
        </w:rPr>
        <w:t>των αξιών των μετοχών στο ελληνικό Χρηματιστήριο</w:t>
      </w:r>
      <w:r w:rsidRPr="000F4322">
        <w:rPr>
          <w:sz w:val="20"/>
          <w:szCs w:val="20"/>
          <w:lang w:val="el-GR"/>
        </w:rPr>
        <w:t xml:space="preserve">. Η πολιτική σταθερότητα που </w:t>
      </w:r>
      <w:r w:rsidR="008815DE" w:rsidRPr="000F4322">
        <w:rPr>
          <w:sz w:val="20"/>
          <w:szCs w:val="20"/>
          <w:lang w:val="el-GR"/>
        </w:rPr>
        <w:t>επιδεικνύει</w:t>
      </w:r>
      <w:r w:rsidRPr="000F4322">
        <w:rPr>
          <w:sz w:val="20"/>
          <w:szCs w:val="20"/>
          <w:lang w:val="el-GR"/>
        </w:rPr>
        <w:t xml:space="preserve"> η Ελλάδα, οι ισχυρές δημοσιονομικές επιδόσεις όπως αντανακλώνται στην επίτευξη πρωτογενών πλεονασμάτων, οι υψηλότεροι ρυθμοί οικονομικής μεγέθυνσης σε σύγκριση με την πλειονότητα των ευρωπαϊκών κρατών και η ανάκτηση της επενδυτικής βαθμίδας αποτέλεσαν, </w:t>
      </w:r>
      <w:r w:rsidRPr="000F4322">
        <w:rPr>
          <w:i/>
          <w:iCs/>
          <w:sz w:val="20"/>
          <w:szCs w:val="20"/>
          <w:lang w:val="el-GR"/>
        </w:rPr>
        <w:t>μεταξύ άλλων</w:t>
      </w:r>
      <w:r w:rsidRPr="000F4322">
        <w:rPr>
          <w:sz w:val="20"/>
          <w:szCs w:val="20"/>
          <w:lang w:val="el-GR"/>
        </w:rPr>
        <w:t>, παράγοντες που συνέβαλαν στην ενίσχυση της αξίας των ελληνικών περιουσιακών στοιχείων.</w:t>
      </w:r>
    </w:p>
    <w:p w14:paraId="4B028C0E" w14:textId="77777777" w:rsidR="002A3A1F" w:rsidRDefault="002A3A1F" w:rsidP="003307A5">
      <w:pPr>
        <w:pStyle w:val="BodyText"/>
        <w:ind w:left="1758" w:right="227"/>
        <w:jc w:val="both"/>
        <w:rPr>
          <w:lang w:val="el-GR"/>
        </w:rPr>
      </w:pPr>
    </w:p>
    <w:p w14:paraId="192127BA" w14:textId="7C16D95C" w:rsidR="008815DE" w:rsidRPr="00336D08" w:rsidRDefault="00AE2179" w:rsidP="008815DE">
      <w:pPr>
        <w:pStyle w:val="BodyText"/>
        <w:ind w:left="1758" w:right="227"/>
        <w:jc w:val="both"/>
        <w:rPr>
          <w:sz w:val="20"/>
          <w:szCs w:val="20"/>
          <w:lang w:val="el-GR"/>
        </w:rPr>
      </w:pPr>
      <w:r w:rsidRPr="001C38BD">
        <w:rPr>
          <w:sz w:val="20"/>
          <w:szCs w:val="20"/>
          <w:lang w:val="el-GR"/>
        </w:rPr>
        <w:t>Όσον αφορά στον μη χρηματοοικονομικό πλούτο, οι μεταβολές της αξίας του είναι</w:t>
      </w:r>
      <w:r w:rsidR="003F1F6D" w:rsidRPr="001C38BD">
        <w:rPr>
          <w:sz w:val="20"/>
          <w:szCs w:val="20"/>
          <w:lang w:val="el-GR"/>
        </w:rPr>
        <w:t>,</w:t>
      </w:r>
      <w:r w:rsidRPr="001C38BD">
        <w:rPr>
          <w:sz w:val="20"/>
          <w:szCs w:val="20"/>
          <w:lang w:val="el-GR"/>
        </w:rPr>
        <w:t xml:space="preserve"> </w:t>
      </w:r>
      <w:r w:rsidR="008C2A48" w:rsidRPr="001C38BD">
        <w:rPr>
          <w:sz w:val="20"/>
          <w:szCs w:val="20"/>
          <w:lang w:val="el-GR"/>
        </w:rPr>
        <w:t>κυρίως</w:t>
      </w:r>
      <w:r w:rsidR="003F1F6D" w:rsidRPr="001C38BD">
        <w:rPr>
          <w:sz w:val="20"/>
          <w:szCs w:val="20"/>
          <w:lang w:val="el-GR"/>
        </w:rPr>
        <w:t>,</w:t>
      </w:r>
      <w:r w:rsidR="008C2A48" w:rsidRPr="001C38BD">
        <w:rPr>
          <w:sz w:val="20"/>
          <w:szCs w:val="20"/>
          <w:lang w:val="el-GR"/>
        </w:rPr>
        <w:t xml:space="preserve"> </w:t>
      </w:r>
      <w:r w:rsidRPr="001C38BD">
        <w:rPr>
          <w:sz w:val="20"/>
          <w:szCs w:val="20"/>
          <w:lang w:val="el-GR"/>
        </w:rPr>
        <w:t>συνυφασμένες με την πορεία των τιμών των ακινήτων</w:t>
      </w:r>
      <w:r w:rsidR="008C2A48" w:rsidRPr="001C38BD">
        <w:rPr>
          <w:sz w:val="20"/>
          <w:szCs w:val="20"/>
          <w:lang w:val="el-GR"/>
        </w:rPr>
        <w:t xml:space="preserve"> αλλά και </w:t>
      </w:r>
      <w:r w:rsidR="001C38BD" w:rsidRPr="001C38BD">
        <w:rPr>
          <w:sz w:val="20"/>
          <w:szCs w:val="20"/>
          <w:lang w:val="el-GR"/>
        </w:rPr>
        <w:t>με τ</w:t>
      </w:r>
      <w:r w:rsidR="008C2A48" w:rsidRPr="001C38BD">
        <w:rPr>
          <w:sz w:val="20"/>
          <w:szCs w:val="20"/>
          <w:lang w:val="el-GR"/>
        </w:rPr>
        <w:t>η</w:t>
      </w:r>
      <w:r w:rsidR="001C38BD" w:rsidRPr="001C38BD">
        <w:rPr>
          <w:sz w:val="20"/>
          <w:szCs w:val="20"/>
          <w:lang w:val="el-GR"/>
        </w:rPr>
        <w:t>ν</w:t>
      </w:r>
      <w:r w:rsidR="008C2A48" w:rsidRPr="001C38BD">
        <w:rPr>
          <w:sz w:val="20"/>
          <w:szCs w:val="20"/>
          <w:lang w:val="el-GR"/>
        </w:rPr>
        <w:t xml:space="preserve"> οικοδομική δραστηριότητα</w:t>
      </w:r>
      <w:r w:rsidR="001C38BD" w:rsidRPr="001C38BD">
        <w:rPr>
          <w:sz w:val="20"/>
          <w:szCs w:val="20"/>
          <w:lang w:val="el-GR"/>
        </w:rPr>
        <w:t>, η οποία</w:t>
      </w:r>
      <w:r w:rsidR="008C2A48" w:rsidRPr="001C38BD">
        <w:rPr>
          <w:sz w:val="20"/>
          <w:szCs w:val="20"/>
          <w:lang w:val="el-GR"/>
        </w:rPr>
        <w:t xml:space="preserve"> βρίσκεται σε ανοδική φάση</w:t>
      </w:r>
      <w:r w:rsidRPr="001C38BD">
        <w:rPr>
          <w:sz w:val="20"/>
          <w:szCs w:val="20"/>
          <w:lang w:val="el-GR"/>
        </w:rPr>
        <w:t>.</w:t>
      </w:r>
      <w:r w:rsidRPr="00336D08">
        <w:rPr>
          <w:sz w:val="20"/>
          <w:szCs w:val="20"/>
          <w:lang w:val="el-GR"/>
        </w:rPr>
        <w:t xml:space="preserve"> Ο δείκτης τιμών οικιστικών ακινήτων ακολουθεί σταθερά ανοδική πορεία από το 2017, έχοντας ανακτήσει σχεδόν εξ ολοκλήρου τις απώλειες που καταγράφηκαν κατά τη διάρκεια </w:t>
      </w:r>
      <w:r w:rsidR="003F1F6D">
        <w:rPr>
          <w:sz w:val="20"/>
          <w:szCs w:val="20"/>
          <w:lang w:val="el-GR"/>
        </w:rPr>
        <w:t>της</w:t>
      </w:r>
      <w:r w:rsidRPr="00336D08">
        <w:rPr>
          <w:sz w:val="20"/>
          <w:szCs w:val="20"/>
          <w:lang w:val="el-GR"/>
        </w:rPr>
        <w:t xml:space="preserve"> οικονομικής κρίσης (Γράφημα 2β). Αξίζει να αναφερθεί ότι το τρίτο τρίμηνο του 2024 (τελευταία διαθέσιμη παρατήρηση), η τιμή του δείκτη οικιστικών ακινήτων υστερούσε μόλις κατά 1,3% σε σύγκριση με την ανώτατη τιμή του (τρίτο τρίμηνο του 2008). </w:t>
      </w:r>
      <w:r w:rsidR="008815DE" w:rsidRPr="00336D08">
        <w:rPr>
          <w:sz w:val="20"/>
          <w:szCs w:val="20"/>
          <w:lang w:val="el-GR"/>
        </w:rPr>
        <w:t>Η μεγάλη αυτή άνοδος των τιμών των ακινήτων έχει συμπαρασύρει προς τα πάνω</w:t>
      </w:r>
      <w:r w:rsidR="00B02248">
        <w:rPr>
          <w:sz w:val="20"/>
          <w:szCs w:val="20"/>
          <w:lang w:val="el-GR"/>
        </w:rPr>
        <w:t xml:space="preserve"> την αξία του</w:t>
      </w:r>
      <w:r w:rsidR="008815DE" w:rsidRPr="00336D08">
        <w:rPr>
          <w:sz w:val="20"/>
          <w:szCs w:val="20"/>
          <w:lang w:val="el-GR"/>
        </w:rPr>
        <w:t xml:space="preserve"> μη χρηματοοικονομικ</w:t>
      </w:r>
      <w:r w:rsidR="00B02248">
        <w:rPr>
          <w:sz w:val="20"/>
          <w:szCs w:val="20"/>
          <w:lang w:val="el-GR"/>
        </w:rPr>
        <w:t>ού</w:t>
      </w:r>
      <w:r w:rsidR="0073356B" w:rsidRPr="00336D08">
        <w:rPr>
          <w:sz w:val="20"/>
          <w:szCs w:val="20"/>
          <w:lang w:val="el-GR"/>
        </w:rPr>
        <w:t xml:space="preserve"> και κατ’ επέκταση</w:t>
      </w:r>
      <w:r w:rsidR="008815DE" w:rsidRPr="00336D08">
        <w:rPr>
          <w:sz w:val="20"/>
          <w:szCs w:val="20"/>
          <w:lang w:val="el-GR"/>
        </w:rPr>
        <w:t xml:space="preserve"> </w:t>
      </w:r>
      <w:r w:rsidR="00C32823" w:rsidRPr="00336D08">
        <w:rPr>
          <w:sz w:val="20"/>
          <w:szCs w:val="20"/>
          <w:lang w:val="el-GR"/>
        </w:rPr>
        <w:t xml:space="preserve">και </w:t>
      </w:r>
      <w:r w:rsidR="008815DE" w:rsidRPr="00336D08">
        <w:rPr>
          <w:sz w:val="20"/>
          <w:szCs w:val="20"/>
          <w:lang w:val="el-GR"/>
        </w:rPr>
        <w:t>το</w:t>
      </w:r>
      <w:r w:rsidR="00B02248">
        <w:rPr>
          <w:sz w:val="20"/>
          <w:szCs w:val="20"/>
          <w:lang w:val="el-GR"/>
        </w:rPr>
        <w:t>υ</w:t>
      </w:r>
      <w:r w:rsidR="008815DE" w:rsidRPr="00336D08">
        <w:rPr>
          <w:sz w:val="20"/>
          <w:szCs w:val="20"/>
          <w:lang w:val="el-GR"/>
        </w:rPr>
        <w:t xml:space="preserve"> συνολικ</w:t>
      </w:r>
      <w:r w:rsidR="00B02248">
        <w:rPr>
          <w:sz w:val="20"/>
          <w:szCs w:val="20"/>
          <w:lang w:val="el-GR"/>
        </w:rPr>
        <w:t>ού</w:t>
      </w:r>
      <w:r w:rsidR="008815DE" w:rsidRPr="00336D08">
        <w:rPr>
          <w:sz w:val="20"/>
          <w:szCs w:val="20"/>
          <w:lang w:val="el-GR"/>
        </w:rPr>
        <w:t xml:space="preserve"> πλούτο</w:t>
      </w:r>
      <w:r w:rsidR="00B02248">
        <w:rPr>
          <w:sz w:val="20"/>
          <w:szCs w:val="20"/>
          <w:lang w:val="el-GR"/>
        </w:rPr>
        <w:t>υ</w:t>
      </w:r>
      <w:r w:rsidR="008815DE" w:rsidRPr="00336D08">
        <w:rPr>
          <w:sz w:val="20"/>
          <w:szCs w:val="20"/>
          <w:lang w:val="el-GR"/>
        </w:rPr>
        <w:t>.</w:t>
      </w:r>
    </w:p>
    <w:p w14:paraId="1A723D34" w14:textId="77777777" w:rsidR="008815DE" w:rsidRPr="00336D08" w:rsidRDefault="008815DE" w:rsidP="008815DE">
      <w:pPr>
        <w:pStyle w:val="BodyText"/>
        <w:ind w:left="1758" w:right="227"/>
        <w:jc w:val="both"/>
        <w:rPr>
          <w:sz w:val="20"/>
          <w:szCs w:val="20"/>
          <w:lang w:val="el-GR"/>
        </w:rPr>
      </w:pPr>
    </w:p>
    <w:p w14:paraId="6E74C173" w14:textId="225C608B" w:rsidR="00336D08" w:rsidRDefault="008815DE" w:rsidP="00336D08">
      <w:pPr>
        <w:pStyle w:val="BodyText"/>
        <w:ind w:left="1758" w:right="227"/>
        <w:jc w:val="both"/>
        <w:rPr>
          <w:sz w:val="20"/>
          <w:szCs w:val="20"/>
          <w:lang w:val="el-GR"/>
        </w:rPr>
      </w:pPr>
      <w:r w:rsidRPr="00336D08">
        <w:rPr>
          <w:sz w:val="20"/>
          <w:szCs w:val="20"/>
          <w:lang w:val="el-GR"/>
        </w:rPr>
        <w:t xml:space="preserve">Τέλος, αξίζει να </w:t>
      </w:r>
      <w:r w:rsidR="000F4322" w:rsidRPr="00336D08">
        <w:rPr>
          <w:sz w:val="20"/>
          <w:szCs w:val="20"/>
          <w:lang w:val="el-GR"/>
        </w:rPr>
        <w:t>εξετάσουμε τη</w:t>
      </w:r>
      <w:r w:rsidR="00C960F3" w:rsidRPr="00336D08">
        <w:rPr>
          <w:sz w:val="20"/>
          <w:szCs w:val="20"/>
          <w:lang w:val="el-GR"/>
        </w:rPr>
        <w:t>ν</w:t>
      </w:r>
      <w:r w:rsidRPr="00336D08">
        <w:rPr>
          <w:sz w:val="20"/>
          <w:szCs w:val="20"/>
          <w:lang w:val="el-GR"/>
        </w:rPr>
        <w:t xml:space="preserve"> </w:t>
      </w:r>
      <w:r w:rsidR="005D1A2E" w:rsidRPr="00336D08">
        <w:rPr>
          <w:sz w:val="20"/>
          <w:szCs w:val="20"/>
          <w:lang w:val="el-GR"/>
        </w:rPr>
        <w:t>κατάταξη</w:t>
      </w:r>
      <w:r w:rsidRPr="00336D08">
        <w:rPr>
          <w:sz w:val="20"/>
          <w:szCs w:val="20"/>
          <w:lang w:val="el-GR"/>
        </w:rPr>
        <w:t xml:space="preserve"> της Ελλάδας μεταξύ των κρατών-μελών της Ευρωζώνης αναφορικά με τον καθαρό πλούτο </w:t>
      </w:r>
      <w:r w:rsidR="005D1A2E" w:rsidRPr="00336D08">
        <w:rPr>
          <w:sz w:val="20"/>
          <w:szCs w:val="20"/>
          <w:lang w:val="el-GR"/>
        </w:rPr>
        <w:t>τ</w:t>
      </w:r>
      <w:r w:rsidR="000965FE">
        <w:rPr>
          <w:sz w:val="20"/>
          <w:szCs w:val="20"/>
          <w:lang w:val="el-GR"/>
        </w:rPr>
        <w:t xml:space="preserve">ου αντιπροσωπευτικού </w:t>
      </w:r>
      <w:r w:rsidR="005D1A2E" w:rsidRPr="00336D08">
        <w:rPr>
          <w:sz w:val="20"/>
          <w:szCs w:val="20"/>
          <w:lang w:val="el-GR"/>
        </w:rPr>
        <w:t>νοικοκυρι</w:t>
      </w:r>
      <w:r w:rsidR="000965FE">
        <w:rPr>
          <w:sz w:val="20"/>
          <w:szCs w:val="20"/>
          <w:lang w:val="el-GR"/>
        </w:rPr>
        <w:t>ού</w:t>
      </w:r>
      <w:r w:rsidRPr="00336D08">
        <w:rPr>
          <w:sz w:val="20"/>
          <w:szCs w:val="20"/>
          <w:lang w:val="el-GR"/>
        </w:rPr>
        <w:t xml:space="preserve"> αλλά και την κατανομή του</w:t>
      </w:r>
      <w:r w:rsidR="000965FE">
        <w:rPr>
          <w:sz w:val="20"/>
          <w:szCs w:val="20"/>
          <w:lang w:val="el-GR"/>
        </w:rPr>
        <w:t xml:space="preserve"> πλούτου μεταξύ των νοικοκυριών</w:t>
      </w:r>
      <w:r w:rsidRPr="00336D08">
        <w:rPr>
          <w:sz w:val="20"/>
          <w:szCs w:val="20"/>
          <w:lang w:val="el-GR"/>
        </w:rPr>
        <w:t xml:space="preserve">. Όσον αφορά στο πρώτο, </w:t>
      </w:r>
      <w:r w:rsidR="000965FE">
        <w:rPr>
          <w:sz w:val="20"/>
          <w:szCs w:val="20"/>
          <w:lang w:val="el-GR"/>
        </w:rPr>
        <w:t xml:space="preserve">μπορεί να </w:t>
      </w:r>
      <w:r w:rsidRPr="00336D08">
        <w:rPr>
          <w:sz w:val="20"/>
          <w:szCs w:val="20"/>
          <w:lang w:val="el-GR"/>
        </w:rPr>
        <w:t xml:space="preserve">χρησιμοποιηθεί </w:t>
      </w:r>
      <w:r w:rsidR="00E84496" w:rsidRPr="00336D08">
        <w:rPr>
          <w:sz w:val="20"/>
          <w:szCs w:val="20"/>
          <w:lang w:val="el-GR"/>
        </w:rPr>
        <w:t>η</w:t>
      </w:r>
      <w:r w:rsidRPr="00336D08">
        <w:rPr>
          <w:sz w:val="20"/>
          <w:szCs w:val="20"/>
          <w:lang w:val="el-GR"/>
        </w:rPr>
        <w:t xml:space="preserve"> διάμεσος </w:t>
      </w:r>
      <w:r w:rsidR="00E84496" w:rsidRPr="00336D08">
        <w:rPr>
          <w:sz w:val="20"/>
          <w:szCs w:val="20"/>
          <w:lang w:val="el-GR"/>
        </w:rPr>
        <w:t xml:space="preserve">του </w:t>
      </w:r>
      <w:r w:rsidRPr="00336D08">
        <w:rPr>
          <w:sz w:val="20"/>
          <w:szCs w:val="20"/>
          <w:lang w:val="el-GR"/>
        </w:rPr>
        <w:t>καθαρ</w:t>
      </w:r>
      <w:r w:rsidR="00E84496" w:rsidRPr="00336D08">
        <w:rPr>
          <w:sz w:val="20"/>
          <w:szCs w:val="20"/>
          <w:lang w:val="el-GR"/>
        </w:rPr>
        <w:t>ού</w:t>
      </w:r>
      <w:r w:rsidRPr="00336D08">
        <w:rPr>
          <w:sz w:val="20"/>
          <w:szCs w:val="20"/>
          <w:lang w:val="el-GR"/>
        </w:rPr>
        <w:t xml:space="preserve"> πλούτο</w:t>
      </w:r>
      <w:r w:rsidR="00E84496" w:rsidRPr="00336D08">
        <w:rPr>
          <w:sz w:val="20"/>
          <w:szCs w:val="20"/>
          <w:lang w:val="el-GR"/>
        </w:rPr>
        <w:t>υ των νοικοκυριών</w:t>
      </w:r>
      <w:r w:rsidRPr="00336D08">
        <w:rPr>
          <w:sz w:val="20"/>
          <w:szCs w:val="20"/>
          <w:lang w:val="el-GR"/>
        </w:rPr>
        <w:t xml:space="preserve">, </w:t>
      </w:r>
      <w:r w:rsidR="00E84496" w:rsidRPr="00336D08">
        <w:rPr>
          <w:sz w:val="20"/>
          <w:szCs w:val="20"/>
          <w:lang w:val="el-GR"/>
        </w:rPr>
        <w:t xml:space="preserve">η </w:t>
      </w:r>
      <w:r w:rsidRPr="00336D08">
        <w:rPr>
          <w:sz w:val="20"/>
          <w:szCs w:val="20"/>
          <w:lang w:val="el-GR"/>
        </w:rPr>
        <w:t>οποί</w:t>
      </w:r>
      <w:r w:rsidR="00E84496" w:rsidRPr="00336D08">
        <w:rPr>
          <w:sz w:val="20"/>
          <w:szCs w:val="20"/>
          <w:lang w:val="el-GR"/>
        </w:rPr>
        <w:t>α</w:t>
      </w:r>
      <w:r w:rsidRPr="00336D08">
        <w:rPr>
          <w:sz w:val="20"/>
          <w:szCs w:val="20"/>
          <w:lang w:val="el-GR"/>
        </w:rPr>
        <w:t xml:space="preserve"> αναφέρεται στην αξία που </w:t>
      </w:r>
      <w:r w:rsidR="008C2A48">
        <w:rPr>
          <w:sz w:val="20"/>
          <w:szCs w:val="20"/>
          <w:lang w:val="el-GR"/>
        </w:rPr>
        <w:t>επιμερίζει</w:t>
      </w:r>
      <w:r w:rsidRPr="00336D08">
        <w:rPr>
          <w:sz w:val="20"/>
          <w:szCs w:val="20"/>
          <w:lang w:val="el-GR"/>
        </w:rPr>
        <w:t xml:space="preserve"> την κατανομή του </w:t>
      </w:r>
      <w:r w:rsidR="000E2546">
        <w:rPr>
          <w:sz w:val="20"/>
          <w:szCs w:val="20"/>
          <w:lang w:val="el-GR"/>
        </w:rPr>
        <w:t xml:space="preserve">πληθυσμού με βάση τον </w:t>
      </w:r>
      <w:r w:rsidRPr="00C27A9D">
        <w:rPr>
          <w:sz w:val="20"/>
          <w:szCs w:val="20"/>
          <w:lang w:val="el-GR"/>
        </w:rPr>
        <w:t>πλούτο</w:t>
      </w:r>
      <w:r w:rsidR="00B02248">
        <w:rPr>
          <w:sz w:val="20"/>
          <w:szCs w:val="20"/>
          <w:lang w:val="el-GR"/>
        </w:rPr>
        <w:t>,</w:t>
      </w:r>
      <w:r w:rsidRPr="00C27A9D">
        <w:rPr>
          <w:sz w:val="20"/>
          <w:szCs w:val="20"/>
          <w:lang w:val="el-GR"/>
        </w:rPr>
        <w:t xml:space="preserve"> </w:t>
      </w:r>
      <w:r w:rsidRPr="00336D08">
        <w:rPr>
          <w:sz w:val="20"/>
          <w:szCs w:val="20"/>
          <w:lang w:val="el-GR"/>
        </w:rPr>
        <w:t xml:space="preserve">σε δύο ίσα </w:t>
      </w:r>
      <w:r w:rsidR="00E84496" w:rsidRPr="00336D08">
        <w:rPr>
          <w:sz w:val="20"/>
          <w:szCs w:val="20"/>
          <w:lang w:val="el-GR"/>
        </w:rPr>
        <w:t>μέρη</w:t>
      </w:r>
      <w:r w:rsidRPr="00336D08">
        <w:rPr>
          <w:sz w:val="20"/>
          <w:szCs w:val="20"/>
          <w:lang w:val="el-GR"/>
        </w:rPr>
        <w:t>. Θεωρείται χρήσιμο μέτρο επειδή δεν</w:t>
      </w:r>
      <w:r w:rsidR="000F4322" w:rsidRPr="00336D08">
        <w:rPr>
          <w:sz w:val="20"/>
          <w:szCs w:val="20"/>
          <w:lang w:val="el-GR"/>
        </w:rPr>
        <w:t xml:space="preserve"> </w:t>
      </w:r>
      <w:r w:rsidR="00E84496" w:rsidRPr="00336D08">
        <w:rPr>
          <w:sz w:val="20"/>
          <w:szCs w:val="20"/>
          <w:lang w:val="el-GR"/>
        </w:rPr>
        <w:t xml:space="preserve">επηρεάζεται </w:t>
      </w:r>
      <w:r w:rsidR="000F4322" w:rsidRPr="00336D08">
        <w:rPr>
          <w:sz w:val="20"/>
          <w:szCs w:val="20"/>
          <w:lang w:val="el-GR"/>
        </w:rPr>
        <w:t xml:space="preserve">από εξαιρετικά υψηλές ή χαμηλές </w:t>
      </w:r>
      <w:r w:rsidR="00E84496" w:rsidRPr="00336D08">
        <w:rPr>
          <w:sz w:val="20"/>
          <w:szCs w:val="20"/>
          <w:lang w:val="el-GR"/>
        </w:rPr>
        <w:t>τιμές</w:t>
      </w:r>
      <w:r w:rsidR="000F4322" w:rsidRPr="00336D08">
        <w:rPr>
          <w:sz w:val="20"/>
          <w:szCs w:val="20"/>
          <w:lang w:val="el-GR"/>
        </w:rPr>
        <w:t xml:space="preserve">, </w:t>
      </w:r>
      <w:r w:rsidR="000965FE">
        <w:rPr>
          <w:sz w:val="20"/>
          <w:szCs w:val="20"/>
          <w:lang w:val="el-GR"/>
        </w:rPr>
        <w:t xml:space="preserve">όπως ο μέσος. </w:t>
      </w:r>
      <w:r w:rsidR="00336D08" w:rsidRPr="008815DE">
        <w:rPr>
          <w:sz w:val="20"/>
          <w:szCs w:val="20"/>
          <w:lang w:val="el-GR"/>
        </w:rPr>
        <w:t>Από τα 18 κράτη-μέλη της Ευρωζώνης για τα οποία υπάρχουν διαθέσιμα στοιχεία για το δεύτερο τρίμηνο του 2024, η Ελλάδα βρίσκεται στην 1</w:t>
      </w:r>
      <w:r w:rsidR="00336D08">
        <w:rPr>
          <w:sz w:val="20"/>
          <w:szCs w:val="20"/>
          <w:lang w:val="el-GR"/>
        </w:rPr>
        <w:t>1</w:t>
      </w:r>
      <w:r w:rsidR="00336D08" w:rsidRPr="008815DE">
        <w:rPr>
          <w:sz w:val="20"/>
          <w:szCs w:val="20"/>
          <w:vertAlign w:val="superscript"/>
          <w:lang w:val="el-GR"/>
        </w:rPr>
        <w:t>η</w:t>
      </w:r>
      <w:r w:rsidR="00336D08" w:rsidRPr="008815DE">
        <w:rPr>
          <w:sz w:val="20"/>
          <w:szCs w:val="20"/>
          <w:lang w:val="el-GR"/>
        </w:rPr>
        <w:t xml:space="preserve"> θέση</w:t>
      </w:r>
      <w:r w:rsidR="00336D08">
        <w:rPr>
          <w:sz w:val="20"/>
          <w:szCs w:val="20"/>
          <w:lang w:val="el-GR"/>
        </w:rPr>
        <w:t xml:space="preserve"> </w:t>
      </w:r>
      <w:r w:rsidR="00336D08" w:rsidRPr="008815DE">
        <w:rPr>
          <w:sz w:val="20"/>
          <w:szCs w:val="20"/>
          <w:lang w:val="el-GR"/>
        </w:rPr>
        <w:t>(Γράφημα 3α)</w:t>
      </w:r>
      <w:r w:rsidR="00336D08" w:rsidRPr="00FE0247">
        <w:rPr>
          <w:sz w:val="20"/>
          <w:szCs w:val="20"/>
          <w:lang w:val="el-GR"/>
        </w:rPr>
        <w:t>.</w:t>
      </w:r>
    </w:p>
    <w:p w14:paraId="1DE0DF73" w14:textId="77777777" w:rsidR="00C27A9D" w:rsidRPr="008815DE" w:rsidRDefault="00C27A9D" w:rsidP="00336D08">
      <w:pPr>
        <w:pStyle w:val="BodyText"/>
        <w:ind w:left="1758" w:right="227"/>
        <w:jc w:val="both"/>
        <w:rPr>
          <w:sz w:val="20"/>
          <w:szCs w:val="20"/>
          <w:lang w:val="el-GR"/>
        </w:rPr>
      </w:pPr>
    </w:p>
    <w:p w14:paraId="7ED7524A" w14:textId="5859FD64" w:rsidR="00AE2179" w:rsidRPr="00F6525E" w:rsidRDefault="008815DE" w:rsidP="00AE2179">
      <w:pPr>
        <w:pStyle w:val="BodyText"/>
        <w:ind w:left="1758" w:right="227"/>
        <w:jc w:val="both"/>
        <w:rPr>
          <w:sz w:val="20"/>
          <w:szCs w:val="20"/>
          <w:lang w:val="el-GR"/>
        </w:rPr>
      </w:pPr>
      <w:r>
        <w:rPr>
          <w:noProof/>
          <w:lang w:val="el-GR" w:eastAsia="el-GR"/>
        </w:rPr>
        <mc:AlternateContent>
          <mc:Choice Requires="wpg">
            <w:drawing>
              <wp:anchor distT="0" distB="0" distL="114300" distR="114300" simplePos="0" relativeHeight="251668480" behindDoc="1" locked="0" layoutInCell="1" allowOverlap="1" wp14:anchorId="054338B8" wp14:editId="29DBE869">
                <wp:simplePos x="0" y="0"/>
                <wp:positionH relativeFrom="column">
                  <wp:posOffset>7620</wp:posOffset>
                </wp:positionH>
                <wp:positionV relativeFrom="paragraph">
                  <wp:posOffset>45456</wp:posOffset>
                </wp:positionV>
                <wp:extent cx="7199630" cy="3474720"/>
                <wp:effectExtent l="0" t="0" r="1270" b="0"/>
                <wp:wrapNone/>
                <wp:docPr id="59"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3474720"/>
                          <a:chOff x="0" y="0"/>
                          <a:chExt cx="71804" cy="26289"/>
                        </a:xfrm>
                      </wpg:grpSpPr>
                      <wps:wsp>
                        <wps:cNvPr id="61" name="Rectangle 24"/>
                        <wps:cNvSpPr>
                          <a:spLocks noChangeArrowheads="1"/>
                        </wps:cNvSpPr>
                        <wps:spPr bwMode="auto">
                          <a:xfrm>
                            <a:off x="0"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74EBA" w14:textId="46242F4B" w:rsidR="00D75593" w:rsidRPr="00524AE8" w:rsidRDefault="00D75593" w:rsidP="00D75593">
                              <w:pPr>
                                <w:jc w:val="center"/>
                                <w:rPr>
                                  <w:rFonts w:ascii="Arial" w:hAnsi="Arial" w:cs="Arial"/>
                                  <w:color w:val="E24C37"/>
                                  <w:spacing w:val="-4"/>
                                  <w:sz w:val="18"/>
                                </w:rPr>
                              </w:pPr>
                              <w:r w:rsidRPr="00524AE8">
                                <w:rPr>
                                  <w:rFonts w:ascii="Arial" w:hAnsi="Arial" w:cs="Arial"/>
                                  <w:color w:val="E24C37"/>
                                  <w:spacing w:val="-4"/>
                                  <w:sz w:val="18"/>
                                </w:rPr>
                                <w:br/>
                              </w:r>
                              <w:r w:rsidRPr="000753F7">
                                <w:rPr>
                                  <w:rFonts w:ascii="Arial" w:hAnsi="Arial" w:cs="Arial"/>
                                  <w:color w:val="E24C37"/>
                                  <w:spacing w:val="-4"/>
                                  <w:sz w:val="18"/>
                                </w:rPr>
                                <w:t>ΓΡΑΦΗΜΑ</w:t>
                              </w:r>
                              <w:r w:rsidRPr="00524AE8">
                                <w:rPr>
                                  <w:rFonts w:ascii="Arial" w:hAnsi="Arial" w:cs="Arial"/>
                                  <w:color w:val="E24C37"/>
                                  <w:spacing w:val="-4"/>
                                  <w:sz w:val="18"/>
                                </w:rPr>
                                <w:t xml:space="preserve"> </w:t>
                              </w:r>
                              <w:r w:rsidR="00B14DB5" w:rsidRPr="00524AE8">
                                <w:rPr>
                                  <w:rFonts w:ascii="Arial" w:hAnsi="Arial" w:cs="Arial"/>
                                  <w:color w:val="E24C37"/>
                                  <w:spacing w:val="-4"/>
                                  <w:sz w:val="18"/>
                                </w:rPr>
                                <w:t>2</w:t>
                              </w:r>
                            </w:p>
                            <w:p w14:paraId="5C03D6B0" w14:textId="77777777" w:rsidR="00D75593" w:rsidRPr="00524AE8" w:rsidRDefault="00D75593" w:rsidP="00D75593">
                              <w:pPr>
                                <w:jc w:val="center"/>
                                <w:rPr>
                                  <w:rFonts w:ascii="Arial" w:hAnsi="Arial" w:cs="Arial"/>
                                  <w:color w:val="E24C37"/>
                                  <w:spacing w:val="-4"/>
                                  <w:sz w:val="18"/>
                                </w:rPr>
                              </w:pPr>
                            </w:p>
                            <w:p w14:paraId="1A5002B8" w14:textId="77777777" w:rsidR="00D75593" w:rsidRPr="00524AE8" w:rsidRDefault="00D75593" w:rsidP="00D75593">
                              <w:pPr>
                                <w:jc w:val="center"/>
                                <w:rPr>
                                  <w:rFonts w:ascii="Arial" w:hAnsi="Arial" w:cs="Arial"/>
                                  <w:color w:val="E24C37"/>
                                  <w:spacing w:val="-4"/>
                                  <w:sz w:val="18"/>
                                </w:rPr>
                              </w:pPr>
                            </w:p>
                            <w:p w14:paraId="0A85178D" w14:textId="77777777" w:rsidR="00D75593" w:rsidRPr="00524AE8" w:rsidRDefault="00D75593" w:rsidP="00D75593">
                              <w:pPr>
                                <w:jc w:val="center"/>
                                <w:rPr>
                                  <w:rFonts w:ascii="Arial" w:hAnsi="Arial" w:cs="Arial"/>
                                  <w:color w:val="E24C37"/>
                                  <w:spacing w:val="-4"/>
                                  <w:sz w:val="18"/>
                                </w:rPr>
                              </w:pPr>
                            </w:p>
                            <w:p w14:paraId="2EE5335F" w14:textId="77777777" w:rsidR="00D75593" w:rsidRPr="00524AE8" w:rsidRDefault="00D75593" w:rsidP="00D75593">
                              <w:pPr>
                                <w:jc w:val="center"/>
                                <w:rPr>
                                  <w:rFonts w:ascii="Arial" w:hAnsi="Arial" w:cs="Arial"/>
                                  <w:color w:val="E24C37"/>
                                  <w:spacing w:val="-4"/>
                                  <w:sz w:val="18"/>
                                </w:rPr>
                              </w:pPr>
                            </w:p>
                            <w:p w14:paraId="29F0915D" w14:textId="77777777" w:rsidR="00D75593" w:rsidRPr="00524AE8" w:rsidRDefault="00D75593" w:rsidP="00D75593">
                              <w:pPr>
                                <w:jc w:val="center"/>
                                <w:rPr>
                                  <w:rFonts w:ascii="Arial" w:hAnsi="Arial" w:cs="Arial"/>
                                  <w:color w:val="E24C37"/>
                                  <w:spacing w:val="-4"/>
                                  <w:sz w:val="18"/>
                                </w:rPr>
                              </w:pPr>
                            </w:p>
                            <w:p w14:paraId="0D056C10" w14:textId="77777777" w:rsidR="00D75593" w:rsidRPr="00524AE8" w:rsidRDefault="00D75593" w:rsidP="00D75593">
                              <w:pPr>
                                <w:jc w:val="center"/>
                                <w:rPr>
                                  <w:rFonts w:ascii="Arial" w:hAnsi="Arial" w:cs="Arial"/>
                                  <w:color w:val="E24C37"/>
                                  <w:spacing w:val="-4"/>
                                  <w:sz w:val="18"/>
                                </w:rPr>
                              </w:pPr>
                            </w:p>
                            <w:p w14:paraId="240F5C09" w14:textId="77777777" w:rsidR="00D75593" w:rsidRPr="00524AE8" w:rsidRDefault="00D75593" w:rsidP="00D75593">
                              <w:pPr>
                                <w:jc w:val="center"/>
                                <w:rPr>
                                  <w:rFonts w:ascii="Arial" w:hAnsi="Arial" w:cs="Arial"/>
                                  <w:color w:val="E24C37"/>
                                  <w:spacing w:val="-4"/>
                                  <w:sz w:val="18"/>
                                </w:rPr>
                              </w:pPr>
                            </w:p>
                            <w:p w14:paraId="7C4A7DE9" w14:textId="77777777" w:rsidR="00D75593" w:rsidRPr="00524AE8" w:rsidRDefault="00D75593" w:rsidP="00D75593">
                              <w:pPr>
                                <w:jc w:val="center"/>
                                <w:rPr>
                                  <w:rFonts w:ascii="Arial" w:hAnsi="Arial" w:cs="Arial"/>
                                  <w:color w:val="E24C37"/>
                                  <w:spacing w:val="-4"/>
                                  <w:sz w:val="18"/>
                                </w:rPr>
                              </w:pPr>
                            </w:p>
                            <w:p w14:paraId="71EDE85E" w14:textId="77777777" w:rsidR="00D75593" w:rsidRPr="00524AE8" w:rsidRDefault="00D75593" w:rsidP="00D75593">
                              <w:pPr>
                                <w:jc w:val="center"/>
                                <w:rPr>
                                  <w:rFonts w:ascii="Arial" w:hAnsi="Arial" w:cs="Arial"/>
                                  <w:color w:val="E24C37"/>
                                  <w:spacing w:val="-4"/>
                                  <w:sz w:val="18"/>
                                </w:rPr>
                              </w:pPr>
                            </w:p>
                            <w:p w14:paraId="4EF84D31" w14:textId="171EF86F" w:rsidR="00D75593" w:rsidRPr="00524AE8" w:rsidRDefault="00D75593" w:rsidP="00D75593">
                              <w:pPr>
                                <w:jc w:val="center"/>
                                <w:rPr>
                                  <w:rFonts w:ascii="Arial" w:hAnsi="Arial" w:cs="Arial"/>
                                  <w:color w:val="C00000"/>
                                  <w:sz w:val="18"/>
                                </w:rPr>
                              </w:pPr>
                              <w:r w:rsidRPr="003F4835">
                                <w:rPr>
                                  <w:rFonts w:ascii="Arial" w:hAnsi="Arial" w:cs="Arial"/>
                                  <w:color w:val="000000"/>
                                  <w:spacing w:val="-4"/>
                                  <w:sz w:val="18"/>
                                </w:rPr>
                                <w:t>Πηγή</w:t>
                              </w:r>
                              <w:r w:rsidRPr="00524AE8">
                                <w:rPr>
                                  <w:rFonts w:ascii="Arial" w:hAnsi="Arial" w:cs="Arial"/>
                                  <w:color w:val="000000"/>
                                  <w:spacing w:val="-4"/>
                                  <w:sz w:val="18"/>
                                </w:rPr>
                                <w:t xml:space="preserve">: </w:t>
                              </w:r>
                              <w:r w:rsidR="00524AE8">
                                <w:rPr>
                                  <w:rFonts w:ascii="Arial" w:hAnsi="Arial" w:cs="Arial"/>
                                  <w:color w:val="000000"/>
                                  <w:spacing w:val="-4"/>
                                  <w:sz w:val="18"/>
                                  <w:lang w:val="en-US"/>
                                </w:rPr>
                                <w:t>Bloomber</w:t>
                              </w:r>
                              <w:r w:rsidR="002455B5">
                                <w:rPr>
                                  <w:rFonts w:ascii="Arial" w:hAnsi="Arial" w:cs="Arial"/>
                                  <w:color w:val="000000"/>
                                  <w:spacing w:val="-4"/>
                                  <w:sz w:val="18"/>
                                  <w:lang w:val="en-US"/>
                                </w:rPr>
                                <w:t>g</w:t>
                              </w:r>
                              <w:r w:rsidR="00524AE8" w:rsidRPr="00524AE8">
                                <w:rPr>
                                  <w:rFonts w:ascii="Arial" w:hAnsi="Arial" w:cs="Arial"/>
                                  <w:color w:val="000000"/>
                                  <w:spacing w:val="-4"/>
                                  <w:sz w:val="18"/>
                                </w:rPr>
                                <w:t xml:space="preserve">, </w:t>
                              </w:r>
                              <w:r w:rsidR="00524AE8">
                                <w:rPr>
                                  <w:rFonts w:ascii="Arial" w:hAnsi="Arial" w:cs="Arial"/>
                                  <w:color w:val="000000"/>
                                  <w:spacing w:val="-4"/>
                                  <w:sz w:val="18"/>
                                </w:rPr>
                                <w:t>Τράπεζα της Ελλάδος</w:t>
                              </w:r>
                            </w:p>
                          </w:txbxContent>
                        </wps:txbx>
                        <wps:bodyPr rot="0" vert="horz" wrap="square" lIns="91440" tIns="45720" rIns="91440" bIns="45720" anchor="t" anchorCtr="0" upright="1">
                          <a:noAutofit/>
                        </wps:bodyPr>
                      </wps:wsp>
                      <wps:wsp>
                        <wps:cNvPr id="192" name="Freeform 364"/>
                        <wps:cNvSpPr>
                          <a:spLocks/>
                        </wps:cNvSpPr>
                        <wps:spPr bwMode="auto">
                          <a:xfrm>
                            <a:off x="11158" y="0"/>
                            <a:ext cx="6064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6AE1A51" w14:textId="77777777" w:rsidR="00D75593" w:rsidRDefault="00D75593" w:rsidP="00D75593">
                              <w:pPr>
                                <w:tabs>
                                  <w:tab w:val="left" w:pos="2410"/>
                                </w:tabs>
                                <w:spacing w:after="0" w:line="240" w:lineRule="auto"/>
                                <w:rPr>
                                  <w:rFonts w:ascii="Arial" w:hAnsi="Arial" w:cs="Arial"/>
                                  <w:sz w:val="20"/>
                                </w:rPr>
                              </w:pPr>
                            </w:p>
                            <w:p w14:paraId="08078515" w14:textId="78E48399" w:rsidR="00D75593" w:rsidRDefault="00524AE8" w:rsidP="00D56AD2">
                              <w:pPr>
                                <w:tabs>
                                  <w:tab w:val="left" w:pos="2410"/>
                                </w:tabs>
                                <w:spacing w:after="120" w:line="240" w:lineRule="auto"/>
                                <w:rPr>
                                  <w:rFonts w:ascii="Arial" w:eastAsia="Arial" w:hAnsi="Arial" w:cs="Arial"/>
                                  <w:color w:val="0E3B70"/>
                                  <w:sz w:val="20"/>
                                  <w:szCs w:val="20"/>
                                </w:rPr>
                              </w:pPr>
                              <w:r>
                                <w:rPr>
                                  <w:rFonts w:ascii="Arial" w:eastAsia="Arial" w:hAnsi="Arial" w:cs="Arial"/>
                                  <w:color w:val="0E3B70"/>
                                  <w:sz w:val="20"/>
                                  <w:szCs w:val="20"/>
                                </w:rPr>
                                <w:t>Αποδόσεις Ομολόγων και Χρηματιστηρίου Αθηνών (α) και Δείκτης Τιμών Οικιστικών Ακινήτων (β)</w:t>
                              </w:r>
                              <w:r w:rsidR="00D56AD2" w:rsidRPr="00D75593">
                                <w:rPr>
                                  <w:rFonts w:ascii="Arial" w:eastAsia="Arial" w:hAnsi="Arial" w:cs="Arial"/>
                                  <w:noProof/>
                                  <w:color w:val="0E3B70"/>
                                  <w:sz w:val="20"/>
                                  <w:szCs w:val="20"/>
                                  <w:lang w:eastAsia="el-GR"/>
                                </w:rPr>
                                <w:drawing>
                                  <wp:inline distT="0" distB="0" distL="0" distR="0" wp14:anchorId="621C1A24" wp14:editId="7C9DA49C">
                                    <wp:extent cx="5897880" cy="46990"/>
                                    <wp:effectExtent l="0" t="0" r="0" b="0"/>
                                    <wp:docPr id="42575634" name="Picture 42575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23893B7D" w14:textId="1DA06E6A" w:rsidR="00D75593" w:rsidRDefault="00744CB4" w:rsidP="00D75593">
                              <w:pPr>
                                <w:tabs>
                                  <w:tab w:val="left" w:pos="2410"/>
                                </w:tabs>
                                <w:spacing w:after="0" w:line="240" w:lineRule="auto"/>
                                <w:rPr>
                                  <w:rFonts w:ascii="Arial" w:eastAsia="Arial" w:hAnsi="Arial" w:cs="Arial"/>
                                  <w:color w:val="0E3B70"/>
                                  <w:sz w:val="20"/>
                                  <w:szCs w:val="20"/>
                                </w:rPr>
                              </w:pPr>
                              <w:r w:rsidRPr="00744CB4">
                                <w:rPr>
                                  <w:noProof/>
                                </w:rPr>
                                <w:drawing>
                                  <wp:inline distT="0" distB="0" distL="0" distR="0" wp14:anchorId="7961C160" wp14:editId="64795435">
                                    <wp:extent cx="5742305" cy="2882265"/>
                                    <wp:effectExtent l="0" t="0" r="0" b="0"/>
                                    <wp:docPr id="3906199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2305" cy="2882265"/>
                                            </a:xfrm>
                                            <a:prstGeom prst="rect">
                                              <a:avLst/>
                                            </a:prstGeom>
                                            <a:noFill/>
                                            <a:ln>
                                              <a:noFill/>
                                            </a:ln>
                                          </pic:spPr>
                                        </pic:pic>
                                      </a:graphicData>
                                    </a:graphic>
                                  </wp:inline>
                                </w:drawing>
                              </w:r>
                            </w:p>
                            <w:p w14:paraId="5B3624B8" w14:textId="77777777" w:rsidR="00D56AD2" w:rsidRDefault="00D56AD2"/>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54338B8" id="_x0000_s1029" style="position:absolute;left:0;text-align:left;margin-left:.6pt;margin-top:3.6pt;width:566.9pt;height:273.6pt;z-index:-251648000;mso-height-relative:margin" coordsize="7180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">
                <v:rect id="Rectangle 24" o:spid="_x0000_s1030" style="position:absolute;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" fillcolor="#e5e4de" stroked="f">
                  <v:textbox>
                    <w:txbxContent>
                      <w:p w14:paraId="01274EBA" w14:textId="46242F4B" w:rsidR="00D75593" w:rsidRPr="00524AE8" w:rsidRDefault="00D75593" w:rsidP="00D75593">
                        <w:pPr>
                          <w:jc w:val="center"/>
                          <w:rPr>
                            <w:rFonts w:ascii="Arial" w:hAnsi="Arial" w:cs="Arial"/>
                            <w:color w:val="E24C37"/>
                            <w:spacing w:val="-4"/>
                            <w:sz w:val="18"/>
                          </w:rPr>
                        </w:pPr>
                        <w:r w:rsidRPr="00524AE8">
                          <w:rPr>
                            <w:rFonts w:ascii="Arial" w:hAnsi="Arial" w:cs="Arial"/>
                            <w:color w:val="E24C37"/>
                            <w:spacing w:val="-4"/>
                            <w:sz w:val="18"/>
                          </w:rPr>
                          <w:br/>
                        </w:r>
                        <w:r w:rsidRPr="000753F7">
                          <w:rPr>
                            <w:rFonts w:ascii="Arial" w:hAnsi="Arial" w:cs="Arial"/>
                            <w:color w:val="E24C37"/>
                            <w:spacing w:val="-4"/>
                            <w:sz w:val="18"/>
                          </w:rPr>
                          <w:t>ΓΡΑΦΗΜΑ</w:t>
                        </w:r>
                        <w:r w:rsidRPr="00524AE8">
                          <w:rPr>
                            <w:rFonts w:ascii="Arial" w:hAnsi="Arial" w:cs="Arial"/>
                            <w:color w:val="E24C37"/>
                            <w:spacing w:val="-4"/>
                            <w:sz w:val="18"/>
                          </w:rPr>
                          <w:t xml:space="preserve"> </w:t>
                        </w:r>
                        <w:r w:rsidR="00B14DB5" w:rsidRPr="00524AE8">
                          <w:rPr>
                            <w:rFonts w:ascii="Arial" w:hAnsi="Arial" w:cs="Arial"/>
                            <w:color w:val="E24C37"/>
                            <w:spacing w:val="-4"/>
                            <w:sz w:val="18"/>
                          </w:rPr>
                          <w:t>2</w:t>
                        </w:r>
                      </w:p>
                      <w:p w14:paraId="5C03D6B0" w14:textId="77777777" w:rsidR="00D75593" w:rsidRPr="00524AE8" w:rsidRDefault="00D75593" w:rsidP="00D75593">
                        <w:pPr>
                          <w:jc w:val="center"/>
                          <w:rPr>
                            <w:rFonts w:ascii="Arial" w:hAnsi="Arial" w:cs="Arial"/>
                            <w:color w:val="E24C37"/>
                            <w:spacing w:val="-4"/>
                            <w:sz w:val="18"/>
                          </w:rPr>
                        </w:pPr>
                      </w:p>
                      <w:p w14:paraId="1A5002B8" w14:textId="77777777" w:rsidR="00D75593" w:rsidRPr="00524AE8" w:rsidRDefault="00D75593" w:rsidP="00D75593">
                        <w:pPr>
                          <w:jc w:val="center"/>
                          <w:rPr>
                            <w:rFonts w:ascii="Arial" w:hAnsi="Arial" w:cs="Arial"/>
                            <w:color w:val="E24C37"/>
                            <w:spacing w:val="-4"/>
                            <w:sz w:val="18"/>
                          </w:rPr>
                        </w:pPr>
                      </w:p>
                      <w:p w14:paraId="0A85178D" w14:textId="77777777" w:rsidR="00D75593" w:rsidRPr="00524AE8" w:rsidRDefault="00D75593" w:rsidP="00D75593">
                        <w:pPr>
                          <w:jc w:val="center"/>
                          <w:rPr>
                            <w:rFonts w:ascii="Arial" w:hAnsi="Arial" w:cs="Arial"/>
                            <w:color w:val="E24C37"/>
                            <w:spacing w:val="-4"/>
                            <w:sz w:val="18"/>
                          </w:rPr>
                        </w:pPr>
                      </w:p>
                      <w:p w14:paraId="2EE5335F" w14:textId="77777777" w:rsidR="00D75593" w:rsidRPr="00524AE8" w:rsidRDefault="00D75593" w:rsidP="00D75593">
                        <w:pPr>
                          <w:jc w:val="center"/>
                          <w:rPr>
                            <w:rFonts w:ascii="Arial" w:hAnsi="Arial" w:cs="Arial"/>
                            <w:color w:val="E24C37"/>
                            <w:spacing w:val="-4"/>
                            <w:sz w:val="18"/>
                          </w:rPr>
                        </w:pPr>
                      </w:p>
                      <w:p w14:paraId="29F0915D" w14:textId="77777777" w:rsidR="00D75593" w:rsidRPr="00524AE8" w:rsidRDefault="00D75593" w:rsidP="00D75593">
                        <w:pPr>
                          <w:jc w:val="center"/>
                          <w:rPr>
                            <w:rFonts w:ascii="Arial" w:hAnsi="Arial" w:cs="Arial"/>
                            <w:color w:val="E24C37"/>
                            <w:spacing w:val="-4"/>
                            <w:sz w:val="18"/>
                          </w:rPr>
                        </w:pPr>
                      </w:p>
                      <w:p w14:paraId="0D056C10" w14:textId="77777777" w:rsidR="00D75593" w:rsidRPr="00524AE8" w:rsidRDefault="00D75593" w:rsidP="00D75593">
                        <w:pPr>
                          <w:jc w:val="center"/>
                          <w:rPr>
                            <w:rFonts w:ascii="Arial" w:hAnsi="Arial" w:cs="Arial"/>
                            <w:color w:val="E24C37"/>
                            <w:spacing w:val="-4"/>
                            <w:sz w:val="18"/>
                          </w:rPr>
                        </w:pPr>
                      </w:p>
                      <w:p w14:paraId="240F5C09" w14:textId="77777777" w:rsidR="00D75593" w:rsidRPr="00524AE8" w:rsidRDefault="00D75593" w:rsidP="00D75593">
                        <w:pPr>
                          <w:jc w:val="center"/>
                          <w:rPr>
                            <w:rFonts w:ascii="Arial" w:hAnsi="Arial" w:cs="Arial"/>
                            <w:color w:val="E24C37"/>
                            <w:spacing w:val="-4"/>
                            <w:sz w:val="18"/>
                          </w:rPr>
                        </w:pPr>
                      </w:p>
                      <w:p w14:paraId="7C4A7DE9" w14:textId="77777777" w:rsidR="00D75593" w:rsidRPr="00524AE8" w:rsidRDefault="00D75593" w:rsidP="00D75593">
                        <w:pPr>
                          <w:jc w:val="center"/>
                          <w:rPr>
                            <w:rFonts w:ascii="Arial" w:hAnsi="Arial" w:cs="Arial"/>
                            <w:color w:val="E24C37"/>
                            <w:spacing w:val="-4"/>
                            <w:sz w:val="18"/>
                          </w:rPr>
                        </w:pPr>
                      </w:p>
                      <w:p w14:paraId="71EDE85E" w14:textId="77777777" w:rsidR="00D75593" w:rsidRPr="00524AE8" w:rsidRDefault="00D75593" w:rsidP="00D75593">
                        <w:pPr>
                          <w:jc w:val="center"/>
                          <w:rPr>
                            <w:rFonts w:ascii="Arial" w:hAnsi="Arial" w:cs="Arial"/>
                            <w:color w:val="E24C37"/>
                            <w:spacing w:val="-4"/>
                            <w:sz w:val="18"/>
                          </w:rPr>
                        </w:pPr>
                      </w:p>
                      <w:p w14:paraId="4EF84D31" w14:textId="171EF86F" w:rsidR="00D75593" w:rsidRPr="00524AE8" w:rsidRDefault="00D75593" w:rsidP="00D75593">
                        <w:pPr>
                          <w:jc w:val="center"/>
                          <w:rPr>
                            <w:rFonts w:ascii="Arial" w:hAnsi="Arial" w:cs="Arial"/>
                            <w:color w:val="C00000"/>
                            <w:sz w:val="18"/>
                          </w:rPr>
                        </w:pPr>
                        <w:r w:rsidRPr="003F4835">
                          <w:rPr>
                            <w:rFonts w:ascii="Arial" w:hAnsi="Arial" w:cs="Arial"/>
                            <w:color w:val="000000"/>
                            <w:spacing w:val="-4"/>
                            <w:sz w:val="18"/>
                          </w:rPr>
                          <w:t>Πηγή</w:t>
                        </w:r>
                        <w:r w:rsidRPr="00524AE8">
                          <w:rPr>
                            <w:rFonts w:ascii="Arial" w:hAnsi="Arial" w:cs="Arial"/>
                            <w:color w:val="000000"/>
                            <w:spacing w:val="-4"/>
                            <w:sz w:val="18"/>
                          </w:rPr>
                          <w:t xml:space="preserve">: </w:t>
                        </w:r>
                        <w:r w:rsidR="00524AE8">
                          <w:rPr>
                            <w:rFonts w:ascii="Arial" w:hAnsi="Arial" w:cs="Arial"/>
                            <w:color w:val="000000"/>
                            <w:spacing w:val="-4"/>
                            <w:sz w:val="18"/>
                            <w:lang w:val="en-US"/>
                          </w:rPr>
                          <w:t>Bloomber</w:t>
                        </w:r>
                        <w:r w:rsidR="002455B5">
                          <w:rPr>
                            <w:rFonts w:ascii="Arial" w:hAnsi="Arial" w:cs="Arial"/>
                            <w:color w:val="000000"/>
                            <w:spacing w:val="-4"/>
                            <w:sz w:val="18"/>
                            <w:lang w:val="en-US"/>
                          </w:rPr>
                          <w:t>g</w:t>
                        </w:r>
                        <w:r w:rsidR="00524AE8" w:rsidRPr="00524AE8">
                          <w:rPr>
                            <w:rFonts w:ascii="Arial" w:hAnsi="Arial" w:cs="Arial"/>
                            <w:color w:val="000000"/>
                            <w:spacing w:val="-4"/>
                            <w:sz w:val="18"/>
                          </w:rPr>
                          <w:t xml:space="preserve">, </w:t>
                        </w:r>
                        <w:r w:rsidR="00524AE8">
                          <w:rPr>
                            <w:rFonts w:ascii="Arial" w:hAnsi="Arial" w:cs="Arial"/>
                            <w:color w:val="000000"/>
                            <w:spacing w:val="-4"/>
                            <w:sz w:val="18"/>
                          </w:rPr>
                          <w:t>Τράπεζα της Ελλάδος</w:t>
                        </w:r>
                      </w:p>
                    </w:txbxContent>
                  </v:textbox>
                </v:rect>
                <v:shape id="Freeform 364" o:spid="_x0000_s1031" style="position:absolute;left:11158;width:6064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" adj="-11796480,,5400" path="m9585,l,,,4123r9585,l9585,xe" fillcolor="#e5e4de" stroked="f">
                  <v:stroke joinstyle="round"/>
                  <v:formulas/>
                  <v:path arrowok="t" o:connecttype="custom" o:connectlocs="38506193,0;0,0;0,16754221;38506193,16754221;38506193,0" o:connectangles="0,0,0,0,0" textboxrect="0,0,9586,4124"/>
                  <v:textbox>
                    <w:txbxContent>
                      <w:p w14:paraId="36AE1A51" w14:textId="77777777" w:rsidR="00D75593" w:rsidRDefault="00D75593" w:rsidP="00D75593">
                        <w:pPr>
                          <w:tabs>
                            <w:tab w:val="left" w:pos="2410"/>
                          </w:tabs>
                          <w:spacing w:after="0" w:line="240" w:lineRule="auto"/>
                          <w:rPr>
                            <w:rFonts w:ascii="Arial" w:hAnsi="Arial" w:cs="Arial"/>
                            <w:sz w:val="20"/>
                          </w:rPr>
                        </w:pPr>
                      </w:p>
                      <w:p w14:paraId="08078515" w14:textId="78E48399" w:rsidR="00D75593" w:rsidRDefault="00524AE8" w:rsidP="00D56AD2">
                        <w:pPr>
                          <w:tabs>
                            <w:tab w:val="left" w:pos="2410"/>
                          </w:tabs>
                          <w:spacing w:after="120" w:line="240" w:lineRule="auto"/>
                          <w:rPr>
                            <w:rFonts w:ascii="Arial" w:eastAsia="Arial" w:hAnsi="Arial" w:cs="Arial"/>
                            <w:color w:val="0E3B70"/>
                            <w:sz w:val="20"/>
                            <w:szCs w:val="20"/>
                          </w:rPr>
                        </w:pPr>
                        <w:r>
                          <w:rPr>
                            <w:rFonts w:ascii="Arial" w:eastAsia="Arial" w:hAnsi="Arial" w:cs="Arial"/>
                            <w:color w:val="0E3B70"/>
                            <w:sz w:val="20"/>
                            <w:szCs w:val="20"/>
                          </w:rPr>
                          <w:t>Αποδόσεις Ομολόγων και Χρηματιστηρίου Αθηνών (α) και Δείκτης Τιμών Οικιστικών Ακινήτων (β)</w:t>
                        </w:r>
                        <w:r w:rsidR="00D56AD2" w:rsidRPr="00D75593">
                          <w:rPr>
                            <w:rFonts w:ascii="Arial" w:eastAsia="Arial" w:hAnsi="Arial" w:cs="Arial"/>
                            <w:noProof/>
                            <w:color w:val="0E3B70"/>
                            <w:sz w:val="20"/>
                            <w:szCs w:val="20"/>
                            <w:lang w:eastAsia="el-GR"/>
                          </w:rPr>
                          <w:drawing>
                            <wp:inline distT="0" distB="0" distL="0" distR="0" wp14:anchorId="621C1A24" wp14:editId="7C9DA49C">
                              <wp:extent cx="5897880" cy="46990"/>
                              <wp:effectExtent l="0" t="0" r="0" b="0"/>
                              <wp:docPr id="42575634" name="Picture 42575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23893B7D" w14:textId="1DA06E6A" w:rsidR="00D75593" w:rsidRDefault="00744CB4" w:rsidP="00D75593">
                        <w:pPr>
                          <w:tabs>
                            <w:tab w:val="left" w:pos="2410"/>
                          </w:tabs>
                          <w:spacing w:after="0" w:line="240" w:lineRule="auto"/>
                          <w:rPr>
                            <w:rFonts w:ascii="Arial" w:eastAsia="Arial" w:hAnsi="Arial" w:cs="Arial"/>
                            <w:color w:val="0E3B70"/>
                            <w:sz w:val="20"/>
                            <w:szCs w:val="20"/>
                          </w:rPr>
                        </w:pPr>
                        <w:r w:rsidRPr="00744CB4">
                          <w:rPr>
                            <w:noProof/>
                          </w:rPr>
                          <w:drawing>
                            <wp:inline distT="0" distB="0" distL="0" distR="0" wp14:anchorId="7961C160" wp14:editId="64795435">
                              <wp:extent cx="5742305" cy="2882265"/>
                              <wp:effectExtent l="0" t="0" r="0" b="0"/>
                              <wp:docPr id="3906199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2305" cy="2882265"/>
                                      </a:xfrm>
                                      <a:prstGeom prst="rect">
                                        <a:avLst/>
                                      </a:prstGeom>
                                      <a:noFill/>
                                      <a:ln>
                                        <a:noFill/>
                                      </a:ln>
                                    </pic:spPr>
                                  </pic:pic>
                                </a:graphicData>
                              </a:graphic>
                            </wp:inline>
                          </w:drawing>
                        </w:r>
                      </w:p>
                      <w:p w14:paraId="5B3624B8" w14:textId="77777777" w:rsidR="00D56AD2" w:rsidRDefault="00D56AD2"/>
                    </w:txbxContent>
                  </v:textbox>
                </v:shape>
              </v:group>
            </w:pict>
          </mc:Fallback>
        </mc:AlternateContent>
      </w:r>
    </w:p>
    <w:p w14:paraId="2D8D950B" w14:textId="5E39540A" w:rsidR="00EF4D2A" w:rsidRDefault="00EF4D2A" w:rsidP="003307A5">
      <w:pPr>
        <w:pStyle w:val="BodyText"/>
        <w:ind w:left="1758" w:right="227"/>
        <w:jc w:val="both"/>
        <w:rPr>
          <w:lang w:val="el-GR"/>
        </w:rPr>
      </w:pPr>
    </w:p>
    <w:p w14:paraId="48F0F7D4" w14:textId="1F170652" w:rsidR="00D75593" w:rsidRDefault="00D75593" w:rsidP="003307A5">
      <w:pPr>
        <w:pStyle w:val="BodyText"/>
        <w:ind w:left="1758" w:right="227"/>
        <w:jc w:val="both"/>
        <w:rPr>
          <w:lang w:val="el-GR"/>
        </w:rPr>
      </w:pPr>
    </w:p>
    <w:p w14:paraId="515A2C3D" w14:textId="43E5345E" w:rsidR="00D75593" w:rsidRDefault="00D75593" w:rsidP="003307A5">
      <w:pPr>
        <w:pStyle w:val="BodyText"/>
        <w:ind w:left="1758" w:right="227"/>
        <w:jc w:val="both"/>
        <w:rPr>
          <w:lang w:val="el-GR"/>
        </w:rPr>
      </w:pPr>
    </w:p>
    <w:p w14:paraId="4B16C7F6" w14:textId="213E28E1" w:rsidR="00D75593" w:rsidRDefault="00D75593" w:rsidP="003307A5">
      <w:pPr>
        <w:pStyle w:val="BodyText"/>
        <w:ind w:left="1758" w:right="227"/>
        <w:jc w:val="both"/>
        <w:rPr>
          <w:lang w:val="el-GR"/>
        </w:rPr>
      </w:pPr>
    </w:p>
    <w:p w14:paraId="0574C1EC" w14:textId="77777777" w:rsidR="00D56AD2" w:rsidRPr="005F4DC6" w:rsidRDefault="00D56AD2" w:rsidP="00D56AD2">
      <w:pPr>
        <w:tabs>
          <w:tab w:val="left" w:pos="2410"/>
        </w:tabs>
        <w:spacing w:line="240" w:lineRule="auto"/>
        <w:jc w:val="center"/>
        <w:rPr>
          <w:rFonts w:ascii="Arial" w:hAnsi="Arial" w:cs="Arial"/>
          <w:sz w:val="20"/>
        </w:rPr>
      </w:pPr>
    </w:p>
    <w:p w14:paraId="68B30951" w14:textId="5CFD2ECD" w:rsidR="00D75593" w:rsidRDefault="00D75593" w:rsidP="003307A5">
      <w:pPr>
        <w:pStyle w:val="BodyText"/>
        <w:ind w:left="1758" w:right="227"/>
        <w:jc w:val="both"/>
        <w:rPr>
          <w:lang w:val="el-GR"/>
        </w:rPr>
      </w:pPr>
    </w:p>
    <w:p w14:paraId="77F95486" w14:textId="04A61820" w:rsidR="00D75593" w:rsidRDefault="00D75593" w:rsidP="003307A5">
      <w:pPr>
        <w:pStyle w:val="BodyText"/>
        <w:ind w:left="1758" w:right="227"/>
        <w:jc w:val="both"/>
        <w:rPr>
          <w:lang w:val="el-GR"/>
        </w:rPr>
      </w:pPr>
    </w:p>
    <w:p w14:paraId="72F83E24" w14:textId="7692F4DF" w:rsidR="00D75593" w:rsidRDefault="00D75593" w:rsidP="003307A5">
      <w:pPr>
        <w:pStyle w:val="BodyText"/>
        <w:ind w:left="1758" w:right="227"/>
        <w:jc w:val="both"/>
        <w:rPr>
          <w:lang w:val="el-GR"/>
        </w:rPr>
      </w:pPr>
    </w:p>
    <w:p w14:paraId="7EC8FA61" w14:textId="0102C7EF" w:rsidR="00D75593" w:rsidRDefault="00D75593" w:rsidP="003307A5">
      <w:pPr>
        <w:pStyle w:val="BodyText"/>
        <w:ind w:left="1758" w:right="227"/>
        <w:jc w:val="both"/>
        <w:rPr>
          <w:lang w:val="el-GR"/>
        </w:rPr>
      </w:pPr>
    </w:p>
    <w:p w14:paraId="62BCB992" w14:textId="5DFCAC4A" w:rsidR="00D75593" w:rsidRDefault="00D75593" w:rsidP="003307A5">
      <w:pPr>
        <w:pStyle w:val="BodyText"/>
        <w:ind w:left="1758" w:right="227"/>
        <w:jc w:val="both"/>
        <w:rPr>
          <w:lang w:val="el-GR"/>
        </w:rPr>
      </w:pPr>
    </w:p>
    <w:p w14:paraId="416A6EBF" w14:textId="4B0DA6BE" w:rsidR="00D75593" w:rsidRDefault="00D75593" w:rsidP="003307A5">
      <w:pPr>
        <w:pStyle w:val="BodyText"/>
        <w:ind w:left="1758" w:right="227"/>
        <w:jc w:val="both"/>
        <w:rPr>
          <w:lang w:val="el-GR"/>
        </w:rPr>
      </w:pPr>
    </w:p>
    <w:p w14:paraId="65C2B4CB" w14:textId="4D9FEEBA" w:rsidR="00D75593" w:rsidRDefault="00D75593" w:rsidP="003307A5">
      <w:pPr>
        <w:pStyle w:val="BodyText"/>
        <w:ind w:left="1758" w:right="227"/>
        <w:jc w:val="both"/>
        <w:rPr>
          <w:lang w:val="el-GR"/>
        </w:rPr>
      </w:pPr>
    </w:p>
    <w:p w14:paraId="6C410BD1" w14:textId="77777777" w:rsidR="00E0039C" w:rsidRDefault="00E0039C" w:rsidP="00E0039C">
      <w:pPr>
        <w:pStyle w:val="BodyText"/>
        <w:ind w:left="1758" w:right="227"/>
        <w:jc w:val="both"/>
        <w:rPr>
          <w:sz w:val="20"/>
          <w:szCs w:val="20"/>
          <w:lang w:val="el-GR"/>
        </w:rPr>
      </w:pPr>
    </w:p>
    <w:p w14:paraId="4449762F" w14:textId="77777777" w:rsidR="00E0039C" w:rsidRDefault="00E0039C" w:rsidP="00E0039C">
      <w:pPr>
        <w:pStyle w:val="BodyText"/>
        <w:ind w:left="1758" w:right="227"/>
        <w:jc w:val="both"/>
        <w:rPr>
          <w:sz w:val="20"/>
          <w:szCs w:val="20"/>
          <w:lang w:val="el-GR"/>
        </w:rPr>
      </w:pPr>
    </w:p>
    <w:p w14:paraId="4B54E26D" w14:textId="77777777" w:rsidR="00E0039C" w:rsidRDefault="00E0039C" w:rsidP="00E0039C">
      <w:pPr>
        <w:pStyle w:val="BodyText"/>
        <w:ind w:left="1758" w:right="227"/>
        <w:jc w:val="both"/>
        <w:rPr>
          <w:sz w:val="20"/>
          <w:szCs w:val="20"/>
          <w:lang w:val="el-GR"/>
        </w:rPr>
      </w:pPr>
    </w:p>
    <w:p w14:paraId="393C7355" w14:textId="77777777" w:rsidR="00E0039C" w:rsidRDefault="00E0039C" w:rsidP="00E0039C">
      <w:pPr>
        <w:pStyle w:val="BodyText"/>
        <w:ind w:left="1758" w:right="227"/>
        <w:jc w:val="both"/>
        <w:rPr>
          <w:sz w:val="20"/>
          <w:szCs w:val="20"/>
          <w:lang w:val="el-GR"/>
        </w:rPr>
      </w:pPr>
    </w:p>
    <w:p w14:paraId="1E124DA6" w14:textId="77777777" w:rsidR="00E0039C" w:rsidRDefault="00E0039C" w:rsidP="00E0039C">
      <w:pPr>
        <w:pStyle w:val="BodyText"/>
        <w:ind w:left="1758" w:right="227"/>
        <w:jc w:val="both"/>
        <w:rPr>
          <w:sz w:val="20"/>
          <w:szCs w:val="20"/>
          <w:lang w:val="el-GR"/>
        </w:rPr>
      </w:pPr>
    </w:p>
    <w:p w14:paraId="1E677FFE" w14:textId="77777777" w:rsidR="00E0039C" w:rsidRDefault="00E0039C" w:rsidP="00E0039C">
      <w:pPr>
        <w:pStyle w:val="BodyText"/>
        <w:ind w:left="1758" w:right="227"/>
        <w:jc w:val="both"/>
        <w:rPr>
          <w:sz w:val="20"/>
          <w:szCs w:val="20"/>
          <w:lang w:val="el-GR"/>
        </w:rPr>
      </w:pPr>
    </w:p>
    <w:p w14:paraId="5D473161" w14:textId="77777777" w:rsidR="00E0039C" w:rsidRDefault="00E0039C" w:rsidP="00E0039C">
      <w:pPr>
        <w:pStyle w:val="BodyText"/>
        <w:ind w:left="1758" w:right="227"/>
        <w:jc w:val="both"/>
        <w:rPr>
          <w:sz w:val="20"/>
          <w:szCs w:val="20"/>
          <w:lang w:val="el-GR"/>
        </w:rPr>
      </w:pPr>
    </w:p>
    <w:p w14:paraId="5F62A576" w14:textId="77777777" w:rsidR="00E0039C" w:rsidRDefault="00E0039C" w:rsidP="00E0039C">
      <w:pPr>
        <w:pStyle w:val="BodyText"/>
        <w:ind w:left="1758" w:right="227"/>
        <w:jc w:val="both"/>
        <w:rPr>
          <w:sz w:val="20"/>
          <w:szCs w:val="20"/>
          <w:lang w:val="el-GR"/>
        </w:rPr>
      </w:pPr>
    </w:p>
    <w:p w14:paraId="2A3B5117" w14:textId="77777777" w:rsidR="008815DE" w:rsidRPr="005D7D19" w:rsidRDefault="008815DE" w:rsidP="00336D08">
      <w:pPr>
        <w:pStyle w:val="BodyText"/>
        <w:ind w:left="1701" w:right="227"/>
        <w:jc w:val="both"/>
        <w:rPr>
          <w:sz w:val="20"/>
          <w:szCs w:val="20"/>
          <w:highlight w:val="yellow"/>
          <w:lang w:val="el-GR"/>
        </w:rPr>
      </w:pPr>
    </w:p>
    <w:p w14:paraId="40A2AD22" w14:textId="26D28AA1" w:rsidR="008815DE" w:rsidRPr="00336D08" w:rsidRDefault="008815DE" w:rsidP="00336D08">
      <w:pPr>
        <w:pStyle w:val="BodyText"/>
        <w:ind w:left="1701"/>
        <w:jc w:val="both"/>
        <w:rPr>
          <w:sz w:val="20"/>
          <w:szCs w:val="20"/>
          <w:lang w:val="el-GR"/>
        </w:rPr>
      </w:pPr>
      <w:r w:rsidRPr="00336D08">
        <w:rPr>
          <w:sz w:val="20"/>
          <w:szCs w:val="20"/>
          <w:lang w:val="el-GR"/>
        </w:rPr>
        <w:lastRenderedPageBreak/>
        <w:t>Αναφορικά με την κατανομή του πλούτου, θα χρησιμοποιηθεί ο συντελεστής α</w:t>
      </w:r>
      <w:r w:rsidRPr="00336D08">
        <w:rPr>
          <w:sz w:val="20"/>
          <w:szCs w:val="20"/>
        </w:rPr>
        <w:t>v</w:t>
      </w:r>
      <w:r w:rsidRPr="00336D08">
        <w:rPr>
          <w:sz w:val="20"/>
          <w:szCs w:val="20"/>
          <w:lang w:val="el-GR"/>
        </w:rPr>
        <w:t>ισότητας του πλούτου (</w:t>
      </w:r>
      <w:r w:rsidRPr="00336D08">
        <w:rPr>
          <w:sz w:val="20"/>
          <w:szCs w:val="20"/>
        </w:rPr>
        <w:t>Gini</w:t>
      </w:r>
      <w:r w:rsidRPr="00336D08">
        <w:rPr>
          <w:sz w:val="20"/>
          <w:szCs w:val="20"/>
          <w:lang w:val="el-GR"/>
        </w:rPr>
        <w:t xml:space="preserve"> </w:t>
      </w:r>
      <w:r w:rsidRPr="00336D08">
        <w:rPr>
          <w:sz w:val="20"/>
          <w:szCs w:val="20"/>
        </w:rPr>
        <w:t>coefficient</w:t>
      </w:r>
      <w:r w:rsidRPr="00336D08">
        <w:rPr>
          <w:sz w:val="20"/>
          <w:szCs w:val="20"/>
          <w:lang w:val="el-GR"/>
        </w:rPr>
        <w:t xml:space="preserve">). Όταν ο συντελεστής Gini </w:t>
      </w:r>
      <w:r w:rsidR="005459DC">
        <w:rPr>
          <w:sz w:val="20"/>
          <w:szCs w:val="20"/>
          <w:lang w:val="el-GR"/>
        </w:rPr>
        <w:t xml:space="preserve">λαμβάνει την τιμή 0, </w:t>
      </w:r>
      <w:r w:rsidRPr="00336D08">
        <w:rPr>
          <w:sz w:val="20"/>
          <w:szCs w:val="20"/>
          <w:lang w:val="el-GR"/>
        </w:rPr>
        <w:t xml:space="preserve">αντανακλά την τέλεια ισότητα, όπου όλα τα άτομα έχουν τον ίδιο πλούτο, ενώ όταν είναι ίσος με 1 (ή 100%) συνεπάγεται πλήρη ανισότητα, </w:t>
      </w:r>
      <w:r w:rsidR="005D1A2E" w:rsidRPr="00336D08">
        <w:rPr>
          <w:sz w:val="20"/>
          <w:szCs w:val="20"/>
          <w:lang w:val="el-GR"/>
        </w:rPr>
        <w:t xml:space="preserve">δηλαδή </w:t>
      </w:r>
      <w:r w:rsidRPr="00336D08">
        <w:rPr>
          <w:sz w:val="20"/>
          <w:szCs w:val="20"/>
          <w:lang w:val="el-GR"/>
        </w:rPr>
        <w:t xml:space="preserve">όλος ο πλούτος συγκεντρώνεται σε ένα άτομο. Με βάση τα στοιχεία του δευτέρου τριμήνου του 2024, </w:t>
      </w:r>
      <w:r w:rsidR="0000086F" w:rsidRPr="00336D08">
        <w:rPr>
          <w:sz w:val="20"/>
          <w:szCs w:val="20"/>
          <w:lang w:val="el-GR"/>
        </w:rPr>
        <w:t xml:space="preserve">ο </w:t>
      </w:r>
      <w:r w:rsidRPr="00336D08">
        <w:rPr>
          <w:sz w:val="20"/>
          <w:szCs w:val="20"/>
          <w:lang w:val="el-GR"/>
        </w:rPr>
        <w:t xml:space="preserve">δείκτης </w:t>
      </w:r>
      <w:r w:rsidRPr="00336D08">
        <w:rPr>
          <w:sz w:val="20"/>
          <w:szCs w:val="20"/>
        </w:rPr>
        <w:t>Gini</w:t>
      </w:r>
      <w:r w:rsidRPr="00336D08">
        <w:rPr>
          <w:sz w:val="20"/>
          <w:szCs w:val="20"/>
          <w:lang w:val="el-GR"/>
        </w:rPr>
        <w:t xml:space="preserve"> στην Ελλάδα </w:t>
      </w:r>
      <w:r w:rsidR="005D1A2E" w:rsidRPr="00336D08">
        <w:rPr>
          <w:sz w:val="20"/>
          <w:szCs w:val="20"/>
          <w:lang w:val="el-GR"/>
        </w:rPr>
        <w:t>ήταν ο</w:t>
      </w:r>
      <w:r w:rsidRPr="00336D08">
        <w:rPr>
          <w:sz w:val="20"/>
          <w:szCs w:val="20"/>
          <w:lang w:val="el-GR"/>
        </w:rPr>
        <w:t xml:space="preserve"> τέταρτ</w:t>
      </w:r>
      <w:r w:rsidR="005D1A2E" w:rsidRPr="00336D08">
        <w:rPr>
          <w:sz w:val="20"/>
          <w:szCs w:val="20"/>
          <w:lang w:val="el-GR"/>
        </w:rPr>
        <w:t>ος</w:t>
      </w:r>
      <w:r w:rsidRPr="00336D08">
        <w:rPr>
          <w:sz w:val="20"/>
          <w:szCs w:val="20"/>
          <w:lang w:val="el-GR"/>
        </w:rPr>
        <w:t xml:space="preserve"> χαμηλότερ</w:t>
      </w:r>
      <w:r w:rsidR="005D1A2E" w:rsidRPr="00336D08">
        <w:rPr>
          <w:sz w:val="20"/>
          <w:szCs w:val="20"/>
          <w:lang w:val="el-GR"/>
        </w:rPr>
        <w:t>ος</w:t>
      </w:r>
      <w:r w:rsidRPr="00336D08">
        <w:rPr>
          <w:sz w:val="20"/>
          <w:szCs w:val="20"/>
          <w:lang w:val="el-GR"/>
        </w:rPr>
        <w:t xml:space="preserve"> μεταξύ των κρατών-μελών της Ευρωζώνης (Γράφημα 3β), γεγονός που υποδηλώνει ότι στη χώρα μας υπάρχει συγκριτικά μικρότερη ανισότητα πλούτου. </w:t>
      </w:r>
      <w:r w:rsidR="005D1A2E" w:rsidRPr="00336D08">
        <w:rPr>
          <w:sz w:val="20"/>
          <w:szCs w:val="20"/>
          <w:lang w:val="el-GR"/>
        </w:rPr>
        <w:t>Το τελευταίο επιβεβαιώνεται και από</w:t>
      </w:r>
      <w:r w:rsidRPr="00336D08">
        <w:rPr>
          <w:sz w:val="20"/>
          <w:szCs w:val="20"/>
          <w:lang w:val="el-GR"/>
        </w:rPr>
        <w:t xml:space="preserve"> τα στοιχεία της ΕΚΤ για το δεύτερο τρίμηνο του 2024</w:t>
      </w:r>
      <w:r w:rsidRPr="00FE0247">
        <w:rPr>
          <w:sz w:val="20"/>
          <w:szCs w:val="20"/>
          <w:lang w:val="el-GR"/>
        </w:rPr>
        <w:t xml:space="preserve">, </w:t>
      </w:r>
      <w:r w:rsidR="005D1A2E" w:rsidRPr="00FE0247">
        <w:rPr>
          <w:sz w:val="20"/>
          <w:szCs w:val="20"/>
          <w:lang w:val="el-GR"/>
        </w:rPr>
        <w:t xml:space="preserve">σύμφωνα με τα οποία </w:t>
      </w:r>
      <w:r w:rsidRPr="00FE0247">
        <w:rPr>
          <w:sz w:val="20"/>
          <w:szCs w:val="20"/>
          <w:lang w:val="el-GR"/>
        </w:rPr>
        <w:t>το «φτωχότερο» (με κριτήριο τον καθαρό πλούτο) 50% στην Ευρωζώνη κατείχε μόλις το 5% του συνολικού καθαρού πλούτου, με το αντίστοιχο ποσοστό στην Ελλάδα να διαμορφώνεται στο 12%. Επιπρόσθετα το «πλουσιότερο» 10% στην Ευρωζώνη κατείχε το 57% του συνολικού καθαρού πλούτου (Ελλάδα: 45%), ενώ το υπόλοιπο 40% στην Ευρωζώνη κατείχε το 38% του συνολικού καθαρού πλούτου (Ελλάδα: 44%).</w:t>
      </w:r>
    </w:p>
    <w:p w14:paraId="3CF48F8E" w14:textId="00C5489C" w:rsidR="00B14DB5" w:rsidRPr="00336D08" w:rsidRDefault="00B14DB5" w:rsidP="003307A5">
      <w:pPr>
        <w:pStyle w:val="BodyText"/>
        <w:ind w:left="1758" w:right="227"/>
        <w:jc w:val="both"/>
        <w:rPr>
          <w:sz w:val="20"/>
          <w:szCs w:val="20"/>
          <w:lang w:val="el-GR"/>
        </w:rPr>
      </w:pPr>
    </w:p>
    <w:p w14:paraId="2756947E" w14:textId="25A7A2EB" w:rsidR="009B08ED" w:rsidRPr="00197F77" w:rsidRDefault="00691174" w:rsidP="0047660B">
      <w:pPr>
        <w:pStyle w:val="BodyText"/>
        <w:ind w:left="1758" w:right="170"/>
        <w:jc w:val="both"/>
        <w:rPr>
          <w:sz w:val="20"/>
          <w:lang w:val="el-GR"/>
        </w:rPr>
      </w:pPr>
      <w:r>
        <w:rPr>
          <w:noProof/>
          <w:sz w:val="20"/>
          <w:lang w:val="el-GR"/>
        </w:rPr>
        <mc:AlternateContent>
          <mc:Choice Requires="wpg">
            <w:drawing>
              <wp:anchor distT="0" distB="0" distL="114300" distR="114300" simplePos="0" relativeHeight="251671552" behindDoc="0" locked="0" layoutInCell="1" allowOverlap="1" wp14:anchorId="2B21DAF4" wp14:editId="7399137B">
                <wp:simplePos x="0" y="0"/>
                <wp:positionH relativeFrom="column">
                  <wp:posOffset>0</wp:posOffset>
                </wp:positionH>
                <wp:positionV relativeFrom="paragraph">
                  <wp:posOffset>39358</wp:posOffset>
                </wp:positionV>
                <wp:extent cx="7224395" cy="3674699"/>
                <wp:effectExtent l="0" t="0" r="0" b="2540"/>
                <wp:wrapNone/>
                <wp:docPr id="615739414" name="Group 5"/>
                <wp:cNvGraphicFramePr/>
                <a:graphic xmlns:a="http://schemas.openxmlformats.org/drawingml/2006/main">
                  <a:graphicData uri="http://schemas.microsoft.com/office/word/2010/wordprocessingGroup">
                    <wpg:wgp>
                      <wpg:cNvGrpSpPr/>
                      <wpg:grpSpPr>
                        <a:xfrm>
                          <a:off x="0" y="0"/>
                          <a:ext cx="7224395" cy="3674699"/>
                          <a:chOff x="0" y="0"/>
                          <a:chExt cx="7224395" cy="3674699"/>
                        </a:xfrm>
                      </wpg:grpSpPr>
                      <wpg:grpSp>
                        <wpg:cNvPr id="30" name="Group 356"/>
                        <wpg:cNvGrpSpPr>
                          <a:grpSpLocks/>
                        </wpg:cNvGrpSpPr>
                        <wpg:grpSpPr bwMode="auto">
                          <a:xfrm>
                            <a:off x="0" y="0"/>
                            <a:ext cx="7224395" cy="3295650"/>
                            <a:chOff x="0" y="0"/>
                            <a:chExt cx="72247" cy="26289"/>
                          </a:xfrm>
                        </wpg:grpSpPr>
                        <wps:wsp>
                          <wps:cNvPr id="33" name="Rectangle 357"/>
                          <wps:cNvSpPr>
                            <a:spLocks noChangeArrowheads="1"/>
                          </wps:cNvSpPr>
                          <wps:spPr bwMode="auto">
                            <a:xfrm>
                              <a:off x="0" y="0"/>
                              <a:ext cx="10090" cy="26289"/>
                            </a:xfrm>
                            <a:prstGeom prst="rect">
                              <a:avLst/>
                            </a:prstGeom>
                            <a:solidFill>
                              <a:srgbClr val="E5E4D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w="9525">
                                  <a:solidFill>
                                    <a:srgbClr val="000000"/>
                                  </a:solidFill>
                                  <a:miter lim="800000"/>
                                  <a:headEnd/>
                                  <a:tailEnd/>
                                </a14:hiddenLine>
                              </a:ext>
                            </a:extLst>
                          </wps:spPr>
                          <wps:txbx>
                            <w:txbxContent>
                              <w:p w14:paraId="5E50776F" w14:textId="7500B269" w:rsidR="003F4835" w:rsidRPr="00967661" w:rsidRDefault="003F4835" w:rsidP="003F4835">
                                <w:pPr>
                                  <w:jc w:val="center"/>
                                  <w:rPr>
                                    <w:rFonts w:ascii="Arial" w:hAnsi="Arial" w:cs="Arial"/>
                                    <w:color w:val="E24C37"/>
                                    <w:spacing w:val="-4"/>
                                    <w:sz w:val="18"/>
                                  </w:rPr>
                                </w:pPr>
                                <w:r w:rsidRPr="00967661">
                                  <w:rPr>
                                    <w:rFonts w:ascii="Arial" w:hAnsi="Arial" w:cs="Arial"/>
                                    <w:color w:val="E24C37"/>
                                    <w:spacing w:val="-4"/>
                                    <w:sz w:val="18"/>
                                  </w:rPr>
                                  <w:br/>
                                </w:r>
                                <w:r w:rsidRPr="000769E0">
                                  <w:rPr>
                                    <w:rFonts w:ascii="Arial" w:hAnsi="Arial" w:cs="Arial"/>
                                    <w:color w:val="FF0000"/>
                                    <w:spacing w:val="-4"/>
                                    <w:sz w:val="18"/>
                                  </w:rPr>
                                  <w:t>ΓΡΑΦΗΜΑ</w:t>
                                </w:r>
                                <w:r w:rsidRPr="00967661">
                                  <w:rPr>
                                    <w:rFonts w:ascii="Arial" w:hAnsi="Arial" w:cs="Arial"/>
                                    <w:color w:val="FF0000"/>
                                    <w:spacing w:val="-4"/>
                                    <w:sz w:val="18"/>
                                  </w:rPr>
                                  <w:t xml:space="preserve"> </w:t>
                                </w:r>
                                <w:r w:rsidR="00B14DB5" w:rsidRPr="00967661">
                                  <w:rPr>
                                    <w:rFonts w:ascii="Arial" w:hAnsi="Arial" w:cs="Arial"/>
                                    <w:color w:val="FF0000"/>
                                    <w:spacing w:val="-4"/>
                                    <w:sz w:val="18"/>
                                  </w:rPr>
                                  <w:t>3</w:t>
                                </w:r>
                              </w:p>
                              <w:p w14:paraId="5002C600" w14:textId="77777777" w:rsidR="003F4835" w:rsidRPr="00967661" w:rsidRDefault="003F4835" w:rsidP="003F4835">
                                <w:pPr>
                                  <w:jc w:val="center"/>
                                  <w:rPr>
                                    <w:rFonts w:ascii="Arial" w:hAnsi="Arial" w:cs="Arial"/>
                                    <w:color w:val="E24C37"/>
                                    <w:spacing w:val="-4"/>
                                    <w:sz w:val="18"/>
                                  </w:rPr>
                                </w:pPr>
                              </w:p>
                              <w:p w14:paraId="1572BE53" w14:textId="77777777" w:rsidR="003F4835" w:rsidRPr="00967661" w:rsidRDefault="003F4835" w:rsidP="003F4835">
                                <w:pPr>
                                  <w:jc w:val="center"/>
                                  <w:rPr>
                                    <w:rFonts w:ascii="Arial" w:hAnsi="Arial" w:cs="Arial"/>
                                    <w:color w:val="E24C37"/>
                                    <w:spacing w:val="-4"/>
                                    <w:sz w:val="18"/>
                                  </w:rPr>
                                </w:pPr>
                              </w:p>
                              <w:p w14:paraId="6DFC4533" w14:textId="77777777" w:rsidR="003F4835" w:rsidRPr="00967661" w:rsidRDefault="003F4835" w:rsidP="003F4835">
                                <w:pPr>
                                  <w:jc w:val="center"/>
                                  <w:rPr>
                                    <w:rFonts w:ascii="Arial" w:hAnsi="Arial" w:cs="Arial"/>
                                    <w:color w:val="E24C37"/>
                                    <w:spacing w:val="-4"/>
                                    <w:sz w:val="18"/>
                                  </w:rPr>
                                </w:pPr>
                              </w:p>
                              <w:p w14:paraId="01F7A793" w14:textId="77777777" w:rsidR="003F4835" w:rsidRPr="00967661" w:rsidRDefault="003F4835" w:rsidP="003F4835">
                                <w:pPr>
                                  <w:jc w:val="center"/>
                                  <w:rPr>
                                    <w:rFonts w:ascii="Arial" w:hAnsi="Arial" w:cs="Arial"/>
                                    <w:color w:val="E24C37"/>
                                    <w:spacing w:val="-4"/>
                                    <w:sz w:val="18"/>
                                  </w:rPr>
                                </w:pPr>
                              </w:p>
                              <w:p w14:paraId="14E45133" w14:textId="77777777" w:rsidR="003F4835" w:rsidRPr="00967661" w:rsidRDefault="003F4835" w:rsidP="003F4835">
                                <w:pPr>
                                  <w:jc w:val="center"/>
                                  <w:rPr>
                                    <w:rFonts w:ascii="Arial" w:hAnsi="Arial" w:cs="Arial"/>
                                    <w:color w:val="E24C37"/>
                                    <w:spacing w:val="-4"/>
                                    <w:sz w:val="18"/>
                                  </w:rPr>
                                </w:pPr>
                              </w:p>
                              <w:p w14:paraId="160BDE1C" w14:textId="77777777" w:rsidR="003F4835" w:rsidRPr="00967661" w:rsidRDefault="003F4835" w:rsidP="003F4835">
                                <w:pPr>
                                  <w:jc w:val="center"/>
                                  <w:rPr>
                                    <w:rFonts w:ascii="Arial" w:hAnsi="Arial" w:cs="Arial"/>
                                    <w:color w:val="E24C37"/>
                                    <w:spacing w:val="-4"/>
                                    <w:sz w:val="18"/>
                                  </w:rPr>
                                </w:pPr>
                              </w:p>
                              <w:p w14:paraId="605494B6" w14:textId="77777777" w:rsidR="003F4835" w:rsidRPr="00967661" w:rsidRDefault="003F4835" w:rsidP="003F4835">
                                <w:pPr>
                                  <w:jc w:val="center"/>
                                  <w:rPr>
                                    <w:rFonts w:ascii="Arial" w:hAnsi="Arial" w:cs="Arial"/>
                                    <w:color w:val="E24C37"/>
                                    <w:spacing w:val="-4"/>
                                    <w:sz w:val="18"/>
                                  </w:rPr>
                                </w:pPr>
                              </w:p>
                              <w:p w14:paraId="27DA0154" w14:textId="675B2B7D" w:rsidR="003F4835" w:rsidRPr="00967661" w:rsidRDefault="003F4835" w:rsidP="003F4835">
                                <w:pPr>
                                  <w:jc w:val="center"/>
                                  <w:rPr>
                                    <w:rFonts w:ascii="Arial" w:hAnsi="Arial" w:cs="Arial"/>
                                    <w:color w:val="E24C37"/>
                                    <w:spacing w:val="-4"/>
                                    <w:sz w:val="18"/>
                                  </w:rPr>
                                </w:pPr>
                              </w:p>
                              <w:p w14:paraId="2FA04DBA" w14:textId="77777777" w:rsidR="007F4129" w:rsidRPr="00967661" w:rsidRDefault="007F4129" w:rsidP="003F4835">
                                <w:pPr>
                                  <w:jc w:val="center"/>
                                  <w:rPr>
                                    <w:rFonts w:ascii="Arial" w:hAnsi="Arial" w:cs="Arial"/>
                                    <w:color w:val="E24C37"/>
                                    <w:spacing w:val="-4"/>
                                    <w:sz w:val="18"/>
                                  </w:rPr>
                                </w:pPr>
                              </w:p>
                              <w:p w14:paraId="7171CCFA" w14:textId="1989E379" w:rsidR="003F4835" w:rsidRPr="00967661" w:rsidRDefault="003F4835" w:rsidP="003F4835">
                                <w:pPr>
                                  <w:jc w:val="center"/>
                                  <w:rPr>
                                    <w:rFonts w:ascii="Arial" w:hAnsi="Arial" w:cs="Arial"/>
                                    <w:color w:val="000000"/>
                                    <w:sz w:val="18"/>
                                  </w:rPr>
                                </w:pPr>
                                <w:r w:rsidRPr="00826E7B">
                                  <w:rPr>
                                    <w:rFonts w:ascii="Arial" w:hAnsi="Arial" w:cs="Arial"/>
                                    <w:color w:val="000000"/>
                                    <w:spacing w:val="-4"/>
                                    <w:sz w:val="18"/>
                                  </w:rPr>
                                  <w:t>Πηγή</w:t>
                                </w:r>
                                <w:r w:rsidR="00EF4D2A" w:rsidRPr="00967661">
                                  <w:rPr>
                                    <w:rFonts w:ascii="Arial" w:hAnsi="Arial" w:cs="Arial"/>
                                    <w:color w:val="000000"/>
                                    <w:spacing w:val="-4"/>
                                    <w:sz w:val="18"/>
                                  </w:rPr>
                                  <w:t>:</w:t>
                                </w:r>
                                <w:r w:rsidR="007F4129" w:rsidRPr="00967661">
                                  <w:rPr>
                                    <w:rFonts w:ascii="Arial" w:hAnsi="Arial" w:cs="Arial"/>
                                    <w:color w:val="000000"/>
                                    <w:spacing w:val="-4"/>
                                    <w:sz w:val="18"/>
                                  </w:rPr>
                                  <w:t xml:space="preserve"> </w:t>
                                </w:r>
                                <w:r w:rsidR="00967661">
                                  <w:rPr>
                                    <w:rFonts w:ascii="Arial" w:hAnsi="Arial" w:cs="Arial"/>
                                    <w:color w:val="000000"/>
                                    <w:spacing w:val="-4"/>
                                    <w:sz w:val="18"/>
                                  </w:rPr>
                                  <w:t>Ευρωπαϊκή Κεντρική Τράπεζα</w:t>
                                </w:r>
                              </w:p>
                              <w:p w14:paraId="35D18E61" w14:textId="77777777" w:rsidR="003F4835" w:rsidRPr="00967661" w:rsidRDefault="003F4835" w:rsidP="003F4835">
                                <w:pPr>
                                  <w:jc w:val="center"/>
                                  <w:rPr>
                                    <w:rFonts w:ascii="Arial" w:hAnsi="Arial" w:cs="Arial"/>
                                    <w:color w:val="000000"/>
                                    <w:spacing w:val="-4"/>
                                    <w:sz w:val="18"/>
                                  </w:rPr>
                                </w:pPr>
                              </w:p>
                            </w:txbxContent>
                          </wps:txbx>
                          <wps:bodyPr rot="0" vert="horz" wrap="square" lIns="91440" tIns="45720" rIns="91440" bIns="45720" anchor="t" anchorCtr="0" upright="1">
                            <a:noAutofit/>
                          </wps:bodyPr>
                        </wps:wsp>
                        <wps:wsp>
                          <wps:cNvPr id="40" name="Freeform 358"/>
                          <wps:cNvSpPr>
                            <a:spLocks/>
                          </wps:cNvSpPr>
                          <wps:spPr bwMode="auto">
                            <a:xfrm>
                              <a:off x="11376" y="0"/>
                              <a:ext cx="60871"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w="9525">
                                  <a:solidFill>
                                    <a:srgbClr val="000000"/>
                                  </a:solidFill>
                                  <a:round/>
                                  <a:headEnd/>
                                  <a:tailEnd/>
                                </a14:hiddenLine>
                              </a:ext>
                            </a:extLst>
                          </wps:spPr>
                          <wps:txbx>
                            <w:txbxContent>
                              <w:p w14:paraId="6B5BA53B" w14:textId="77777777" w:rsidR="003F4835" w:rsidRPr="00691174" w:rsidRDefault="003F4835" w:rsidP="00691174">
                                <w:pPr>
                                  <w:pStyle w:val="BodyText"/>
                                  <w:kinsoku w:val="0"/>
                                  <w:overflowPunct w:val="0"/>
                                  <w:rPr>
                                    <w:color w:val="0E3B70"/>
                                    <w:sz w:val="10"/>
                                    <w:szCs w:val="10"/>
                                    <w:lang w:val="el-GR"/>
                                  </w:rPr>
                                </w:pPr>
                              </w:p>
                              <w:p w14:paraId="74A3F4F6" w14:textId="36808FC0" w:rsidR="007F4129" w:rsidRDefault="002A3A1F" w:rsidP="00691174">
                                <w:pPr>
                                  <w:pStyle w:val="BodyText"/>
                                  <w:kinsoku w:val="0"/>
                                  <w:overflowPunct w:val="0"/>
                                  <w:spacing w:line="200" w:lineRule="exact"/>
                                  <w:rPr>
                                    <w:color w:val="0E3B70"/>
                                    <w:sz w:val="20"/>
                                    <w:szCs w:val="20"/>
                                    <w:lang w:val="el-GR"/>
                                  </w:rPr>
                                </w:pPr>
                                <w:r>
                                  <w:rPr>
                                    <w:color w:val="0E3B70"/>
                                    <w:sz w:val="20"/>
                                    <w:szCs w:val="20"/>
                                    <w:lang w:val="el-GR"/>
                                  </w:rPr>
                                  <w:t>Καθαρός Π</w:t>
                                </w:r>
                                <w:r w:rsidR="00691174">
                                  <w:rPr>
                                    <w:color w:val="0E3B70"/>
                                    <w:sz w:val="20"/>
                                    <w:szCs w:val="20"/>
                                    <w:lang w:val="el-GR"/>
                                  </w:rPr>
                                  <w:t>λούτος</w:t>
                                </w:r>
                                <w:r w:rsidR="005459DC">
                                  <w:rPr>
                                    <w:color w:val="0E3B70"/>
                                    <w:sz w:val="20"/>
                                    <w:szCs w:val="20"/>
                                    <w:lang w:val="el-GR"/>
                                  </w:rPr>
                                  <w:t xml:space="preserve"> </w:t>
                                </w:r>
                                <w:r w:rsidR="00336D08">
                                  <w:rPr>
                                    <w:color w:val="0E3B70"/>
                                    <w:sz w:val="20"/>
                                    <w:szCs w:val="20"/>
                                    <w:lang w:val="el-GR"/>
                                  </w:rPr>
                                  <w:t xml:space="preserve">Νοικοκυριών </w:t>
                                </w:r>
                                <w:r w:rsidR="005459DC">
                                  <w:rPr>
                                    <w:color w:val="0E3B70"/>
                                    <w:sz w:val="20"/>
                                    <w:szCs w:val="20"/>
                                    <w:lang w:val="el-GR"/>
                                  </w:rPr>
                                  <w:t>(Διάμεσος)</w:t>
                                </w:r>
                                <w:r w:rsidR="00691174">
                                  <w:rPr>
                                    <w:color w:val="0E3B70"/>
                                    <w:sz w:val="20"/>
                                    <w:szCs w:val="20"/>
                                    <w:lang w:val="el-GR"/>
                                  </w:rPr>
                                  <w:t xml:space="preserve"> (α) και </w:t>
                                </w:r>
                                <w:r w:rsidR="00FC596E">
                                  <w:rPr>
                                    <w:color w:val="0E3B70"/>
                                    <w:sz w:val="20"/>
                                    <w:szCs w:val="20"/>
                                    <w:lang w:val="el-GR"/>
                                  </w:rPr>
                                  <w:t>Συντελεστής</w:t>
                                </w:r>
                                <w:r w:rsidR="00691174" w:rsidRPr="00691174">
                                  <w:rPr>
                                    <w:color w:val="0E3B70"/>
                                    <w:sz w:val="20"/>
                                    <w:szCs w:val="20"/>
                                    <w:lang w:val="el-GR"/>
                                  </w:rPr>
                                  <w:t xml:space="preserve"> Ανισότητας</w:t>
                                </w:r>
                                <w:r w:rsidR="00FC596E">
                                  <w:rPr>
                                    <w:color w:val="0E3B70"/>
                                    <w:sz w:val="20"/>
                                    <w:szCs w:val="20"/>
                                    <w:lang w:val="el-GR"/>
                                  </w:rPr>
                                  <w:t xml:space="preserve"> του</w:t>
                                </w:r>
                                <w:r w:rsidR="00691174" w:rsidRPr="00691174">
                                  <w:rPr>
                                    <w:color w:val="0E3B70"/>
                                    <w:sz w:val="20"/>
                                    <w:szCs w:val="20"/>
                                    <w:lang w:val="el-GR"/>
                                  </w:rPr>
                                  <w:t xml:space="preserve"> </w:t>
                                </w:r>
                                <w:r w:rsidR="00FC596E">
                                  <w:rPr>
                                    <w:color w:val="0E3B70"/>
                                    <w:sz w:val="20"/>
                                    <w:szCs w:val="20"/>
                                    <w:lang w:val="el-GR"/>
                                  </w:rPr>
                                  <w:t>Π</w:t>
                                </w:r>
                                <w:r w:rsidR="00691174">
                                  <w:rPr>
                                    <w:color w:val="0E3B70"/>
                                    <w:sz w:val="20"/>
                                    <w:szCs w:val="20"/>
                                    <w:lang w:val="el-GR"/>
                                  </w:rPr>
                                  <w:t xml:space="preserve">λούτου </w:t>
                                </w:r>
                                <w:r w:rsidR="00691174" w:rsidRPr="00691174">
                                  <w:rPr>
                                    <w:color w:val="0E3B70"/>
                                    <w:sz w:val="20"/>
                                    <w:szCs w:val="20"/>
                                    <w:lang w:val="el-GR"/>
                                  </w:rPr>
                                  <w:t>(Gini coefficient)</w:t>
                                </w:r>
                                <w:r w:rsidR="00691174">
                                  <w:rPr>
                                    <w:color w:val="0E3B70"/>
                                    <w:sz w:val="20"/>
                                    <w:szCs w:val="20"/>
                                    <w:lang w:val="el-GR"/>
                                  </w:rPr>
                                  <w:t xml:space="preserve"> (β)</w:t>
                                </w:r>
                                <w:r w:rsidR="00FC596E">
                                  <w:rPr>
                                    <w:color w:val="0E3B70"/>
                                    <w:sz w:val="20"/>
                                    <w:szCs w:val="20"/>
                                    <w:lang w:val="el-GR"/>
                                  </w:rPr>
                                  <w:t>,</w:t>
                                </w:r>
                                <w:r w:rsidR="00691174">
                                  <w:rPr>
                                    <w:color w:val="0E3B70"/>
                                    <w:sz w:val="20"/>
                                    <w:szCs w:val="20"/>
                                    <w:lang w:val="el-GR"/>
                                  </w:rPr>
                                  <w:t xml:space="preserve"> στις χώρες της Ευρωζώνης</w:t>
                                </w:r>
                                <w:r>
                                  <w:rPr>
                                    <w:color w:val="0E3B70"/>
                                    <w:sz w:val="20"/>
                                    <w:szCs w:val="20"/>
                                    <w:lang w:val="el-GR"/>
                                  </w:rPr>
                                  <w:t xml:space="preserve"> (</w:t>
                                </w:r>
                                <w:r w:rsidR="00BF6F00">
                                  <w:rPr>
                                    <w:color w:val="0E3B70"/>
                                    <w:sz w:val="20"/>
                                    <w:szCs w:val="20"/>
                                    <w:lang w:val="el-GR"/>
                                  </w:rPr>
                                  <w:t xml:space="preserve">στοιχεία </w:t>
                                </w:r>
                                <w:r w:rsidR="00BF6F00">
                                  <w:rPr>
                                    <w:color w:val="0E3B70"/>
                                    <w:sz w:val="20"/>
                                    <w:szCs w:val="20"/>
                                  </w:rPr>
                                  <w:t>Q</w:t>
                                </w:r>
                                <w:r w:rsidR="00BF6F00" w:rsidRPr="00BF6F00">
                                  <w:rPr>
                                    <w:color w:val="0E3B70"/>
                                    <w:sz w:val="20"/>
                                    <w:szCs w:val="20"/>
                                    <w:lang w:val="el-GR"/>
                                  </w:rPr>
                                  <w:t>2</w:t>
                                </w:r>
                                <w:r>
                                  <w:rPr>
                                    <w:color w:val="0E3B70"/>
                                    <w:sz w:val="20"/>
                                    <w:szCs w:val="20"/>
                                    <w:lang w:val="el-GR"/>
                                  </w:rPr>
                                  <w:t xml:space="preserve"> 2024)</w:t>
                                </w:r>
                              </w:p>
                              <w:p w14:paraId="35DEC80A" w14:textId="7F04C26E" w:rsidR="003F4835" w:rsidRPr="003212BA" w:rsidRDefault="003F4835" w:rsidP="003F4835">
                                <w:pPr>
                                  <w:pStyle w:val="BodyText"/>
                                  <w:kinsoku w:val="0"/>
                                  <w:overflowPunct w:val="0"/>
                                  <w:spacing w:line="200" w:lineRule="exact"/>
                                  <w:rPr>
                                    <w:color w:val="000000"/>
                                    <w:sz w:val="20"/>
                                    <w:szCs w:val="20"/>
                                    <w:lang w:val="el-GR"/>
                                  </w:rPr>
                                </w:pPr>
                                <w:r w:rsidRPr="000C4634">
                                  <w:rPr>
                                    <w:noProof/>
                                    <w:color w:val="000000"/>
                                    <w:sz w:val="20"/>
                                    <w:szCs w:val="20"/>
                                    <w:lang w:val="el-GR" w:eastAsia="el-GR"/>
                                  </w:rPr>
                                  <w:drawing>
                                    <wp:inline distT="0" distB="0" distL="0" distR="0" wp14:anchorId="4683670D" wp14:editId="3A154606">
                                      <wp:extent cx="5904230" cy="38092"/>
                                      <wp:effectExtent l="0" t="0" r="0" b="0"/>
                                      <wp:docPr id="2009110428" name="Picture 2009110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4230" cy="38092"/>
                                              </a:xfrm>
                                              <a:prstGeom prst="rect">
                                                <a:avLst/>
                                              </a:prstGeom>
                                              <a:noFill/>
                                              <a:ln>
                                                <a:noFill/>
                                              </a:ln>
                                            </pic:spPr>
                                          </pic:pic>
                                        </a:graphicData>
                                      </a:graphic>
                                    </wp:inline>
                                  </w:drawing>
                                </w:r>
                              </w:p>
                              <w:p w14:paraId="3EACE7FF" w14:textId="16112837" w:rsidR="003F4835" w:rsidRPr="005F4DC6" w:rsidRDefault="005459DC" w:rsidP="003F4835">
                                <w:pPr>
                                  <w:spacing w:line="240" w:lineRule="auto"/>
                                  <w:rPr>
                                    <w:rFonts w:ascii="Arial" w:hAnsi="Arial" w:cs="Arial"/>
                                    <w:sz w:val="20"/>
                                  </w:rPr>
                                </w:pPr>
                                <w:r>
                                  <w:rPr>
                                    <w:noProof/>
                                  </w:rPr>
                                  <w:drawing>
                                    <wp:inline distT="0" distB="0" distL="0" distR="0" wp14:anchorId="2B409495" wp14:editId="6790E05C">
                                      <wp:extent cx="2924175" cy="2781300"/>
                                      <wp:effectExtent l="0" t="0" r="0" b="0"/>
                                      <wp:docPr id="209118603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462673"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2924175" cy="2781300"/>
                                              </a:xfrm>
                                              <a:prstGeom prst="rect">
                                                <a:avLst/>
                                              </a:prstGeom>
                                            </pic:spPr>
                                          </pic:pic>
                                        </a:graphicData>
                                      </a:graphic>
                                    </wp:inline>
                                  </w:drawing>
                                </w:r>
                                <w:r w:rsidR="00967661" w:rsidRPr="00967661">
                                  <w:rPr>
                                    <w:rFonts w:ascii="Arial" w:hAnsi="Arial" w:cs="Arial"/>
                                    <w:sz w:val="20"/>
                                  </w:rPr>
                                  <w:t xml:space="preserve"> </w:t>
                                </w:r>
                                <w:r w:rsidR="0053776D" w:rsidRPr="0053776D">
                                  <w:rPr>
                                    <w:noProof/>
                                  </w:rPr>
                                  <w:drawing>
                                    <wp:inline distT="0" distB="0" distL="0" distR="0" wp14:anchorId="152BE5EF" wp14:editId="6B4BC1D5">
                                      <wp:extent cx="2915920" cy="2769235"/>
                                      <wp:effectExtent l="0" t="0" r="0" b="0"/>
                                      <wp:docPr id="1463223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15920" cy="27692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0" name="Group 10"/>
                        <wpg:cNvGrpSpPr/>
                        <wpg:grpSpPr>
                          <a:xfrm>
                            <a:off x="0" y="3314114"/>
                            <a:ext cx="7209790" cy="360585"/>
                            <a:chOff x="0" y="-586"/>
                            <a:chExt cx="7209790" cy="360643"/>
                          </a:xfrm>
                        </wpg:grpSpPr>
                        <wps:wsp>
                          <wps:cNvPr id="248" name="Freeform 358"/>
                          <wps:cNvSpPr>
                            <a:spLocks/>
                          </wps:cNvSpPr>
                          <wps:spPr bwMode="auto">
                            <a:xfrm>
                              <a:off x="0" y="-1"/>
                              <a:ext cx="1007745" cy="360058"/>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5BB5BF6" w14:textId="1494E9D1" w:rsidR="00691174" w:rsidRPr="00F27802" w:rsidRDefault="00691174" w:rsidP="00691174">
                                <w:pPr>
                                  <w:jc w:val="center"/>
                                  <w:rPr>
                                    <w:rFonts w:ascii="Arial" w:hAnsi="Arial" w:cs="Arial"/>
                                    <w:b/>
                                    <w:color w:val="0070C0"/>
                                    <w:sz w:val="18"/>
                                  </w:rPr>
                                </w:pPr>
                                <w:r>
                                  <w:rPr>
                                    <w:rFonts w:ascii="Arial" w:hAnsi="Arial" w:cs="Arial"/>
                                    <w:b/>
                                    <w:color w:val="0070C0"/>
                                    <w:sz w:val="18"/>
                                  </w:rPr>
                                  <w:t>Σημε</w:t>
                                </w:r>
                                <w:r w:rsidR="001B73F8">
                                  <w:rPr>
                                    <w:rFonts w:ascii="Arial" w:hAnsi="Arial" w:cs="Arial"/>
                                    <w:b/>
                                    <w:color w:val="0070C0"/>
                                    <w:sz w:val="18"/>
                                  </w:rPr>
                                  <w:t>ίωση</w:t>
                                </w:r>
                                <w:r w:rsidRPr="00F27802">
                                  <w:rPr>
                                    <w:rFonts w:ascii="Arial" w:hAnsi="Arial" w:cs="Arial"/>
                                    <w:b/>
                                    <w:color w:val="0070C0"/>
                                    <w:sz w:val="18"/>
                                  </w:rPr>
                                  <w:t>:</w:t>
                                </w:r>
                              </w:p>
                              <w:p w14:paraId="0FC3C2D6" w14:textId="77777777" w:rsidR="00691174" w:rsidRPr="00F76464" w:rsidRDefault="00691174" w:rsidP="00691174">
                                <w:pPr>
                                  <w:rPr>
                                    <w:rFonts w:ascii="Arial" w:hAnsi="Arial" w:cs="Arial"/>
                                    <w:sz w:val="14"/>
                                  </w:rPr>
                                </w:pPr>
                              </w:p>
                              <w:p w14:paraId="641656BE" w14:textId="77777777" w:rsidR="00691174" w:rsidRPr="00F76464" w:rsidRDefault="00691174" w:rsidP="00691174">
                                <w:pPr>
                                  <w:rPr>
                                    <w:rFonts w:ascii="Arial" w:hAnsi="Arial" w:cs="Arial"/>
                                    <w:sz w:val="14"/>
                                  </w:rPr>
                                </w:pP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p>
                              <w:p w14:paraId="480AB068" w14:textId="77777777" w:rsidR="00691174" w:rsidRPr="00F76464" w:rsidRDefault="00691174" w:rsidP="00691174">
                                <w:pPr>
                                  <w:rPr>
                                    <w:rFonts w:ascii="Arial" w:hAnsi="Arial" w:cs="Arial"/>
                                    <w:sz w:val="14"/>
                                  </w:rPr>
                                </w:pPr>
                              </w:p>
                              <w:p w14:paraId="5D1E6982" w14:textId="77777777" w:rsidR="00691174" w:rsidRPr="00F76464" w:rsidRDefault="00691174" w:rsidP="00691174">
                                <w:pPr>
                                  <w:rPr>
                                    <w:rFonts w:ascii="Arial" w:hAnsi="Arial" w:cs="Arial"/>
                                    <w:sz w:val="14"/>
                                  </w:rPr>
                                </w:pPr>
                              </w:p>
                              <w:p w14:paraId="72C2975C" w14:textId="77777777" w:rsidR="00691174" w:rsidRPr="00F76464" w:rsidRDefault="00691174" w:rsidP="00691174">
                                <w:pPr>
                                  <w:rPr>
                                    <w:rFonts w:ascii="Arial" w:hAnsi="Arial" w:cs="Arial"/>
                                    <w:sz w:val="14"/>
                                  </w:rPr>
                                </w:pPr>
                              </w:p>
                              <w:p w14:paraId="2E359D48" w14:textId="77777777" w:rsidR="00691174" w:rsidRPr="00F76464" w:rsidRDefault="00691174" w:rsidP="00691174">
                                <w:pPr>
                                  <w:rPr>
                                    <w:rFonts w:ascii="Arial" w:hAnsi="Arial" w:cs="Arial"/>
                                    <w:sz w:val="14"/>
                                  </w:rPr>
                                </w:pPr>
                              </w:p>
                              <w:p w14:paraId="59DFAC8B" w14:textId="77777777" w:rsidR="00691174" w:rsidRPr="00F76464" w:rsidRDefault="00691174" w:rsidP="00691174">
                                <w:pPr>
                                  <w:rPr>
                                    <w:rFonts w:ascii="Arial" w:hAnsi="Arial" w:cs="Arial"/>
                                    <w:sz w:val="14"/>
                                  </w:rPr>
                                </w:pPr>
                              </w:p>
                              <w:p w14:paraId="74EB4515" w14:textId="77777777" w:rsidR="00691174" w:rsidRPr="00F76464" w:rsidRDefault="00691174" w:rsidP="00691174">
                                <w:pPr>
                                  <w:rPr>
                                    <w:rFonts w:ascii="Arial" w:hAnsi="Arial" w:cs="Arial"/>
                                    <w:sz w:val="14"/>
                                  </w:rPr>
                                </w:pPr>
                              </w:p>
                              <w:p w14:paraId="00C628C0" w14:textId="77777777" w:rsidR="00691174" w:rsidRPr="00F76464" w:rsidRDefault="00691174" w:rsidP="00691174">
                                <w:pPr>
                                  <w:rPr>
                                    <w:rFonts w:ascii="Arial" w:hAnsi="Arial" w:cs="Arial"/>
                                    <w:sz w:val="14"/>
                                  </w:rPr>
                                </w:pPr>
                              </w:p>
                              <w:p w14:paraId="4D15F370" w14:textId="77777777" w:rsidR="00691174" w:rsidRPr="00F76464" w:rsidRDefault="00691174" w:rsidP="00691174">
                                <w:pPr>
                                  <w:rPr>
                                    <w:rFonts w:ascii="Arial" w:hAnsi="Arial" w:cs="Arial"/>
                                    <w:sz w:val="14"/>
                                  </w:rPr>
                                </w:pPr>
                              </w:p>
                              <w:p w14:paraId="5E28F78A" w14:textId="77777777" w:rsidR="00691174" w:rsidRPr="00F76464" w:rsidRDefault="00691174" w:rsidP="00691174">
                                <w:pPr>
                                  <w:rPr>
                                    <w:rFonts w:ascii="Arial" w:hAnsi="Arial" w:cs="Arial"/>
                                    <w:sz w:val="14"/>
                                  </w:rPr>
                                </w:pPr>
                              </w:p>
                              <w:p w14:paraId="64AD44FE" w14:textId="77777777" w:rsidR="00691174" w:rsidRPr="00F76464" w:rsidRDefault="00691174" w:rsidP="00691174">
                                <w:pPr>
                                  <w:rPr>
                                    <w:rFonts w:ascii="Arial" w:hAnsi="Arial" w:cs="Arial"/>
                                    <w:sz w:val="14"/>
                                  </w:rPr>
                                </w:pPr>
                              </w:p>
                              <w:p w14:paraId="663CB8A3" w14:textId="77777777" w:rsidR="00691174" w:rsidRPr="00F76464" w:rsidRDefault="00691174" w:rsidP="00691174">
                                <w:pPr>
                                  <w:rPr>
                                    <w:rFonts w:ascii="Arial" w:hAnsi="Arial" w:cs="Arial"/>
                                    <w:sz w:val="14"/>
                                  </w:rPr>
                                </w:pPr>
                              </w:p>
                              <w:p w14:paraId="4284226D" w14:textId="77777777" w:rsidR="00691174" w:rsidRPr="00F76464" w:rsidRDefault="00691174" w:rsidP="00691174">
                                <w:pPr>
                                  <w:rPr>
                                    <w:rFonts w:ascii="Arial" w:hAnsi="Arial" w:cs="Arial"/>
                                    <w:sz w:val="14"/>
                                  </w:rPr>
                                </w:pPr>
                              </w:p>
                            </w:txbxContent>
                          </wps:txbx>
                          <wps:bodyPr rot="0" vert="horz" wrap="square" lIns="91440" tIns="45720" rIns="91440" bIns="45720" anchor="t" anchorCtr="0" upright="1">
                            <a:noAutofit/>
                          </wps:bodyPr>
                        </wps:wsp>
                        <wps:wsp>
                          <wps:cNvPr id="249" name="Freeform 358"/>
                          <wps:cNvSpPr>
                            <a:spLocks/>
                          </wps:cNvSpPr>
                          <wps:spPr bwMode="auto">
                            <a:xfrm>
                              <a:off x="1133475" y="-586"/>
                              <a:ext cx="6076315" cy="36005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393E7F1" w14:textId="7DF23C82" w:rsidR="006A0B70" w:rsidRPr="00271EAC" w:rsidRDefault="00B10863" w:rsidP="006A0B70">
                                <w:pPr>
                                  <w:pStyle w:val="ListParagraph"/>
                                  <w:numPr>
                                    <w:ilvl w:val="0"/>
                                    <w:numId w:val="5"/>
                                  </w:numPr>
                                  <w:spacing w:after="0" w:line="240" w:lineRule="auto"/>
                                  <w:ind w:left="142" w:hanging="142"/>
                                  <w:rPr>
                                    <w:rFonts w:cs="Arial"/>
                                    <w:sz w:val="14"/>
                                  </w:rPr>
                                </w:pPr>
                                <w:r w:rsidRPr="00271EAC">
                                  <w:rPr>
                                    <w:rFonts w:cs="Arial"/>
                                    <w:sz w:val="14"/>
                                  </w:rPr>
                                  <w:t>Τα γραφήματα (α) και (β) περιλαμβάνουν τις χώρες της Ευρωζώνης με εξαίρεση το Λουξεμβούργο</w:t>
                                </w:r>
                                <w:r w:rsidR="000A7B79" w:rsidRPr="00271EAC">
                                  <w:rPr>
                                    <w:rFonts w:cs="Arial"/>
                                    <w:sz w:val="14"/>
                                  </w:rPr>
                                  <w:t xml:space="preserve"> που αποτελεί ακραία τιμή (</w:t>
                                </w:r>
                                <w:r w:rsidR="000A7B79" w:rsidRPr="00271EAC">
                                  <w:rPr>
                                    <w:rFonts w:cs="Arial"/>
                                    <w:sz w:val="14"/>
                                    <w:lang w:val="en-US"/>
                                  </w:rPr>
                                  <w:t>outlier</w:t>
                                </w:r>
                                <w:r w:rsidR="000A7B79" w:rsidRPr="00271EAC">
                                  <w:rPr>
                                    <w:rFonts w:cs="Arial"/>
                                    <w:sz w:val="14"/>
                                  </w:rPr>
                                  <w:t>)</w:t>
                                </w:r>
                                <w:r w:rsidR="00271EAC" w:rsidRPr="00271EAC">
                                  <w:rPr>
                                    <w:rFonts w:cs="Arial"/>
                                    <w:sz w:val="14"/>
                                  </w:rPr>
                                  <w:t>,</w:t>
                                </w:r>
                                <w:r w:rsidR="006A0B70" w:rsidRPr="00271EAC">
                                  <w:rPr>
                                    <w:rFonts w:cs="Arial"/>
                                    <w:sz w:val="14"/>
                                  </w:rPr>
                                  <w:t xml:space="preserve"> την Κροατία και την Ολλανδία για τις οποίες δεν υπάρχει διαθέσιμη παρατήρηση.</w:t>
                                </w:r>
                              </w:p>
                              <w:p w14:paraId="2FF8E000" w14:textId="77777777" w:rsidR="00691174" w:rsidRPr="00C86A51" w:rsidRDefault="00691174" w:rsidP="00691174">
                                <w:pPr>
                                  <w:spacing w:after="0" w:line="240" w:lineRule="auto"/>
                                  <w:rPr>
                                    <w:rFonts w:ascii="Arial" w:hAnsi="Arial" w:cs="Arial"/>
                                    <w:sz w:val="14"/>
                                  </w:rPr>
                                </w:pPr>
                              </w:p>
                              <w:p w14:paraId="79B626CE" w14:textId="77777777" w:rsidR="00691174" w:rsidRPr="00F76464" w:rsidRDefault="00691174" w:rsidP="00691174">
                                <w:pPr>
                                  <w:rPr>
                                    <w:rFonts w:ascii="Arial" w:hAnsi="Arial" w:cs="Arial"/>
                                    <w:sz w:val="14"/>
                                  </w:rPr>
                                </w:pP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p>
                              <w:p w14:paraId="5BFB9FA0" w14:textId="77777777" w:rsidR="00691174" w:rsidRPr="00F76464" w:rsidRDefault="00691174" w:rsidP="00691174">
                                <w:pPr>
                                  <w:rPr>
                                    <w:rFonts w:ascii="Arial" w:hAnsi="Arial" w:cs="Arial"/>
                                    <w:sz w:val="14"/>
                                  </w:rPr>
                                </w:pPr>
                              </w:p>
                              <w:p w14:paraId="5F27A174" w14:textId="77777777" w:rsidR="00691174" w:rsidRPr="00F76464" w:rsidRDefault="00691174" w:rsidP="00691174">
                                <w:pPr>
                                  <w:rPr>
                                    <w:rFonts w:ascii="Arial" w:hAnsi="Arial" w:cs="Arial"/>
                                    <w:sz w:val="14"/>
                                  </w:rPr>
                                </w:pPr>
                              </w:p>
                              <w:p w14:paraId="0E69C14D" w14:textId="77777777" w:rsidR="00691174" w:rsidRPr="00F76464" w:rsidRDefault="00691174" w:rsidP="00691174">
                                <w:pPr>
                                  <w:rPr>
                                    <w:rFonts w:ascii="Arial" w:hAnsi="Arial" w:cs="Arial"/>
                                    <w:sz w:val="14"/>
                                  </w:rPr>
                                </w:pPr>
                              </w:p>
                              <w:p w14:paraId="0A295881" w14:textId="77777777" w:rsidR="00691174" w:rsidRPr="00F76464" w:rsidRDefault="00691174" w:rsidP="00691174">
                                <w:pPr>
                                  <w:rPr>
                                    <w:rFonts w:ascii="Arial" w:hAnsi="Arial" w:cs="Arial"/>
                                    <w:sz w:val="14"/>
                                  </w:rPr>
                                </w:pPr>
                              </w:p>
                              <w:p w14:paraId="6F3502CF" w14:textId="77777777" w:rsidR="00691174" w:rsidRPr="00F76464" w:rsidRDefault="00691174" w:rsidP="00691174">
                                <w:pPr>
                                  <w:rPr>
                                    <w:rFonts w:ascii="Arial" w:hAnsi="Arial" w:cs="Arial"/>
                                    <w:sz w:val="14"/>
                                  </w:rPr>
                                </w:pPr>
                              </w:p>
                              <w:p w14:paraId="5FB9B702" w14:textId="77777777" w:rsidR="00691174" w:rsidRPr="00F76464" w:rsidRDefault="00691174" w:rsidP="00691174">
                                <w:pPr>
                                  <w:rPr>
                                    <w:rFonts w:ascii="Arial" w:hAnsi="Arial" w:cs="Arial"/>
                                    <w:sz w:val="14"/>
                                  </w:rPr>
                                </w:pPr>
                              </w:p>
                              <w:p w14:paraId="72AEB2A5" w14:textId="77777777" w:rsidR="00691174" w:rsidRPr="00F76464" w:rsidRDefault="00691174" w:rsidP="00691174">
                                <w:pPr>
                                  <w:rPr>
                                    <w:rFonts w:ascii="Arial" w:hAnsi="Arial" w:cs="Arial"/>
                                    <w:sz w:val="14"/>
                                  </w:rPr>
                                </w:pPr>
                              </w:p>
                              <w:p w14:paraId="33086BDD" w14:textId="77777777" w:rsidR="00691174" w:rsidRPr="00F76464" w:rsidRDefault="00691174" w:rsidP="00691174">
                                <w:pPr>
                                  <w:rPr>
                                    <w:rFonts w:ascii="Arial" w:hAnsi="Arial" w:cs="Arial"/>
                                    <w:sz w:val="14"/>
                                  </w:rPr>
                                </w:pPr>
                              </w:p>
                              <w:p w14:paraId="651EC3F1" w14:textId="77777777" w:rsidR="00691174" w:rsidRPr="00F76464" w:rsidRDefault="00691174" w:rsidP="00691174">
                                <w:pPr>
                                  <w:rPr>
                                    <w:rFonts w:ascii="Arial" w:hAnsi="Arial" w:cs="Arial"/>
                                    <w:sz w:val="14"/>
                                  </w:rPr>
                                </w:pPr>
                              </w:p>
                              <w:p w14:paraId="684FD967" w14:textId="77777777" w:rsidR="00691174" w:rsidRPr="00F76464" w:rsidRDefault="00691174" w:rsidP="00691174">
                                <w:pPr>
                                  <w:rPr>
                                    <w:rFonts w:ascii="Arial" w:hAnsi="Arial" w:cs="Arial"/>
                                    <w:sz w:val="14"/>
                                  </w:rPr>
                                </w:pPr>
                              </w:p>
                              <w:p w14:paraId="5A5430FD" w14:textId="77777777" w:rsidR="00691174" w:rsidRPr="00F76464" w:rsidRDefault="00691174" w:rsidP="00691174">
                                <w:pPr>
                                  <w:rPr>
                                    <w:rFonts w:ascii="Arial" w:hAnsi="Arial" w:cs="Arial"/>
                                    <w:sz w:val="14"/>
                                  </w:rPr>
                                </w:pPr>
                              </w:p>
                              <w:p w14:paraId="6AE83B51" w14:textId="77777777" w:rsidR="00691174" w:rsidRPr="00F76464" w:rsidRDefault="00691174" w:rsidP="00691174">
                                <w:pPr>
                                  <w:rPr>
                                    <w:rFonts w:ascii="Arial" w:hAnsi="Arial" w:cs="Arial"/>
                                    <w:sz w:val="14"/>
                                  </w:rPr>
                                </w:pPr>
                              </w:p>
                            </w:txbxContent>
                          </wps:txbx>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2B21DAF4" id="Group 5" o:spid="_x0000_s1032" style="position:absolute;left:0;text-align:left;margin-left:0;margin-top:3.1pt;width:568.85pt;height:289.35pt;z-index:251671552;mso-height-relative:margin" coordsize="72243,36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">
                <v:group id="Group 356" o:spid="_x0000_s1033" style="position:absolute;width:72243;height:32956" coordsize="72247,26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57" o:spid="_x0000_s1034" style="position:absolute;width:10090;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" fillcolor="#e5e4de" stroked="f">
                    <v:textbox>
                      <w:txbxContent>
                        <w:p w14:paraId="5E50776F" w14:textId="7500B269" w:rsidR="003F4835" w:rsidRPr="00967661" w:rsidRDefault="003F4835" w:rsidP="003F4835">
                          <w:pPr>
                            <w:jc w:val="center"/>
                            <w:rPr>
                              <w:rFonts w:ascii="Arial" w:hAnsi="Arial" w:cs="Arial"/>
                              <w:color w:val="E24C37"/>
                              <w:spacing w:val="-4"/>
                              <w:sz w:val="18"/>
                            </w:rPr>
                          </w:pPr>
                          <w:r w:rsidRPr="00967661">
                            <w:rPr>
                              <w:rFonts w:ascii="Arial" w:hAnsi="Arial" w:cs="Arial"/>
                              <w:color w:val="E24C37"/>
                              <w:spacing w:val="-4"/>
                              <w:sz w:val="18"/>
                            </w:rPr>
                            <w:br/>
                          </w:r>
                          <w:r w:rsidRPr="000769E0">
                            <w:rPr>
                              <w:rFonts w:ascii="Arial" w:hAnsi="Arial" w:cs="Arial"/>
                              <w:color w:val="FF0000"/>
                              <w:spacing w:val="-4"/>
                              <w:sz w:val="18"/>
                            </w:rPr>
                            <w:t>ΓΡΑΦΗΜΑ</w:t>
                          </w:r>
                          <w:r w:rsidRPr="00967661">
                            <w:rPr>
                              <w:rFonts w:ascii="Arial" w:hAnsi="Arial" w:cs="Arial"/>
                              <w:color w:val="FF0000"/>
                              <w:spacing w:val="-4"/>
                              <w:sz w:val="18"/>
                            </w:rPr>
                            <w:t xml:space="preserve"> </w:t>
                          </w:r>
                          <w:r w:rsidR="00B14DB5" w:rsidRPr="00967661">
                            <w:rPr>
                              <w:rFonts w:ascii="Arial" w:hAnsi="Arial" w:cs="Arial"/>
                              <w:color w:val="FF0000"/>
                              <w:spacing w:val="-4"/>
                              <w:sz w:val="18"/>
                            </w:rPr>
                            <w:t>3</w:t>
                          </w:r>
                        </w:p>
                        <w:p w14:paraId="5002C600" w14:textId="77777777" w:rsidR="003F4835" w:rsidRPr="00967661" w:rsidRDefault="003F4835" w:rsidP="003F4835">
                          <w:pPr>
                            <w:jc w:val="center"/>
                            <w:rPr>
                              <w:rFonts w:ascii="Arial" w:hAnsi="Arial" w:cs="Arial"/>
                              <w:color w:val="E24C37"/>
                              <w:spacing w:val="-4"/>
                              <w:sz w:val="18"/>
                            </w:rPr>
                          </w:pPr>
                        </w:p>
                        <w:p w14:paraId="1572BE53" w14:textId="77777777" w:rsidR="003F4835" w:rsidRPr="00967661" w:rsidRDefault="003F4835" w:rsidP="003F4835">
                          <w:pPr>
                            <w:jc w:val="center"/>
                            <w:rPr>
                              <w:rFonts w:ascii="Arial" w:hAnsi="Arial" w:cs="Arial"/>
                              <w:color w:val="E24C37"/>
                              <w:spacing w:val="-4"/>
                              <w:sz w:val="18"/>
                            </w:rPr>
                          </w:pPr>
                        </w:p>
                        <w:p w14:paraId="6DFC4533" w14:textId="77777777" w:rsidR="003F4835" w:rsidRPr="00967661" w:rsidRDefault="003F4835" w:rsidP="003F4835">
                          <w:pPr>
                            <w:jc w:val="center"/>
                            <w:rPr>
                              <w:rFonts w:ascii="Arial" w:hAnsi="Arial" w:cs="Arial"/>
                              <w:color w:val="E24C37"/>
                              <w:spacing w:val="-4"/>
                              <w:sz w:val="18"/>
                            </w:rPr>
                          </w:pPr>
                        </w:p>
                        <w:p w14:paraId="01F7A793" w14:textId="77777777" w:rsidR="003F4835" w:rsidRPr="00967661" w:rsidRDefault="003F4835" w:rsidP="003F4835">
                          <w:pPr>
                            <w:jc w:val="center"/>
                            <w:rPr>
                              <w:rFonts w:ascii="Arial" w:hAnsi="Arial" w:cs="Arial"/>
                              <w:color w:val="E24C37"/>
                              <w:spacing w:val="-4"/>
                              <w:sz w:val="18"/>
                            </w:rPr>
                          </w:pPr>
                        </w:p>
                        <w:p w14:paraId="14E45133" w14:textId="77777777" w:rsidR="003F4835" w:rsidRPr="00967661" w:rsidRDefault="003F4835" w:rsidP="003F4835">
                          <w:pPr>
                            <w:jc w:val="center"/>
                            <w:rPr>
                              <w:rFonts w:ascii="Arial" w:hAnsi="Arial" w:cs="Arial"/>
                              <w:color w:val="E24C37"/>
                              <w:spacing w:val="-4"/>
                              <w:sz w:val="18"/>
                            </w:rPr>
                          </w:pPr>
                        </w:p>
                        <w:p w14:paraId="160BDE1C" w14:textId="77777777" w:rsidR="003F4835" w:rsidRPr="00967661" w:rsidRDefault="003F4835" w:rsidP="003F4835">
                          <w:pPr>
                            <w:jc w:val="center"/>
                            <w:rPr>
                              <w:rFonts w:ascii="Arial" w:hAnsi="Arial" w:cs="Arial"/>
                              <w:color w:val="E24C37"/>
                              <w:spacing w:val="-4"/>
                              <w:sz w:val="18"/>
                            </w:rPr>
                          </w:pPr>
                        </w:p>
                        <w:p w14:paraId="605494B6" w14:textId="77777777" w:rsidR="003F4835" w:rsidRPr="00967661" w:rsidRDefault="003F4835" w:rsidP="003F4835">
                          <w:pPr>
                            <w:jc w:val="center"/>
                            <w:rPr>
                              <w:rFonts w:ascii="Arial" w:hAnsi="Arial" w:cs="Arial"/>
                              <w:color w:val="E24C37"/>
                              <w:spacing w:val="-4"/>
                              <w:sz w:val="18"/>
                            </w:rPr>
                          </w:pPr>
                        </w:p>
                        <w:p w14:paraId="27DA0154" w14:textId="675B2B7D" w:rsidR="003F4835" w:rsidRPr="00967661" w:rsidRDefault="003F4835" w:rsidP="003F4835">
                          <w:pPr>
                            <w:jc w:val="center"/>
                            <w:rPr>
                              <w:rFonts w:ascii="Arial" w:hAnsi="Arial" w:cs="Arial"/>
                              <w:color w:val="E24C37"/>
                              <w:spacing w:val="-4"/>
                              <w:sz w:val="18"/>
                            </w:rPr>
                          </w:pPr>
                        </w:p>
                        <w:p w14:paraId="2FA04DBA" w14:textId="77777777" w:rsidR="007F4129" w:rsidRPr="00967661" w:rsidRDefault="007F4129" w:rsidP="003F4835">
                          <w:pPr>
                            <w:jc w:val="center"/>
                            <w:rPr>
                              <w:rFonts w:ascii="Arial" w:hAnsi="Arial" w:cs="Arial"/>
                              <w:color w:val="E24C37"/>
                              <w:spacing w:val="-4"/>
                              <w:sz w:val="18"/>
                            </w:rPr>
                          </w:pPr>
                        </w:p>
                        <w:p w14:paraId="7171CCFA" w14:textId="1989E379" w:rsidR="003F4835" w:rsidRPr="00967661" w:rsidRDefault="003F4835" w:rsidP="003F4835">
                          <w:pPr>
                            <w:jc w:val="center"/>
                            <w:rPr>
                              <w:rFonts w:ascii="Arial" w:hAnsi="Arial" w:cs="Arial"/>
                              <w:color w:val="000000"/>
                              <w:sz w:val="18"/>
                            </w:rPr>
                          </w:pPr>
                          <w:r w:rsidRPr="00826E7B">
                            <w:rPr>
                              <w:rFonts w:ascii="Arial" w:hAnsi="Arial" w:cs="Arial"/>
                              <w:color w:val="000000"/>
                              <w:spacing w:val="-4"/>
                              <w:sz w:val="18"/>
                            </w:rPr>
                            <w:t>Πηγή</w:t>
                          </w:r>
                          <w:r w:rsidR="00EF4D2A" w:rsidRPr="00967661">
                            <w:rPr>
                              <w:rFonts w:ascii="Arial" w:hAnsi="Arial" w:cs="Arial"/>
                              <w:color w:val="000000"/>
                              <w:spacing w:val="-4"/>
                              <w:sz w:val="18"/>
                            </w:rPr>
                            <w:t>:</w:t>
                          </w:r>
                          <w:r w:rsidR="007F4129" w:rsidRPr="00967661">
                            <w:rPr>
                              <w:rFonts w:ascii="Arial" w:hAnsi="Arial" w:cs="Arial"/>
                              <w:color w:val="000000"/>
                              <w:spacing w:val="-4"/>
                              <w:sz w:val="18"/>
                            </w:rPr>
                            <w:t xml:space="preserve"> </w:t>
                          </w:r>
                          <w:r w:rsidR="00967661">
                            <w:rPr>
                              <w:rFonts w:ascii="Arial" w:hAnsi="Arial" w:cs="Arial"/>
                              <w:color w:val="000000"/>
                              <w:spacing w:val="-4"/>
                              <w:sz w:val="18"/>
                            </w:rPr>
                            <w:t>Ευρωπαϊκή Κεντρική Τράπεζα</w:t>
                          </w:r>
                        </w:p>
                        <w:p w14:paraId="35D18E61" w14:textId="77777777" w:rsidR="003F4835" w:rsidRPr="00967661" w:rsidRDefault="003F4835" w:rsidP="003F4835">
                          <w:pPr>
                            <w:jc w:val="center"/>
                            <w:rPr>
                              <w:rFonts w:ascii="Arial" w:hAnsi="Arial" w:cs="Arial"/>
                              <w:color w:val="000000"/>
                              <w:spacing w:val="-4"/>
                              <w:sz w:val="18"/>
                            </w:rPr>
                          </w:pPr>
                        </w:p>
                      </w:txbxContent>
                    </v:textbox>
                  </v:rect>
                  <v:shape id="Freeform 358" o:spid="_x0000_s1035" style="position:absolute;left:11376;width:60871;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" adj="-11796480,,5400" path="m9585,l,,,4123r9585,l9585,xe" fillcolor="#e5e4de" stroked="f">
                    <v:stroke joinstyle="miter"/>
                    <v:formulas/>
                    <v:path arrowok="t" o:connecttype="custom" o:connectlocs="38649053,0;0,0;0,16754221;38649053,16754221;38649053,0" o:connectangles="0,0,0,0,0" textboxrect="0,0,9586,4124"/>
                    <v:textbox>
                      <w:txbxContent>
                        <w:p w14:paraId="6B5BA53B" w14:textId="77777777" w:rsidR="003F4835" w:rsidRPr="00691174" w:rsidRDefault="003F4835" w:rsidP="00691174">
                          <w:pPr>
                            <w:pStyle w:val="BodyText"/>
                            <w:kinsoku w:val="0"/>
                            <w:overflowPunct w:val="0"/>
                            <w:rPr>
                              <w:color w:val="0E3B70"/>
                              <w:sz w:val="10"/>
                              <w:szCs w:val="10"/>
                              <w:lang w:val="el-GR"/>
                            </w:rPr>
                          </w:pPr>
                        </w:p>
                        <w:p w14:paraId="74A3F4F6" w14:textId="36808FC0" w:rsidR="007F4129" w:rsidRDefault="002A3A1F" w:rsidP="00691174">
                          <w:pPr>
                            <w:pStyle w:val="BodyText"/>
                            <w:kinsoku w:val="0"/>
                            <w:overflowPunct w:val="0"/>
                            <w:spacing w:line="200" w:lineRule="exact"/>
                            <w:rPr>
                              <w:color w:val="0E3B70"/>
                              <w:sz w:val="20"/>
                              <w:szCs w:val="20"/>
                              <w:lang w:val="el-GR"/>
                            </w:rPr>
                          </w:pPr>
                          <w:r>
                            <w:rPr>
                              <w:color w:val="0E3B70"/>
                              <w:sz w:val="20"/>
                              <w:szCs w:val="20"/>
                              <w:lang w:val="el-GR"/>
                            </w:rPr>
                            <w:t>Καθαρός Π</w:t>
                          </w:r>
                          <w:r w:rsidR="00691174">
                            <w:rPr>
                              <w:color w:val="0E3B70"/>
                              <w:sz w:val="20"/>
                              <w:szCs w:val="20"/>
                              <w:lang w:val="el-GR"/>
                            </w:rPr>
                            <w:t>λούτος</w:t>
                          </w:r>
                          <w:r w:rsidR="005459DC">
                            <w:rPr>
                              <w:color w:val="0E3B70"/>
                              <w:sz w:val="20"/>
                              <w:szCs w:val="20"/>
                              <w:lang w:val="el-GR"/>
                            </w:rPr>
                            <w:t xml:space="preserve"> </w:t>
                          </w:r>
                          <w:r w:rsidR="00336D08">
                            <w:rPr>
                              <w:color w:val="0E3B70"/>
                              <w:sz w:val="20"/>
                              <w:szCs w:val="20"/>
                              <w:lang w:val="el-GR"/>
                            </w:rPr>
                            <w:t xml:space="preserve">Νοικοκυριών </w:t>
                          </w:r>
                          <w:r w:rsidR="005459DC">
                            <w:rPr>
                              <w:color w:val="0E3B70"/>
                              <w:sz w:val="20"/>
                              <w:szCs w:val="20"/>
                              <w:lang w:val="el-GR"/>
                            </w:rPr>
                            <w:t>(Διάμεσος)</w:t>
                          </w:r>
                          <w:r w:rsidR="00691174">
                            <w:rPr>
                              <w:color w:val="0E3B70"/>
                              <w:sz w:val="20"/>
                              <w:szCs w:val="20"/>
                              <w:lang w:val="el-GR"/>
                            </w:rPr>
                            <w:t xml:space="preserve"> (α) και </w:t>
                          </w:r>
                          <w:r w:rsidR="00FC596E">
                            <w:rPr>
                              <w:color w:val="0E3B70"/>
                              <w:sz w:val="20"/>
                              <w:szCs w:val="20"/>
                              <w:lang w:val="el-GR"/>
                            </w:rPr>
                            <w:t>Συντελεστής</w:t>
                          </w:r>
                          <w:r w:rsidR="00691174" w:rsidRPr="00691174">
                            <w:rPr>
                              <w:color w:val="0E3B70"/>
                              <w:sz w:val="20"/>
                              <w:szCs w:val="20"/>
                              <w:lang w:val="el-GR"/>
                            </w:rPr>
                            <w:t xml:space="preserve"> Ανισότητας</w:t>
                          </w:r>
                          <w:r w:rsidR="00FC596E">
                            <w:rPr>
                              <w:color w:val="0E3B70"/>
                              <w:sz w:val="20"/>
                              <w:szCs w:val="20"/>
                              <w:lang w:val="el-GR"/>
                            </w:rPr>
                            <w:t xml:space="preserve"> του</w:t>
                          </w:r>
                          <w:r w:rsidR="00691174" w:rsidRPr="00691174">
                            <w:rPr>
                              <w:color w:val="0E3B70"/>
                              <w:sz w:val="20"/>
                              <w:szCs w:val="20"/>
                              <w:lang w:val="el-GR"/>
                            </w:rPr>
                            <w:t xml:space="preserve"> </w:t>
                          </w:r>
                          <w:r w:rsidR="00FC596E">
                            <w:rPr>
                              <w:color w:val="0E3B70"/>
                              <w:sz w:val="20"/>
                              <w:szCs w:val="20"/>
                              <w:lang w:val="el-GR"/>
                            </w:rPr>
                            <w:t>Π</w:t>
                          </w:r>
                          <w:r w:rsidR="00691174">
                            <w:rPr>
                              <w:color w:val="0E3B70"/>
                              <w:sz w:val="20"/>
                              <w:szCs w:val="20"/>
                              <w:lang w:val="el-GR"/>
                            </w:rPr>
                            <w:t xml:space="preserve">λούτου </w:t>
                          </w:r>
                          <w:r w:rsidR="00691174" w:rsidRPr="00691174">
                            <w:rPr>
                              <w:color w:val="0E3B70"/>
                              <w:sz w:val="20"/>
                              <w:szCs w:val="20"/>
                              <w:lang w:val="el-GR"/>
                            </w:rPr>
                            <w:t>(Gini coefficient)</w:t>
                          </w:r>
                          <w:r w:rsidR="00691174">
                            <w:rPr>
                              <w:color w:val="0E3B70"/>
                              <w:sz w:val="20"/>
                              <w:szCs w:val="20"/>
                              <w:lang w:val="el-GR"/>
                            </w:rPr>
                            <w:t xml:space="preserve"> (β)</w:t>
                          </w:r>
                          <w:r w:rsidR="00FC596E">
                            <w:rPr>
                              <w:color w:val="0E3B70"/>
                              <w:sz w:val="20"/>
                              <w:szCs w:val="20"/>
                              <w:lang w:val="el-GR"/>
                            </w:rPr>
                            <w:t>,</w:t>
                          </w:r>
                          <w:r w:rsidR="00691174">
                            <w:rPr>
                              <w:color w:val="0E3B70"/>
                              <w:sz w:val="20"/>
                              <w:szCs w:val="20"/>
                              <w:lang w:val="el-GR"/>
                            </w:rPr>
                            <w:t xml:space="preserve"> στις χώρες της Ευρωζώνης</w:t>
                          </w:r>
                          <w:r>
                            <w:rPr>
                              <w:color w:val="0E3B70"/>
                              <w:sz w:val="20"/>
                              <w:szCs w:val="20"/>
                              <w:lang w:val="el-GR"/>
                            </w:rPr>
                            <w:t xml:space="preserve"> (</w:t>
                          </w:r>
                          <w:r w:rsidR="00BF6F00">
                            <w:rPr>
                              <w:color w:val="0E3B70"/>
                              <w:sz w:val="20"/>
                              <w:szCs w:val="20"/>
                              <w:lang w:val="el-GR"/>
                            </w:rPr>
                            <w:t xml:space="preserve">στοιχεία </w:t>
                          </w:r>
                          <w:r w:rsidR="00BF6F00">
                            <w:rPr>
                              <w:color w:val="0E3B70"/>
                              <w:sz w:val="20"/>
                              <w:szCs w:val="20"/>
                            </w:rPr>
                            <w:t>Q</w:t>
                          </w:r>
                          <w:r w:rsidR="00BF6F00" w:rsidRPr="00BF6F00">
                            <w:rPr>
                              <w:color w:val="0E3B70"/>
                              <w:sz w:val="20"/>
                              <w:szCs w:val="20"/>
                              <w:lang w:val="el-GR"/>
                            </w:rPr>
                            <w:t>2</w:t>
                          </w:r>
                          <w:r>
                            <w:rPr>
                              <w:color w:val="0E3B70"/>
                              <w:sz w:val="20"/>
                              <w:szCs w:val="20"/>
                              <w:lang w:val="el-GR"/>
                            </w:rPr>
                            <w:t xml:space="preserve"> 2024)</w:t>
                          </w:r>
                        </w:p>
                        <w:p w14:paraId="35DEC80A" w14:textId="7F04C26E" w:rsidR="003F4835" w:rsidRPr="003212BA" w:rsidRDefault="003F4835" w:rsidP="003F4835">
                          <w:pPr>
                            <w:pStyle w:val="BodyText"/>
                            <w:kinsoku w:val="0"/>
                            <w:overflowPunct w:val="0"/>
                            <w:spacing w:line="200" w:lineRule="exact"/>
                            <w:rPr>
                              <w:color w:val="000000"/>
                              <w:sz w:val="20"/>
                              <w:szCs w:val="20"/>
                              <w:lang w:val="el-GR"/>
                            </w:rPr>
                          </w:pPr>
                          <w:r w:rsidRPr="000C4634">
                            <w:rPr>
                              <w:noProof/>
                              <w:color w:val="000000"/>
                              <w:sz w:val="20"/>
                              <w:szCs w:val="20"/>
                              <w:lang w:val="el-GR" w:eastAsia="el-GR"/>
                            </w:rPr>
                            <w:drawing>
                              <wp:inline distT="0" distB="0" distL="0" distR="0" wp14:anchorId="4683670D" wp14:editId="3A154606">
                                <wp:extent cx="5904230" cy="38092"/>
                                <wp:effectExtent l="0" t="0" r="0" b="0"/>
                                <wp:docPr id="2009110428" name="Picture 2009110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4230" cy="38092"/>
                                        </a:xfrm>
                                        <a:prstGeom prst="rect">
                                          <a:avLst/>
                                        </a:prstGeom>
                                        <a:noFill/>
                                        <a:ln>
                                          <a:noFill/>
                                        </a:ln>
                                      </pic:spPr>
                                    </pic:pic>
                                  </a:graphicData>
                                </a:graphic>
                              </wp:inline>
                            </w:drawing>
                          </w:r>
                        </w:p>
                        <w:p w14:paraId="3EACE7FF" w14:textId="16112837" w:rsidR="003F4835" w:rsidRPr="005F4DC6" w:rsidRDefault="005459DC" w:rsidP="003F4835">
                          <w:pPr>
                            <w:spacing w:line="240" w:lineRule="auto"/>
                            <w:rPr>
                              <w:rFonts w:ascii="Arial" w:hAnsi="Arial" w:cs="Arial"/>
                              <w:sz w:val="20"/>
                            </w:rPr>
                          </w:pPr>
                          <w:r>
                            <w:rPr>
                              <w:noProof/>
                            </w:rPr>
                            <w:drawing>
                              <wp:inline distT="0" distB="0" distL="0" distR="0" wp14:anchorId="2B409495" wp14:editId="6790E05C">
                                <wp:extent cx="2924175" cy="2781300"/>
                                <wp:effectExtent l="0" t="0" r="0" b="0"/>
                                <wp:docPr id="209118603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462673"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2924175" cy="2781300"/>
                                        </a:xfrm>
                                        <a:prstGeom prst="rect">
                                          <a:avLst/>
                                        </a:prstGeom>
                                      </pic:spPr>
                                    </pic:pic>
                                  </a:graphicData>
                                </a:graphic>
                              </wp:inline>
                            </w:drawing>
                          </w:r>
                          <w:r w:rsidR="00967661" w:rsidRPr="00967661">
                            <w:rPr>
                              <w:rFonts w:ascii="Arial" w:hAnsi="Arial" w:cs="Arial"/>
                              <w:sz w:val="20"/>
                            </w:rPr>
                            <w:t xml:space="preserve"> </w:t>
                          </w:r>
                          <w:r w:rsidR="0053776D" w:rsidRPr="0053776D">
                            <w:rPr>
                              <w:noProof/>
                            </w:rPr>
                            <w:drawing>
                              <wp:inline distT="0" distB="0" distL="0" distR="0" wp14:anchorId="152BE5EF" wp14:editId="6B4BC1D5">
                                <wp:extent cx="2915920" cy="2769235"/>
                                <wp:effectExtent l="0" t="0" r="0" b="0"/>
                                <wp:docPr id="1463223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15920" cy="2769235"/>
                                        </a:xfrm>
                                        <a:prstGeom prst="rect">
                                          <a:avLst/>
                                        </a:prstGeom>
                                        <a:noFill/>
                                        <a:ln>
                                          <a:noFill/>
                                        </a:ln>
                                      </pic:spPr>
                                    </pic:pic>
                                  </a:graphicData>
                                </a:graphic>
                              </wp:inline>
                            </w:drawing>
                          </w:r>
                        </w:p>
                      </w:txbxContent>
                    </v:textbox>
                  </v:shape>
                </v:group>
                <v:group id="Group 10" o:spid="_x0000_s1036" style="position:absolute;top:33141;width:72097;height:3605" coordorigin=",-5" coordsize="72097,3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358" o:spid="_x0000_s1037" style="position:absolute;width:10077;height:3600;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" adj="-11796480,,5400" path="m9585,l,,,4123r9585,l9585,xe" fillcolor="#e5e4de" stroked="f">
                    <v:stroke joinstyle="round"/>
                    <v:formulas/>
                    <v:path arrowok="t" o:connecttype="custom" o:connectlocs="639851320,0;0,0;0,229468264;639851320,229468264;639851320,0" o:connectangles="0,0,0,0,0" textboxrect="0,0,9586,4124"/>
                    <v:textbox>
                      <w:txbxContent>
                        <w:p w14:paraId="55BB5BF6" w14:textId="1494E9D1" w:rsidR="00691174" w:rsidRPr="00F27802" w:rsidRDefault="00691174" w:rsidP="00691174">
                          <w:pPr>
                            <w:jc w:val="center"/>
                            <w:rPr>
                              <w:rFonts w:ascii="Arial" w:hAnsi="Arial" w:cs="Arial"/>
                              <w:b/>
                              <w:color w:val="0070C0"/>
                              <w:sz w:val="18"/>
                            </w:rPr>
                          </w:pPr>
                          <w:r>
                            <w:rPr>
                              <w:rFonts w:ascii="Arial" w:hAnsi="Arial" w:cs="Arial"/>
                              <w:b/>
                              <w:color w:val="0070C0"/>
                              <w:sz w:val="18"/>
                            </w:rPr>
                            <w:t>Σημε</w:t>
                          </w:r>
                          <w:r w:rsidR="001B73F8">
                            <w:rPr>
                              <w:rFonts w:ascii="Arial" w:hAnsi="Arial" w:cs="Arial"/>
                              <w:b/>
                              <w:color w:val="0070C0"/>
                              <w:sz w:val="18"/>
                            </w:rPr>
                            <w:t>ίωση</w:t>
                          </w:r>
                          <w:r w:rsidRPr="00F27802">
                            <w:rPr>
                              <w:rFonts w:ascii="Arial" w:hAnsi="Arial" w:cs="Arial"/>
                              <w:b/>
                              <w:color w:val="0070C0"/>
                              <w:sz w:val="18"/>
                            </w:rPr>
                            <w:t>:</w:t>
                          </w:r>
                        </w:p>
                        <w:p w14:paraId="0FC3C2D6" w14:textId="77777777" w:rsidR="00691174" w:rsidRPr="00F76464" w:rsidRDefault="00691174" w:rsidP="00691174">
                          <w:pPr>
                            <w:rPr>
                              <w:rFonts w:ascii="Arial" w:hAnsi="Arial" w:cs="Arial"/>
                              <w:sz w:val="14"/>
                            </w:rPr>
                          </w:pPr>
                        </w:p>
                        <w:p w14:paraId="641656BE" w14:textId="77777777" w:rsidR="00691174" w:rsidRPr="00F76464" w:rsidRDefault="00691174" w:rsidP="00691174">
                          <w:pPr>
                            <w:rPr>
                              <w:rFonts w:ascii="Arial" w:hAnsi="Arial" w:cs="Arial"/>
                              <w:sz w:val="14"/>
                            </w:rPr>
                          </w:pP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p>
                        <w:p w14:paraId="480AB068" w14:textId="77777777" w:rsidR="00691174" w:rsidRPr="00F76464" w:rsidRDefault="00691174" w:rsidP="00691174">
                          <w:pPr>
                            <w:rPr>
                              <w:rFonts w:ascii="Arial" w:hAnsi="Arial" w:cs="Arial"/>
                              <w:sz w:val="14"/>
                            </w:rPr>
                          </w:pPr>
                        </w:p>
                        <w:p w14:paraId="5D1E6982" w14:textId="77777777" w:rsidR="00691174" w:rsidRPr="00F76464" w:rsidRDefault="00691174" w:rsidP="00691174">
                          <w:pPr>
                            <w:rPr>
                              <w:rFonts w:ascii="Arial" w:hAnsi="Arial" w:cs="Arial"/>
                              <w:sz w:val="14"/>
                            </w:rPr>
                          </w:pPr>
                        </w:p>
                        <w:p w14:paraId="72C2975C" w14:textId="77777777" w:rsidR="00691174" w:rsidRPr="00F76464" w:rsidRDefault="00691174" w:rsidP="00691174">
                          <w:pPr>
                            <w:rPr>
                              <w:rFonts w:ascii="Arial" w:hAnsi="Arial" w:cs="Arial"/>
                              <w:sz w:val="14"/>
                            </w:rPr>
                          </w:pPr>
                        </w:p>
                        <w:p w14:paraId="2E359D48" w14:textId="77777777" w:rsidR="00691174" w:rsidRPr="00F76464" w:rsidRDefault="00691174" w:rsidP="00691174">
                          <w:pPr>
                            <w:rPr>
                              <w:rFonts w:ascii="Arial" w:hAnsi="Arial" w:cs="Arial"/>
                              <w:sz w:val="14"/>
                            </w:rPr>
                          </w:pPr>
                        </w:p>
                        <w:p w14:paraId="59DFAC8B" w14:textId="77777777" w:rsidR="00691174" w:rsidRPr="00F76464" w:rsidRDefault="00691174" w:rsidP="00691174">
                          <w:pPr>
                            <w:rPr>
                              <w:rFonts w:ascii="Arial" w:hAnsi="Arial" w:cs="Arial"/>
                              <w:sz w:val="14"/>
                            </w:rPr>
                          </w:pPr>
                        </w:p>
                        <w:p w14:paraId="74EB4515" w14:textId="77777777" w:rsidR="00691174" w:rsidRPr="00F76464" w:rsidRDefault="00691174" w:rsidP="00691174">
                          <w:pPr>
                            <w:rPr>
                              <w:rFonts w:ascii="Arial" w:hAnsi="Arial" w:cs="Arial"/>
                              <w:sz w:val="14"/>
                            </w:rPr>
                          </w:pPr>
                        </w:p>
                        <w:p w14:paraId="00C628C0" w14:textId="77777777" w:rsidR="00691174" w:rsidRPr="00F76464" w:rsidRDefault="00691174" w:rsidP="00691174">
                          <w:pPr>
                            <w:rPr>
                              <w:rFonts w:ascii="Arial" w:hAnsi="Arial" w:cs="Arial"/>
                              <w:sz w:val="14"/>
                            </w:rPr>
                          </w:pPr>
                        </w:p>
                        <w:p w14:paraId="4D15F370" w14:textId="77777777" w:rsidR="00691174" w:rsidRPr="00F76464" w:rsidRDefault="00691174" w:rsidP="00691174">
                          <w:pPr>
                            <w:rPr>
                              <w:rFonts w:ascii="Arial" w:hAnsi="Arial" w:cs="Arial"/>
                              <w:sz w:val="14"/>
                            </w:rPr>
                          </w:pPr>
                        </w:p>
                        <w:p w14:paraId="5E28F78A" w14:textId="77777777" w:rsidR="00691174" w:rsidRPr="00F76464" w:rsidRDefault="00691174" w:rsidP="00691174">
                          <w:pPr>
                            <w:rPr>
                              <w:rFonts w:ascii="Arial" w:hAnsi="Arial" w:cs="Arial"/>
                              <w:sz w:val="14"/>
                            </w:rPr>
                          </w:pPr>
                        </w:p>
                        <w:p w14:paraId="64AD44FE" w14:textId="77777777" w:rsidR="00691174" w:rsidRPr="00F76464" w:rsidRDefault="00691174" w:rsidP="00691174">
                          <w:pPr>
                            <w:rPr>
                              <w:rFonts w:ascii="Arial" w:hAnsi="Arial" w:cs="Arial"/>
                              <w:sz w:val="14"/>
                            </w:rPr>
                          </w:pPr>
                        </w:p>
                        <w:p w14:paraId="663CB8A3" w14:textId="77777777" w:rsidR="00691174" w:rsidRPr="00F76464" w:rsidRDefault="00691174" w:rsidP="00691174">
                          <w:pPr>
                            <w:rPr>
                              <w:rFonts w:ascii="Arial" w:hAnsi="Arial" w:cs="Arial"/>
                              <w:sz w:val="14"/>
                            </w:rPr>
                          </w:pPr>
                        </w:p>
                        <w:p w14:paraId="4284226D" w14:textId="77777777" w:rsidR="00691174" w:rsidRPr="00F76464" w:rsidRDefault="00691174" w:rsidP="00691174">
                          <w:pPr>
                            <w:rPr>
                              <w:rFonts w:ascii="Arial" w:hAnsi="Arial" w:cs="Arial"/>
                              <w:sz w:val="14"/>
                            </w:rPr>
                          </w:pPr>
                        </w:p>
                      </w:txbxContent>
                    </v:textbox>
                  </v:shape>
                  <v:shape id="Freeform 358" o:spid="_x0000_s1038" style="position:absolute;left:11334;top:-5;width:60763;height:359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" adj="-11796480,,5400" path="m9585,l,,,4123r9585,l9585,xe" fillcolor="#e5e4de" stroked="f">
                    <v:stroke joinstyle="round"/>
                    <v:formulas/>
                    <v:path arrowok="t" o:connecttype="custom" o:connectlocs="2147483646,0;0,0;0,229468901;2147483646,229468901;2147483646,0" o:connectangles="0,0,0,0,0" textboxrect="0,0,9586,4124"/>
                    <v:textbox>
                      <w:txbxContent>
                        <w:p w14:paraId="6393E7F1" w14:textId="7DF23C82" w:rsidR="006A0B70" w:rsidRPr="00271EAC" w:rsidRDefault="00B10863" w:rsidP="006A0B70">
                          <w:pPr>
                            <w:pStyle w:val="ListParagraph"/>
                            <w:numPr>
                              <w:ilvl w:val="0"/>
                              <w:numId w:val="5"/>
                            </w:numPr>
                            <w:spacing w:after="0" w:line="240" w:lineRule="auto"/>
                            <w:ind w:left="142" w:hanging="142"/>
                            <w:rPr>
                              <w:rFonts w:cs="Arial"/>
                              <w:sz w:val="14"/>
                            </w:rPr>
                          </w:pPr>
                          <w:r w:rsidRPr="00271EAC">
                            <w:rPr>
                              <w:rFonts w:cs="Arial"/>
                              <w:sz w:val="14"/>
                            </w:rPr>
                            <w:t>Τα γραφήματα (α) και (β) περιλαμβάνουν τις χώρες της Ευρωζώνης με εξαίρεση το Λουξεμβούργο</w:t>
                          </w:r>
                          <w:r w:rsidR="000A7B79" w:rsidRPr="00271EAC">
                            <w:rPr>
                              <w:rFonts w:cs="Arial"/>
                              <w:sz w:val="14"/>
                            </w:rPr>
                            <w:t xml:space="preserve"> που αποτελεί ακραία τιμή (</w:t>
                          </w:r>
                          <w:r w:rsidR="000A7B79" w:rsidRPr="00271EAC">
                            <w:rPr>
                              <w:rFonts w:cs="Arial"/>
                              <w:sz w:val="14"/>
                              <w:lang w:val="en-US"/>
                            </w:rPr>
                            <w:t>outlier</w:t>
                          </w:r>
                          <w:r w:rsidR="000A7B79" w:rsidRPr="00271EAC">
                            <w:rPr>
                              <w:rFonts w:cs="Arial"/>
                              <w:sz w:val="14"/>
                            </w:rPr>
                            <w:t>)</w:t>
                          </w:r>
                          <w:r w:rsidR="00271EAC" w:rsidRPr="00271EAC">
                            <w:rPr>
                              <w:rFonts w:cs="Arial"/>
                              <w:sz w:val="14"/>
                            </w:rPr>
                            <w:t>,</w:t>
                          </w:r>
                          <w:r w:rsidR="006A0B70" w:rsidRPr="00271EAC">
                            <w:rPr>
                              <w:rFonts w:cs="Arial"/>
                              <w:sz w:val="14"/>
                            </w:rPr>
                            <w:t xml:space="preserve"> την Κροατία και την Ολλανδία για τις οποίες δεν υπάρχει διαθέσιμη παρατήρηση.</w:t>
                          </w:r>
                        </w:p>
                        <w:p w14:paraId="2FF8E000" w14:textId="77777777" w:rsidR="00691174" w:rsidRPr="00C86A51" w:rsidRDefault="00691174" w:rsidP="00691174">
                          <w:pPr>
                            <w:spacing w:after="0" w:line="240" w:lineRule="auto"/>
                            <w:rPr>
                              <w:rFonts w:ascii="Arial" w:hAnsi="Arial" w:cs="Arial"/>
                              <w:sz w:val="14"/>
                            </w:rPr>
                          </w:pPr>
                        </w:p>
                        <w:p w14:paraId="79B626CE" w14:textId="77777777" w:rsidR="00691174" w:rsidRPr="00F76464" w:rsidRDefault="00691174" w:rsidP="00691174">
                          <w:pPr>
                            <w:rPr>
                              <w:rFonts w:ascii="Arial" w:hAnsi="Arial" w:cs="Arial"/>
                              <w:sz w:val="14"/>
                            </w:rPr>
                          </w:pP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p>
                        <w:p w14:paraId="5BFB9FA0" w14:textId="77777777" w:rsidR="00691174" w:rsidRPr="00F76464" w:rsidRDefault="00691174" w:rsidP="00691174">
                          <w:pPr>
                            <w:rPr>
                              <w:rFonts w:ascii="Arial" w:hAnsi="Arial" w:cs="Arial"/>
                              <w:sz w:val="14"/>
                            </w:rPr>
                          </w:pPr>
                        </w:p>
                        <w:p w14:paraId="5F27A174" w14:textId="77777777" w:rsidR="00691174" w:rsidRPr="00F76464" w:rsidRDefault="00691174" w:rsidP="00691174">
                          <w:pPr>
                            <w:rPr>
                              <w:rFonts w:ascii="Arial" w:hAnsi="Arial" w:cs="Arial"/>
                              <w:sz w:val="14"/>
                            </w:rPr>
                          </w:pPr>
                        </w:p>
                        <w:p w14:paraId="0E69C14D" w14:textId="77777777" w:rsidR="00691174" w:rsidRPr="00F76464" w:rsidRDefault="00691174" w:rsidP="00691174">
                          <w:pPr>
                            <w:rPr>
                              <w:rFonts w:ascii="Arial" w:hAnsi="Arial" w:cs="Arial"/>
                              <w:sz w:val="14"/>
                            </w:rPr>
                          </w:pPr>
                        </w:p>
                        <w:p w14:paraId="0A295881" w14:textId="77777777" w:rsidR="00691174" w:rsidRPr="00F76464" w:rsidRDefault="00691174" w:rsidP="00691174">
                          <w:pPr>
                            <w:rPr>
                              <w:rFonts w:ascii="Arial" w:hAnsi="Arial" w:cs="Arial"/>
                              <w:sz w:val="14"/>
                            </w:rPr>
                          </w:pPr>
                        </w:p>
                        <w:p w14:paraId="6F3502CF" w14:textId="77777777" w:rsidR="00691174" w:rsidRPr="00F76464" w:rsidRDefault="00691174" w:rsidP="00691174">
                          <w:pPr>
                            <w:rPr>
                              <w:rFonts w:ascii="Arial" w:hAnsi="Arial" w:cs="Arial"/>
                              <w:sz w:val="14"/>
                            </w:rPr>
                          </w:pPr>
                        </w:p>
                        <w:p w14:paraId="5FB9B702" w14:textId="77777777" w:rsidR="00691174" w:rsidRPr="00F76464" w:rsidRDefault="00691174" w:rsidP="00691174">
                          <w:pPr>
                            <w:rPr>
                              <w:rFonts w:ascii="Arial" w:hAnsi="Arial" w:cs="Arial"/>
                              <w:sz w:val="14"/>
                            </w:rPr>
                          </w:pPr>
                        </w:p>
                        <w:p w14:paraId="72AEB2A5" w14:textId="77777777" w:rsidR="00691174" w:rsidRPr="00F76464" w:rsidRDefault="00691174" w:rsidP="00691174">
                          <w:pPr>
                            <w:rPr>
                              <w:rFonts w:ascii="Arial" w:hAnsi="Arial" w:cs="Arial"/>
                              <w:sz w:val="14"/>
                            </w:rPr>
                          </w:pPr>
                        </w:p>
                        <w:p w14:paraId="33086BDD" w14:textId="77777777" w:rsidR="00691174" w:rsidRPr="00F76464" w:rsidRDefault="00691174" w:rsidP="00691174">
                          <w:pPr>
                            <w:rPr>
                              <w:rFonts w:ascii="Arial" w:hAnsi="Arial" w:cs="Arial"/>
                              <w:sz w:val="14"/>
                            </w:rPr>
                          </w:pPr>
                        </w:p>
                        <w:p w14:paraId="651EC3F1" w14:textId="77777777" w:rsidR="00691174" w:rsidRPr="00F76464" w:rsidRDefault="00691174" w:rsidP="00691174">
                          <w:pPr>
                            <w:rPr>
                              <w:rFonts w:ascii="Arial" w:hAnsi="Arial" w:cs="Arial"/>
                              <w:sz w:val="14"/>
                            </w:rPr>
                          </w:pPr>
                        </w:p>
                        <w:p w14:paraId="684FD967" w14:textId="77777777" w:rsidR="00691174" w:rsidRPr="00F76464" w:rsidRDefault="00691174" w:rsidP="00691174">
                          <w:pPr>
                            <w:rPr>
                              <w:rFonts w:ascii="Arial" w:hAnsi="Arial" w:cs="Arial"/>
                              <w:sz w:val="14"/>
                            </w:rPr>
                          </w:pPr>
                        </w:p>
                        <w:p w14:paraId="5A5430FD" w14:textId="77777777" w:rsidR="00691174" w:rsidRPr="00F76464" w:rsidRDefault="00691174" w:rsidP="00691174">
                          <w:pPr>
                            <w:rPr>
                              <w:rFonts w:ascii="Arial" w:hAnsi="Arial" w:cs="Arial"/>
                              <w:sz w:val="14"/>
                            </w:rPr>
                          </w:pPr>
                        </w:p>
                        <w:p w14:paraId="6AE83B51" w14:textId="77777777" w:rsidR="00691174" w:rsidRPr="00F76464" w:rsidRDefault="00691174" w:rsidP="00691174">
                          <w:pPr>
                            <w:rPr>
                              <w:rFonts w:ascii="Arial" w:hAnsi="Arial" w:cs="Arial"/>
                              <w:sz w:val="14"/>
                            </w:rPr>
                          </w:pPr>
                        </w:p>
                      </w:txbxContent>
                    </v:textbox>
                  </v:shape>
                </v:group>
              </v:group>
            </w:pict>
          </mc:Fallback>
        </mc:AlternateContent>
      </w:r>
    </w:p>
    <w:p w14:paraId="1E128E1B" w14:textId="0EBBB1BA" w:rsidR="003F4835" w:rsidRDefault="003F4835" w:rsidP="0047660B">
      <w:pPr>
        <w:pStyle w:val="BodyText"/>
        <w:ind w:left="1758" w:right="170"/>
        <w:jc w:val="both"/>
        <w:rPr>
          <w:sz w:val="20"/>
          <w:lang w:val="el-GR"/>
        </w:rPr>
      </w:pPr>
    </w:p>
    <w:p w14:paraId="12BC9572" w14:textId="77777777" w:rsidR="00E0039C" w:rsidRPr="00197F77" w:rsidRDefault="00E0039C" w:rsidP="0047660B">
      <w:pPr>
        <w:pStyle w:val="BodyText"/>
        <w:ind w:left="1758" w:right="170"/>
        <w:jc w:val="both"/>
        <w:rPr>
          <w:sz w:val="20"/>
          <w:lang w:val="el-GR"/>
        </w:rPr>
      </w:pPr>
    </w:p>
    <w:p w14:paraId="57283A59" w14:textId="0EA4F95F" w:rsidR="003F4835" w:rsidRPr="00197F77" w:rsidRDefault="003F4835" w:rsidP="0047660B">
      <w:pPr>
        <w:pStyle w:val="BodyText"/>
        <w:ind w:left="1758" w:right="170"/>
        <w:jc w:val="both"/>
        <w:rPr>
          <w:sz w:val="20"/>
          <w:lang w:val="el-GR"/>
        </w:rPr>
      </w:pPr>
    </w:p>
    <w:p w14:paraId="280BB691" w14:textId="1CD82804" w:rsidR="003F4835" w:rsidRPr="00197F77" w:rsidRDefault="003F4835" w:rsidP="0047660B">
      <w:pPr>
        <w:pStyle w:val="BodyText"/>
        <w:ind w:left="1758" w:right="170"/>
        <w:jc w:val="both"/>
        <w:rPr>
          <w:sz w:val="20"/>
          <w:lang w:val="el-GR"/>
        </w:rPr>
      </w:pPr>
    </w:p>
    <w:p w14:paraId="2B83D322" w14:textId="4441259D" w:rsidR="003F4835" w:rsidRPr="00197F77" w:rsidRDefault="003F4835" w:rsidP="0047660B">
      <w:pPr>
        <w:pStyle w:val="BodyText"/>
        <w:ind w:left="1758" w:right="170"/>
        <w:jc w:val="both"/>
        <w:rPr>
          <w:sz w:val="20"/>
          <w:lang w:val="el-GR"/>
        </w:rPr>
      </w:pPr>
    </w:p>
    <w:p w14:paraId="124CE18A" w14:textId="4BC9A2E4" w:rsidR="003F4835" w:rsidRPr="00197F77" w:rsidRDefault="003F4835" w:rsidP="0047660B">
      <w:pPr>
        <w:pStyle w:val="BodyText"/>
        <w:ind w:left="1758" w:right="170"/>
        <w:jc w:val="both"/>
        <w:rPr>
          <w:sz w:val="20"/>
          <w:lang w:val="el-GR"/>
        </w:rPr>
      </w:pPr>
    </w:p>
    <w:p w14:paraId="117AE856" w14:textId="267611FB" w:rsidR="003F4835" w:rsidRPr="00197F77" w:rsidRDefault="003F4835" w:rsidP="0047660B">
      <w:pPr>
        <w:pStyle w:val="BodyText"/>
        <w:ind w:left="1758" w:right="170"/>
        <w:jc w:val="both"/>
        <w:rPr>
          <w:sz w:val="20"/>
          <w:lang w:val="el-GR"/>
        </w:rPr>
      </w:pPr>
    </w:p>
    <w:p w14:paraId="1A9C9ACF" w14:textId="22BAFC0A" w:rsidR="003F4835" w:rsidRPr="00197F77" w:rsidRDefault="003F4835" w:rsidP="0047660B">
      <w:pPr>
        <w:pStyle w:val="BodyText"/>
        <w:ind w:left="1758" w:right="170"/>
        <w:jc w:val="both"/>
        <w:rPr>
          <w:sz w:val="20"/>
          <w:lang w:val="el-GR"/>
        </w:rPr>
      </w:pPr>
    </w:p>
    <w:p w14:paraId="7A63DBBA" w14:textId="55AB35B4" w:rsidR="003F4835" w:rsidRPr="00197F77" w:rsidRDefault="003F4835" w:rsidP="0047660B">
      <w:pPr>
        <w:pStyle w:val="BodyText"/>
        <w:ind w:left="1758" w:right="170"/>
        <w:jc w:val="both"/>
        <w:rPr>
          <w:sz w:val="20"/>
          <w:lang w:val="el-GR"/>
        </w:rPr>
      </w:pPr>
    </w:p>
    <w:p w14:paraId="24380DF0" w14:textId="0444ADF6" w:rsidR="003F4835" w:rsidRPr="00197F77" w:rsidRDefault="003F4835" w:rsidP="0047660B">
      <w:pPr>
        <w:pStyle w:val="BodyText"/>
        <w:ind w:left="1758" w:right="170"/>
        <w:jc w:val="both"/>
        <w:rPr>
          <w:sz w:val="20"/>
          <w:lang w:val="el-GR"/>
        </w:rPr>
      </w:pPr>
    </w:p>
    <w:p w14:paraId="59D257DC" w14:textId="0D90B7BF" w:rsidR="003F4835" w:rsidRPr="00197F77" w:rsidRDefault="003F4835" w:rsidP="0047660B">
      <w:pPr>
        <w:pStyle w:val="BodyText"/>
        <w:ind w:left="1758" w:right="170"/>
        <w:jc w:val="both"/>
        <w:rPr>
          <w:sz w:val="20"/>
          <w:lang w:val="el-GR"/>
        </w:rPr>
      </w:pPr>
    </w:p>
    <w:p w14:paraId="03E5C613" w14:textId="15D6E93A" w:rsidR="003F4835" w:rsidRPr="00197F77" w:rsidRDefault="003F4835" w:rsidP="0047660B">
      <w:pPr>
        <w:pStyle w:val="BodyText"/>
        <w:ind w:left="1758" w:right="170"/>
        <w:jc w:val="both"/>
        <w:rPr>
          <w:sz w:val="20"/>
          <w:lang w:val="el-GR"/>
        </w:rPr>
      </w:pPr>
    </w:p>
    <w:p w14:paraId="70BE0EF0" w14:textId="3E48EBC9" w:rsidR="003F4835" w:rsidRPr="00197F77" w:rsidRDefault="003F4835" w:rsidP="0047660B">
      <w:pPr>
        <w:pStyle w:val="BodyText"/>
        <w:ind w:left="1758" w:right="170"/>
        <w:jc w:val="both"/>
        <w:rPr>
          <w:sz w:val="20"/>
          <w:lang w:val="el-GR"/>
        </w:rPr>
      </w:pPr>
    </w:p>
    <w:p w14:paraId="0E8A649A" w14:textId="27525EC6" w:rsidR="003F4835" w:rsidRPr="00197F77" w:rsidRDefault="003F4835" w:rsidP="0047660B">
      <w:pPr>
        <w:pStyle w:val="BodyText"/>
        <w:ind w:left="1758" w:right="170"/>
        <w:jc w:val="both"/>
        <w:rPr>
          <w:sz w:val="20"/>
          <w:lang w:val="el-GR"/>
        </w:rPr>
      </w:pPr>
    </w:p>
    <w:p w14:paraId="1E0A9033" w14:textId="77777777" w:rsidR="003F4835" w:rsidRPr="00197F77" w:rsidRDefault="003F4835" w:rsidP="0047660B">
      <w:pPr>
        <w:pStyle w:val="BodyText"/>
        <w:ind w:left="1758" w:right="170"/>
        <w:jc w:val="both"/>
        <w:rPr>
          <w:sz w:val="20"/>
          <w:lang w:val="el-GR"/>
        </w:rPr>
      </w:pPr>
    </w:p>
    <w:p w14:paraId="1DF469BB" w14:textId="78AD57A8" w:rsidR="00E3511A" w:rsidRPr="00197F77" w:rsidRDefault="00E3511A" w:rsidP="0047660B">
      <w:pPr>
        <w:pStyle w:val="BodyText"/>
        <w:spacing w:before="94" w:line="250" w:lineRule="auto"/>
        <w:ind w:left="1758" w:right="170"/>
        <w:jc w:val="both"/>
        <w:rPr>
          <w:sz w:val="20"/>
          <w:lang w:val="el-GR"/>
        </w:rPr>
      </w:pPr>
    </w:p>
    <w:p w14:paraId="2D08CD1B" w14:textId="77777777" w:rsidR="009276B3" w:rsidRPr="00197F77" w:rsidRDefault="009276B3" w:rsidP="0047660B">
      <w:pPr>
        <w:pStyle w:val="BodyText"/>
        <w:spacing w:before="94" w:line="250" w:lineRule="auto"/>
        <w:ind w:left="1758" w:right="170"/>
        <w:jc w:val="both"/>
        <w:rPr>
          <w:sz w:val="20"/>
          <w:lang w:val="el-GR"/>
        </w:rPr>
      </w:pPr>
    </w:p>
    <w:p w14:paraId="36D9EDC4" w14:textId="7DE73840" w:rsidR="009B08ED" w:rsidRPr="00197F77" w:rsidRDefault="009B08ED" w:rsidP="0047660B">
      <w:pPr>
        <w:pStyle w:val="BodyText"/>
        <w:ind w:left="1758" w:right="170"/>
        <w:jc w:val="both"/>
        <w:rPr>
          <w:sz w:val="20"/>
          <w:lang w:val="el-GR"/>
        </w:rPr>
      </w:pPr>
      <w:r w:rsidRPr="00197F77">
        <w:rPr>
          <w:sz w:val="20"/>
          <w:lang w:val="el-GR"/>
        </w:rPr>
        <w:t xml:space="preserve"> </w:t>
      </w:r>
    </w:p>
    <w:p w14:paraId="61833C76" w14:textId="77777777" w:rsidR="009B08ED" w:rsidRPr="00197F77" w:rsidRDefault="009B08ED" w:rsidP="0047660B">
      <w:pPr>
        <w:pStyle w:val="BodyText"/>
        <w:ind w:left="1758" w:right="170"/>
        <w:jc w:val="both"/>
        <w:rPr>
          <w:sz w:val="20"/>
          <w:lang w:val="el-GR"/>
        </w:rPr>
      </w:pPr>
    </w:p>
    <w:p w14:paraId="02B366EB" w14:textId="1D08D7C3" w:rsidR="009B08ED" w:rsidRPr="00197F77" w:rsidRDefault="009B08ED" w:rsidP="0047660B">
      <w:pPr>
        <w:pStyle w:val="BodyText"/>
        <w:ind w:left="1758" w:right="170"/>
        <w:jc w:val="both"/>
        <w:rPr>
          <w:sz w:val="20"/>
          <w:lang w:val="el-GR"/>
        </w:rPr>
      </w:pPr>
    </w:p>
    <w:p w14:paraId="774A1121" w14:textId="024768DF" w:rsidR="00EF4D2A" w:rsidRPr="00197F77" w:rsidRDefault="00EF4D2A" w:rsidP="0047660B">
      <w:pPr>
        <w:pStyle w:val="BodyText"/>
        <w:ind w:left="1758" w:right="170"/>
        <w:jc w:val="both"/>
        <w:rPr>
          <w:sz w:val="20"/>
          <w:lang w:val="el-GR"/>
        </w:rPr>
      </w:pPr>
    </w:p>
    <w:p w14:paraId="088EF3C1" w14:textId="24125AD3" w:rsidR="00EF4D2A" w:rsidRPr="00197F77" w:rsidRDefault="00EF4D2A" w:rsidP="0047660B">
      <w:pPr>
        <w:pStyle w:val="BodyText"/>
        <w:ind w:left="1758" w:right="170"/>
        <w:jc w:val="both"/>
        <w:rPr>
          <w:sz w:val="20"/>
          <w:lang w:val="el-GR"/>
        </w:rPr>
      </w:pPr>
    </w:p>
    <w:p w14:paraId="6F331EF3" w14:textId="19193A5E" w:rsidR="00EF4D2A" w:rsidRPr="00197F77" w:rsidRDefault="00EF4D2A" w:rsidP="0047660B">
      <w:pPr>
        <w:pStyle w:val="BodyText"/>
        <w:ind w:left="1758" w:right="170"/>
        <w:jc w:val="both"/>
        <w:rPr>
          <w:sz w:val="20"/>
          <w:lang w:val="el-GR"/>
        </w:rPr>
      </w:pPr>
    </w:p>
    <w:p w14:paraId="3D91AA75" w14:textId="1B4BB976" w:rsidR="00BA7E32" w:rsidRPr="00197F77" w:rsidRDefault="00BA7E32" w:rsidP="003307A5">
      <w:pPr>
        <w:pStyle w:val="BodyText"/>
        <w:ind w:left="1758" w:right="170"/>
        <w:jc w:val="both"/>
        <w:rPr>
          <w:sz w:val="20"/>
          <w:lang w:val="el-GR"/>
        </w:rPr>
      </w:pPr>
    </w:p>
    <w:p w14:paraId="0E5ABFB9" w14:textId="77777777" w:rsidR="004E7067" w:rsidRDefault="004E7067" w:rsidP="003307A5">
      <w:pPr>
        <w:pStyle w:val="BodyText"/>
        <w:ind w:left="1758" w:right="170"/>
        <w:jc w:val="both"/>
        <w:rPr>
          <w:sz w:val="20"/>
          <w:lang w:val="el-GR"/>
        </w:rPr>
      </w:pPr>
    </w:p>
    <w:p w14:paraId="609F6C0A" w14:textId="77777777" w:rsidR="00AE2179" w:rsidRDefault="00AE2179" w:rsidP="003307A5">
      <w:pPr>
        <w:pStyle w:val="BodyText"/>
        <w:ind w:left="1758" w:right="170"/>
        <w:jc w:val="both"/>
        <w:rPr>
          <w:sz w:val="20"/>
          <w:lang w:val="el-GR"/>
        </w:rPr>
      </w:pPr>
    </w:p>
    <w:p w14:paraId="1D4DD902" w14:textId="77777777" w:rsidR="00F14D2F" w:rsidRDefault="00F14D2F" w:rsidP="003307A5">
      <w:pPr>
        <w:pStyle w:val="BodyText"/>
        <w:ind w:left="1758" w:right="170"/>
        <w:jc w:val="both"/>
        <w:rPr>
          <w:sz w:val="20"/>
          <w:lang w:val="el-GR"/>
        </w:rPr>
      </w:pPr>
    </w:p>
    <w:p w14:paraId="0CFCAF2C" w14:textId="77777777" w:rsidR="00AE2179" w:rsidRDefault="00AE2179" w:rsidP="003307A5">
      <w:pPr>
        <w:pStyle w:val="BodyText"/>
        <w:ind w:left="1758" w:right="170"/>
        <w:jc w:val="both"/>
        <w:rPr>
          <w:sz w:val="20"/>
          <w:lang w:val="el-GR"/>
        </w:rPr>
      </w:pPr>
    </w:p>
    <w:p w14:paraId="222B2064" w14:textId="77777777" w:rsidR="00AE2179" w:rsidRDefault="00AE2179" w:rsidP="003307A5">
      <w:pPr>
        <w:pStyle w:val="BodyText"/>
        <w:ind w:left="1758" w:right="170"/>
        <w:jc w:val="both"/>
        <w:rPr>
          <w:sz w:val="20"/>
          <w:lang w:val="el-GR"/>
        </w:rPr>
      </w:pPr>
    </w:p>
    <w:p w14:paraId="1C682FB9" w14:textId="77777777" w:rsidR="00AE2179" w:rsidRDefault="00AE2179" w:rsidP="003307A5">
      <w:pPr>
        <w:pStyle w:val="BodyText"/>
        <w:ind w:left="1758" w:right="170"/>
        <w:jc w:val="both"/>
        <w:rPr>
          <w:sz w:val="20"/>
          <w:lang w:val="el-GR"/>
        </w:rPr>
      </w:pPr>
    </w:p>
    <w:p w14:paraId="458E8984" w14:textId="77777777" w:rsidR="00AE2179" w:rsidRDefault="00AE2179" w:rsidP="003307A5">
      <w:pPr>
        <w:pStyle w:val="BodyText"/>
        <w:ind w:left="1758" w:right="170"/>
        <w:jc w:val="both"/>
        <w:rPr>
          <w:sz w:val="20"/>
          <w:lang w:val="el-GR"/>
        </w:rPr>
      </w:pPr>
    </w:p>
    <w:p w14:paraId="5FBD6B9A" w14:textId="77777777" w:rsidR="00AE2179" w:rsidRDefault="00AE2179" w:rsidP="003307A5">
      <w:pPr>
        <w:pStyle w:val="BodyText"/>
        <w:ind w:left="1758" w:right="170"/>
        <w:jc w:val="both"/>
        <w:rPr>
          <w:sz w:val="20"/>
          <w:lang w:val="el-GR"/>
        </w:rPr>
      </w:pPr>
    </w:p>
    <w:p w14:paraId="2C814A91" w14:textId="77777777" w:rsidR="000F4322" w:rsidRDefault="000F4322" w:rsidP="003307A5">
      <w:pPr>
        <w:pStyle w:val="BodyText"/>
        <w:ind w:left="1758" w:right="170"/>
        <w:jc w:val="both"/>
        <w:rPr>
          <w:sz w:val="20"/>
          <w:lang w:val="el-GR"/>
        </w:rPr>
      </w:pPr>
    </w:p>
    <w:p w14:paraId="325D882E" w14:textId="77777777" w:rsidR="000F4322" w:rsidRDefault="000F4322" w:rsidP="003307A5">
      <w:pPr>
        <w:pStyle w:val="BodyText"/>
        <w:ind w:left="1758" w:right="170"/>
        <w:jc w:val="both"/>
        <w:rPr>
          <w:sz w:val="20"/>
          <w:lang w:val="el-GR"/>
        </w:rPr>
      </w:pPr>
    </w:p>
    <w:p w14:paraId="6EDE51F7" w14:textId="77777777" w:rsidR="000F4322" w:rsidRDefault="000F4322" w:rsidP="003307A5">
      <w:pPr>
        <w:pStyle w:val="BodyText"/>
        <w:ind w:left="1758" w:right="170"/>
        <w:jc w:val="both"/>
        <w:rPr>
          <w:sz w:val="20"/>
          <w:lang w:val="el-GR"/>
        </w:rPr>
      </w:pPr>
    </w:p>
    <w:p w14:paraId="015FC9AB" w14:textId="77777777" w:rsidR="000F4322" w:rsidRDefault="000F4322" w:rsidP="003307A5">
      <w:pPr>
        <w:pStyle w:val="BodyText"/>
        <w:ind w:left="1758" w:right="170"/>
        <w:jc w:val="both"/>
        <w:rPr>
          <w:sz w:val="20"/>
          <w:lang w:val="el-GR"/>
        </w:rPr>
      </w:pPr>
    </w:p>
    <w:p w14:paraId="2859E773" w14:textId="77777777" w:rsidR="00AE2179" w:rsidRDefault="00AE2179" w:rsidP="003307A5">
      <w:pPr>
        <w:pStyle w:val="BodyText"/>
        <w:ind w:left="1758" w:right="170"/>
        <w:jc w:val="both"/>
        <w:rPr>
          <w:sz w:val="20"/>
          <w:lang w:val="el-GR"/>
        </w:rPr>
      </w:pPr>
    </w:p>
    <w:p w14:paraId="23FEC022" w14:textId="77777777" w:rsidR="000F4322" w:rsidRDefault="000F4322" w:rsidP="003307A5">
      <w:pPr>
        <w:pStyle w:val="BodyText"/>
        <w:ind w:left="1758" w:right="170"/>
        <w:jc w:val="both"/>
        <w:rPr>
          <w:sz w:val="20"/>
          <w:lang w:val="el-GR"/>
        </w:rPr>
      </w:pPr>
    </w:p>
    <w:p w14:paraId="59CEEEAB" w14:textId="77777777" w:rsidR="00D1517F" w:rsidRDefault="00D1517F" w:rsidP="003307A5">
      <w:pPr>
        <w:pStyle w:val="BodyText"/>
        <w:ind w:left="1758" w:right="170"/>
        <w:jc w:val="both"/>
        <w:rPr>
          <w:sz w:val="20"/>
          <w:lang w:val="el-GR"/>
        </w:rPr>
      </w:pPr>
    </w:p>
    <w:p w14:paraId="68647596" w14:textId="77777777" w:rsidR="00271EAC" w:rsidRDefault="00271EAC" w:rsidP="003307A5">
      <w:pPr>
        <w:pStyle w:val="BodyText"/>
        <w:ind w:left="1758" w:right="170"/>
        <w:jc w:val="both"/>
        <w:rPr>
          <w:sz w:val="20"/>
          <w:lang w:val="el-GR"/>
        </w:rPr>
      </w:pPr>
    </w:p>
    <w:p w14:paraId="4DDC896C" w14:textId="77777777" w:rsidR="00AE2179" w:rsidRDefault="00AE2179" w:rsidP="003307A5">
      <w:pPr>
        <w:pStyle w:val="BodyText"/>
        <w:ind w:left="1758" w:right="170"/>
        <w:jc w:val="both"/>
        <w:rPr>
          <w:sz w:val="20"/>
          <w:lang w:val="el-GR"/>
        </w:rPr>
      </w:pPr>
    </w:p>
    <w:p w14:paraId="718FEA65" w14:textId="77777777" w:rsidR="00AE2179" w:rsidRDefault="00AE2179" w:rsidP="003307A5">
      <w:pPr>
        <w:pStyle w:val="BodyText"/>
        <w:ind w:left="1758" w:right="170"/>
        <w:jc w:val="both"/>
        <w:rPr>
          <w:sz w:val="20"/>
          <w:lang w:val="el-GR"/>
        </w:rPr>
      </w:pPr>
    </w:p>
    <w:p w14:paraId="7C9AA969" w14:textId="77777777" w:rsidR="00336D08" w:rsidRDefault="00336D08" w:rsidP="003307A5">
      <w:pPr>
        <w:pStyle w:val="BodyText"/>
        <w:ind w:left="1758" w:right="170"/>
        <w:jc w:val="both"/>
        <w:rPr>
          <w:sz w:val="20"/>
          <w:lang w:val="el-GR"/>
        </w:rPr>
      </w:pPr>
    </w:p>
    <w:p w14:paraId="552E8363" w14:textId="77777777" w:rsidR="00336D08" w:rsidRDefault="00336D08" w:rsidP="003307A5">
      <w:pPr>
        <w:pStyle w:val="BodyText"/>
        <w:ind w:left="1758" w:right="170"/>
        <w:jc w:val="both"/>
        <w:rPr>
          <w:sz w:val="20"/>
          <w:lang w:val="el-GR"/>
        </w:rPr>
      </w:pPr>
    </w:p>
    <w:p w14:paraId="07D462F7" w14:textId="77777777" w:rsidR="00336D08" w:rsidRDefault="00336D08" w:rsidP="003307A5">
      <w:pPr>
        <w:pStyle w:val="BodyText"/>
        <w:ind w:left="1758" w:right="170"/>
        <w:jc w:val="both"/>
        <w:rPr>
          <w:sz w:val="20"/>
          <w:lang w:val="el-GR"/>
        </w:rPr>
      </w:pPr>
    </w:p>
    <w:p w14:paraId="42E46ACD" w14:textId="77777777" w:rsidR="00C27A9D" w:rsidRDefault="00C27A9D" w:rsidP="003307A5">
      <w:pPr>
        <w:pStyle w:val="BodyText"/>
        <w:ind w:left="1758" w:right="170"/>
        <w:jc w:val="both"/>
        <w:rPr>
          <w:sz w:val="20"/>
          <w:lang w:val="el-GR"/>
        </w:rPr>
      </w:pPr>
    </w:p>
    <w:p w14:paraId="6E0A28AE" w14:textId="77777777" w:rsidR="00336D08" w:rsidRDefault="00336D08" w:rsidP="003307A5">
      <w:pPr>
        <w:pStyle w:val="BodyText"/>
        <w:ind w:left="1758" w:right="170"/>
        <w:jc w:val="both"/>
        <w:rPr>
          <w:sz w:val="20"/>
          <w:lang w:val="el-GR"/>
        </w:rPr>
      </w:pPr>
    </w:p>
    <w:p w14:paraId="027F84D0" w14:textId="77777777" w:rsidR="00336D08" w:rsidRDefault="00336D08" w:rsidP="003307A5">
      <w:pPr>
        <w:pStyle w:val="BodyText"/>
        <w:ind w:left="1758" w:right="170"/>
        <w:jc w:val="both"/>
        <w:rPr>
          <w:sz w:val="20"/>
          <w:lang w:val="el-GR"/>
        </w:rPr>
      </w:pPr>
    </w:p>
    <w:p w14:paraId="4232E845" w14:textId="723EFBD3" w:rsidR="002361BB" w:rsidRDefault="002361BB" w:rsidP="005A0D28">
      <w:pPr>
        <w:pStyle w:val="Heading1"/>
        <w:pBdr>
          <w:top w:val="single" w:sz="8" w:space="1" w:color="00B0F0"/>
          <w:bottom w:val="single" w:sz="8" w:space="1" w:color="00B0F0"/>
        </w:pBdr>
        <w:kinsoku w:val="0"/>
        <w:overflowPunct w:val="0"/>
        <w:ind w:left="1780" w:right="227"/>
        <w:rPr>
          <w:color w:val="63A1AA"/>
        </w:rPr>
      </w:pPr>
      <w:r>
        <w:rPr>
          <w:color w:val="63A1AA"/>
        </w:rPr>
        <w:lastRenderedPageBreak/>
        <w:t xml:space="preserve">Η </w:t>
      </w:r>
      <w:r w:rsidR="00F617ED">
        <w:rPr>
          <w:color w:val="63A1AA"/>
        </w:rPr>
        <w:t>Ελληνική Οικονομία σε Αριθμούς</w:t>
      </w:r>
    </w:p>
    <w:p w14:paraId="7F891CA8" w14:textId="77777777" w:rsidR="001029B9" w:rsidRDefault="001029B9" w:rsidP="001029B9">
      <w:pPr>
        <w:spacing w:after="0"/>
        <w:ind w:left="1780" w:right="170"/>
        <w:rPr>
          <w:rFonts w:ascii="Arial" w:eastAsia="Arial" w:hAnsi="Arial" w:cs="Arial"/>
          <w:color w:val="231F20"/>
          <w:sz w:val="20"/>
          <w:szCs w:val="19"/>
        </w:rPr>
      </w:pPr>
    </w:p>
    <w:p w14:paraId="0C04A20F" w14:textId="7E7C7F7D" w:rsidR="00E461D4" w:rsidRDefault="00E1309D" w:rsidP="0047660B">
      <w:pPr>
        <w:ind w:left="1780" w:right="170"/>
        <w:rPr>
          <w:rFonts w:ascii="Arial" w:eastAsia="Arial" w:hAnsi="Arial" w:cs="Arial"/>
          <w:color w:val="231F20"/>
          <w:sz w:val="20"/>
          <w:szCs w:val="19"/>
        </w:rPr>
      </w:pPr>
      <w:r w:rsidRPr="00401030">
        <w:rPr>
          <w:noProof/>
        </w:rPr>
        <mc:AlternateContent>
          <mc:Choice Requires="wpg">
            <w:drawing>
              <wp:anchor distT="0" distB="0" distL="114300" distR="114300" simplePos="0" relativeHeight="251677696" behindDoc="1" locked="0" layoutInCell="1" allowOverlap="1" wp14:anchorId="0933EC7A" wp14:editId="2803C6C9">
                <wp:simplePos x="0" y="0"/>
                <wp:positionH relativeFrom="margin">
                  <wp:posOffset>0</wp:posOffset>
                </wp:positionH>
                <wp:positionV relativeFrom="paragraph">
                  <wp:posOffset>0</wp:posOffset>
                </wp:positionV>
                <wp:extent cx="7199630" cy="7668021"/>
                <wp:effectExtent l="0" t="0" r="1270" b="9525"/>
                <wp:wrapNone/>
                <wp:docPr id="1139896816" name="Group 1139896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7668021"/>
                          <a:chOff x="95" y="0"/>
                          <a:chExt cx="71804" cy="25338"/>
                        </a:xfrm>
                      </wpg:grpSpPr>
                      <wps:wsp>
                        <wps:cNvPr id="321274375" name="Rectangle 24"/>
                        <wps:cNvSpPr>
                          <a:spLocks noChangeArrowheads="1"/>
                        </wps:cNvSpPr>
                        <wps:spPr bwMode="auto">
                          <a:xfrm>
                            <a:off x="95" y="0"/>
                            <a:ext cx="9926" cy="25338"/>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7627B" w14:textId="77777777" w:rsidR="00E1309D" w:rsidRPr="009F58E3" w:rsidRDefault="00E1309D" w:rsidP="00E1309D">
                              <w:pPr>
                                <w:jc w:val="center"/>
                                <w:rPr>
                                  <w:rFonts w:ascii="Arial" w:hAnsi="Arial" w:cs="Arial"/>
                                  <w:color w:val="E24C37"/>
                                  <w:spacing w:val="-4"/>
                                  <w:sz w:val="18"/>
                                </w:rPr>
                              </w:pPr>
                              <w:r w:rsidRPr="00F31B6A">
                                <w:rPr>
                                  <w:rFonts w:ascii="Arial" w:hAnsi="Arial" w:cs="Arial"/>
                                  <w:color w:val="E24C37"/>
                                  <w:spacing w:val="-4"/>
                                  <w:sz w:val="18"/>
                                </w:rPr>
                                <w:br/>
                              </w:r>
                              <w:r>
                                <w:rPr>
                                  <w:rFonts w:ascii="Arial" w:hAnsi="Arial" w:cs="Arial"/>
                                  <w:color w:val="E24C37"/>
                                  <w:spacing w:val="-4"/>
                                  <w:sz w:val="18"/>
                                </w:rPr>
                                <w:t xml:space="preserve">ΠΙΝΑΚΑΣ </w:t>
                              </w:r>
                              <w:r w:rsidRPr="009F58E3">
                                <w:rPr>
                                  <w:rFonts w:ascii="Arial" w:hAnsi="Arial" w:cs="Arial"/>
                                  <w:color w:val="E24C37"/>
                                  <w:spacing w:val="-4"/>
                                  <w:sz w:val="18"/>
                                </w:rPr>
                                <w:t>1</w:t>
                              </w:r>
                            </w:p>
                            <w:p w14:paraId="7479B976" w14:textId="77777777" w:rsidR="00E1309D" w:rsidRPr="00F31B6A" w:rsidRDefault="00E1309D" w:rsidP="00E1309D">
                              <w:pPr>
                                <w:jc w:val="center"/>
                                <w:rPr>
                                  <w:rFonts w:ascii="Arial" w:hAnsi="Arial" w:cs="Arial"/>
                                  <w:color w:val="E24C37"/>
                                  <w:spacing w:val="-4"/>
                                  <w:sz w:val="18"/>
                                </w:rPr>
                              </w:pPr>
                            </w:p>
                            <w:p w14:paraId="7CCCC738" w14:textId="77777777" w:rsidR="00E1309D" w:rsidRPr="00F31B6A" w:rsidRDefault="00E1309D" w:rsidP="00E1309D">
                              <w:pPr>
                                <w:jc w:val="center"/>
                                <w:rPr>
                                  <w:rFonts w:ascii="Arial" w:hAnsi="Arial" w:cs="Arial"/>
                                  <w:color w:val="E24C37"/>
                                  <w:spacing w:val="-4"/>
                                  <w:sz w:val="18"/>
                                </w:rPr>
                              </w:pPr>
                            </w:p>
                            <w:p w14:paraId="5703AA26" w14:textId="77777777" w:rsidR="00E1309D" w:rsidRPr="00F31B6A" w:rsidRDefault="00E1309D" w:rsidP="00E1309D">
                              <w:pPr>
                                <w:jc w:val="center"/>
                                <w:rPr>
                                  <w:rFonts w:ascii="Arial" w:hAnsi="Arial" w:cs="Arial"/>
                                  <w:color w:val="E24C37"/>
                                  <w:spacing w:val="-4"/>
                                  <w:sz w:val="18"/>
                                </w:rPr>
                              </w:pPr>
                            </w:p>
                            <w:p w14:paraId="42A368EB" w14:textId="77777777" w:rsidR="00E1309D" w:rsidRPr="00F31B6A" w:rsidRDefault="00E1309D" w:rsidP="00E1309D">
                              <w:pPr>
                                <w:jc w:val="center"/>
                                <w:rPr>
                                  <w:rFonts w:ascii="Arial" w:hAnsi="Arial" w:cs="Arial"/>
                                  <w:color w:val="E24C37"/>
                                  <w:spacing w:val="-4"/>
                                  <w:sz w:val="18"/>
                                </w:rPr>
                              </w:pPr>
                            </w:p>
                            <w:p w14:paraId="11FCD58B" w14:textId="77777777" w:rsidR="00E1309D" w:rsidRPr="00F31B6A" w:rsidRDefault="00E1309D" w:rsidP="00E1309D">
                              <w:pPr>
                                <w:jc w:val="center"/>
                                <w:rPr>
                                  <w:rFonts w:ascii="Arial" w:hAnsi="Arial" w:cs="Arial"/>
                                  <w:color w:val="E24C37"/>
                                  <w:spacing w:val="-4"/>
                                  <w:sz w:val="18"/>
                                </w:rPr>
                              </w:pPr>
                            </w:p>
                            <w:p w14:paraId="2B98E4A1" w14:textId="77777777" w:rsidR="00E1309D" w:rsidRPr="00F31B6A" w:rsidRDefault="00E1309D" w:rsidP="00E1309D">
                              <w:pPr>
                                <w:jc w:val="center"/>
                                <w:rPr>
                                  <w:rFonts w:ascii="Arial" w:hAnsi="Arial" w:cs="Arial"/>
                                  <w:color w:val="E24C37"/>
                                  <w:spacing w:val="-4"/>
                                  <w:sz w:val="18"/>
                                </w:rPr>
                              </w:pPr>
                            </w:p>
                            <w:p w14:paraId="2387B1A2" w14:textId="77777777" w:rsidR="00E1309D" w:rsidRDefault="00E1309D" w:rsidP="00E1309D">
                              <w:pPr>
                                <w:jc w:val="center"/>
                                <w:rPr>
                                  <w:rFonts w:ascii="Arial" w:hAnsi="Arial" w:cs="Arial"/>
                                  <w:color w:val="E24C37"/>
                                  <w:spacing w:val="-4"/>
                                  <w:sz w:val="18"/>
                                </w:rPr>
                              </w:pPr>
                            </w:p>
                            <w:p w14:paraId="27B64FB9" w14:textId="77777777" w:rsidR="00E1309D" w:rsidRDefault="00E1309D" w:rsidP="00E1309D">
                              <w:pPr>
                                <w:jc w:val="center"/>
                                <w:rPr>
                                  <w:rFonts w:ascii="Arial" w:hAnsi="Arial" w:cs="Arial"/>
                                  <w:color w:val="E24C37"/>
                                  <w:spacing w:val="-4"/>
                                  <w:sz w:val="18"/>
                                </w:rPr>
                              </w:pPr>
                            </w:p>
                            <w:p w14:paraId="181D24B5" w14:textId="77777777" w:rsidR="00E1309D" w:rsidRDefault="00E1309D" w:rsidP="00E1309D">
                              <w:pPr>
                                <w:jc w:val="center"/>
                                <w:rPr>
                                  <w:rFonts w:ascii="Arial" w:hAnsi="Arial" w:cs="Arial"/>
                                  <w:color w:val="E24C37"/>
                                  <w:spacing w:val="-4"/>
                                  <w:sz w:val="18"/>
                                </w:rPr>
                              </w:pPr>
                            </w:p>
                            <w:p w14:paraId="3115E595" w14:textId="77777777" w:rsidR="00E1309D" w:rsidRDefault="00E1309D" w:rsidP="00E1309D">
                              <w:pPr>
                                <w:jc w:val="center"/>
                                <w:rPr>
                                  <w:rFonts w:ascii="Arial" w:hAnsi="Arial" w:cs="Arial"/>
                                  <w:color w:val="E24C37"/>
                                  <w:spacing w:val="-4"/>
                                  <w:sz w:val="18"/>
                                </w:rPr>
                              </w:pPr>
                            </w:p>
                            <w:p w14:paraId="301556F4" w14:textId="77777777" w:rsidR="00E1309D" w:rsidRDefault="00E1309D" w:rsidP="00E1309D">
                              <w:pPr>
                                <w:jc w:val="center"/>
                                <w:rPr>
                                  <w:rFonts w:ascii="Arial" w:hAnsi="Arial" w:cs="Arial"/>
                                  <w:color w:val="E24C37"/>
                                  <w:spacing w:val="-4"/>
                                  <w:sz w:val="18"/>
                                </w:rPr>
                              </w:pPr>
                            </w:p>
                            <w:p w14:paraId="3DB58F9B" w14:textId="77777777" w:rsidR="00E1309D" w:rsidRDefault="00E1309D" w:rsidP="00E1309D">
                              <w:pPr>
                                <w:jc w:val="center"/>
                                <w:rPr>
                                  <w:rFonts w:ascii="Arial" w:hAnsi="Arial" w:cs="Arial"/>
                                  <w:color w:val="E24C37"/>
                                  <w:spacing w:val="-4"/>
                                  <w:sz w:val="18"/>
                                </w:rPr>
                              </w:pPr>
                            </w:p>
                            <w:p w14:paraId="7952F34A" w14:textId="77777777" w:rsidR="00E1309D" w:rsidRDefault="00E1309D" w:rsidP="00E1309D">
                              <w:pPr>
                                <w:jc w:val="center"/>
                                <w:rPr>
                                  <w:rFonts w:ascii="Arial" w:hAnsi="Arial" w:cs="Arial"/>
                                  <w:color w:val="E24C37"/>
                                  <w:spacing w:val="-4"/>
                                  <w:sz w:val="18"/>
                                </w:rPr>
                              </w:pPr>
                            </w:p>
                            <w:p w14:paraId="7E4C50BF" w14:textId="77777777" w:rsidR="00E1309D" w:rsidRDefault="00E1309D" w:rsidP="00E1309D">
                              <w:pPr>
                                <w:jc w:val="center"/>
                                <w:rPr>
                                  <w:rFonts w:ascii="Arial" w:hAnsi="Arial" w:cs="Arial"/>
                                  <w:color w:val="E24C37"/>
                                  <w:spacing w:val="-4"/>
                                  <w:sz w:val="18"/>
                                </w:rPr>
                              </w:pPr>
                            </w:p>
                            <w:p w14:paraId="50C29AC2" w14:textId="77777777" w:rsidR="00E1309D" w:rsidRDefault="00E1309D" w:rsidP="00E1309D">
                              <w:pPr>
                                <w:jc w:val="center"/>
                                <w:rPr>
                                  <w:rFonts w:ascii="Arial" w:hAnsi="Arial" w:cs="Arial"/>
                                  <w:color w:val="E24C37"/>
                                  <w:spacing w:val="-4"/>
                                  <w:sz w:val="18"/>
                                </w:rPr>
                              </w:pPr>
                            </w:p>
                            <w:p w14:paraId="54B7E98E" w14:textId="77777777" w:rsidR="00E1309D" w:rsidRDefault="00E1309D" w:rsidP="00E1309D">
                              <w:pPr>
                                <w:jc w:val="center"/>
                                <w:rPr>
                                  <w:rFonts w:ascii="Arial" w:hAnsi="Arial" w:cs="Arial"/>
                                  <w:color w:val="E24C37"/>
                                  <w:spacing w:val="-4"/>
                                  <w:sz w:val="18"/>
                                </w:rPr>
                              </w:pPr>
                            </w:p>
                            <w:p w14:paraId="2E87C7B3" w14:textId="77777777" w:rsidR="00E1309D" w:rsidRDefault="00E1309D" w:rsidP="00E1309D">
                              <w:pPr>
                                <w:jc w:val="center"/>
                                <w:rPr>
                                  <w:rFonts w:ascii="Arial" w:hAnsi="Arial" w:cs="Arial"/>
                                  <w:color w:val="E24C37"/>
                                  <w:spacing w:val="-4"/>
                                  <w:sz w:val="18"/>
                                </w:rPr>
                              </w:pPr>
                            </w:p>
                            <w:p w14:paraId="2A04F313" w14:textId="77777777" w:rsidR="00E1309D" w:rsidRDefault="00E1309D" w:rsidP="00E1309D">
                              <w:pPr>
                                <w:jc w:val="center"/>
                                <w:rPr>
                                  <w:rFonts w:ascii="Arial" w:hAnsi="Arial" w:cs="Arial"/>
                                  <w:color w:val="E24C37"/>
                                  <w:spacing w:val="-4"/>
                                  <w:sz w:val="18"/>
                                </w:rPr>
                              </w:pPr>
                            </w:p>
                            <w:p w14:paraId="1AEDD99A" w14:textId="77777777" w:rsidR="00E1309D" w:rsidRDefault="00E1309D" w:rsidP="00E1309D">
                              <w:pPr>
                                <w:jc w:val="center"/>
                                <w:rPr>
                                  <w:rFonts w:ascii="Arial" w:hAnsi="Arial" w:cs="Arial"/>
                                  <w:color w:val="E24C37"/>
                                  <w:spacing w:val="-4"/>
                                  <w:sz w:val="18"/>
                                </w:rPr>
                              </w:pPr>
                            </w:p>
                            <w:p w14:paraId="31C1972D" w14:textId="77777777" w:rsidR="00E1309D" w:rsidRDefault="00E1309D" w:rsidP="00E1309D">
                              <w:pPr>
                                <w:jc w:val="center"/>
                                <w:rPr>
                                  <w:rFonts w:ascii="Arial" w:hAnsi="Arial" w:cs="Arial"/>
                                  <w:color w:val="E24C37"/>
                                  <w:spacing w:val="-4"/>
                                  <w:sz w:val="18"/>
                                </w:rPr>
                              </w:pPr>
                            </w:p>
                            <w:p w14:paraId="6AD175F5" w14:textId="77777777" w:rsidR="00E1309D" w:rsidRDefault="00E1309D" w:rsidP="00E1309D">
                              <w:pPr>
                                <w:jc w:val="center"/>
                                <w:rPr>
                                  <w:rFonts w:ascii="Arial" w:hAnsi="Arial" w:cs="Arial"/>
                                  <w:color w:val="E24C37"/>
                                  <w:spacing w:val="-4"/>
                                  <w:sz w:val="18"/>
                                </w:rPr>
                              </w:pPr>
                            </w:p>
                            <w:p w14:paraId="00A72554" w14:textId="77777777" w:rsidR="00E1309D" w:rsidRDefault="00E1309D" w:rsidP="00E1309D">
                              <w:pPr>
                                <w:jc w:val="center"/>
                                <w:rPr>
                                  <w:rFonts w:ascii="Arial" w:hAnsi="Arial" w:cs="Arial"/>
                                  <w:color w:val="E24C37"/>
                                  <w:spacing w:val="-4"/>
                                  <w:sz w:val="18"/>
                                </w:rPr>
                              </w:pPr>
                            </w:p>
                            <w:p w14:paraId="274FBB98" w14:textId="77777777" w:rsidR="00E1309D" w:rsidRDefault="00E1309D" w:rsidP="00E1309D">
                              <w:pPr>
                                <w:jc w:val="center"/>
                                <w:rPr>
                                  <w:rFonts w:ascii="Arial" w:hAnsi="Arial" w:cs="Arial"/>
                                  <w:color w:val="E24C37"/>
                                  <w:spacing w:val="-4"/>
                                  <w:sz w:val="18"/>
                                </w:rPr>
                              </w:pPr>
                            </w:p>
                            <w:p w14:paraId="38DC72EA" w14:textId="77777777" w:rsidR="00E1309D" w:rsidRDefault="00E1309D" w:rsidP="00E1309D">
                              <w:pPr>
                                <w:jc w:val="center"/>
                                <w:rPr>
                                  <w:rFonts w:ascii="Arial" w:hAnsi="Arial" w:cs="Arial"/>
                                  <w:color w:val="E24C37"/>
                                  <w:spacing w:val="-4"/>
                                  <w:sz w:val="18"/>
                                </w:rPr>
                              </w:pPr>
                            </w:p>
                            <w:p w14:paraId="7C313EED" w14:textId="77777777" w:rsidR="00E1309D" w:rsidRDefault="00E1309D" w:rsidP="00E1309D">
                              <w:pPr>
                                <w:jc w:val="center"/>
                                <w:rPr>
                                  <w:rFonts w:ascii="Arial" w:hAnsi="Arial" w:cs="Arial"/>
                                  <w:color w:val="E24C37"/>
                                  <w:spacing w:val="-4"/>
                                  <w:sz w:val="18"/>
                                </w:rPr>
                              </w:pPr>
                            </w:p>
                            <w:p w14:paraId="0848105F" w14:textId="77777777" w:rsidR="00E1309D" w:rsidRPr="00F31B6A" w:rsidRDefault="00E1309D" w:rsidP="00E1309D">
                              <w:pPr>
                                <w:jc w:val="center"/>
                                <w:rPr>
                                  <w:rFonts w:ascii="Arial" w:hAnsi="Arial" w:cs="Arial"/>
                                  <w:color w:val="E24C37"/>
                                  <w:spacing w:val="-4"/>
                                  <w:sz w:val="18"/>
                                </w:rPr>
                              </w:pPr>
                            </w:p>
                            <w:p w14:paraId="4FA8D32B" w14:textId="77777777" w:rsidR="00E1309D" w:rsidRPr="00F31B6A" w:rsidRDefault="00E1309D" w:rsidP="00E1309D">
                              <w:pPr>
                                <w:jc w:val="center"/>
                                <w:rPr>
                                  <w:rFonts w:ascii="Arial" w:hAnsi="Arial" w:cs="Arial"/>
                                  <w:color w:val="E24C37"/>
                                  <w:spacing w:val="-4"/>
                                  <w:sz w:val="18"/>
                                </w:rPr>
                              </w:pPr>
                            </w:p>
                            <w:p w14:paraId="1AB9FD7A" w14:textId="77777777" w:rsidR="00E1309D" w:rsidRPr="00F31B6A" w:rsidRDefault="00E1309D" w:rsidP="00E1309D">
                              <w:pPr>
                                <w:jc w:val="center"/>
                                <w:rPr>
                                  <w:rFonts w:ascii="Arial" w:hAnsi="Arial" w:cs="Arial"/>
                                  <w:color w:val="C00000"/>
                                  <w:sz w:val="18"/>
                                </w:rPr>
                              </w:pPr>
                              <w:r w:rsidRPr="003F4835">
                                <w:rPr>
                                  <w:rFonts w:ascii="Arial" w:hAnsi="Arial" w:cs="Arial"/>
                                  <w:color w:val="000000"/>
                                  <w:spacing w:val="-4"/>
                                  <w:sz w:val="18"/>
                                </w:rPr>
                                <w:t>Πηγή</w:t>
                              </w:r>
                              <w:r w:rsidRPr="00F31B6A">
                                <w:rPr>
                                  <w:rFonts w:ascii="Arial" w:hAnsi="Arial" w:cs="Arial"/>
                                  <w:color w:val="000000"/>
                                  <w:spacing w:val="-4"/>
                                  <w:sz w:val="18"/>
                                </w:rPr>
                                <w:t xml:space="preserve">: </w:t>
                              </w:r>
                              <w:r w:rsidRPr="00810A19">
                                <w:rPr>
                                  <w:rFonts w:ascii="Arial" w:hAnsi="Arial" w:cs="Arial"/>
                                  <w:color w:val="000000"/>
                                  <w:spacing w:val="-4"/>
                                  <w:sz w:val="18"/>
                                </w:rPr>
                                <w:t xml:space="preserve">Τράπεζα της Ελλάδος, ΕΛΣΤΑΤ, ΙΟΒΕ, </w:t>
                              </w:r>
                              <w:r w:rsidRPr="00954A4F">
                                <w:rPr>
                                  <w:rFonts w:ascii="Arial" w:hAnsi="Arial" w:cs="Arial"/>
                                  <w:color w:val="000000"/>
                                  <w:spacing w:val="-4"/>
                                  <w:sz w:val="18"/>
                                </w:rPr>
                                <w:t>S&amp;P Global</w:t>
                              </w:r>
                            </w:p>
                          </w:txbxContent>
                        </wps:txbx>
                        <wps:bodyPr rot="0" vert="horz" wrap="square" lIns="91440" tIns="45720" rIns="91440" bIns="45720" anchor="t" anchorCtr="0" upright="1">
                          <a:noAutofit/>
                        </wps:bodyPr>
                      </wps:wsp>
                      <wps:wsp>
                        <wps:cNvPr id="1616694386" name="Freeform 364"/>
                        <wps:cNvSpPr>
                          <a:spLocks/>
                        </wps:cNvSpPr>
                        <wps:spPr bwMode="auto">
                          <a:xfrm>
                            <a:off x="11253" y="0"/>
                            <a:ext cx="60646" cy="25338"/>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C3DF787" w14:textId="77777777" w:rsidR="00E1309D" w:rsidRDefault="00E1309D" w:rsidP="00E1309D">
                              <w:pPr>
                                <w:tabs>
                                  <w:tab w:val="left" w:pos="2410"/>
                                </w:tabs>
                                <w:spacing w:after="0" w:line="240" w:lineRule="auto"/>
                                <w:rPr>
                                  <w:rFonts w:ascii="Arial" w:eastAsia="Arial" w:hAnsi="Arial" w:cs="Arial"/>
                                  <w:color w:val="0E3B70"/>
                                  <w:sz w:val="20"/>
                                  <w:szCs w:val="20"/>
                                </w:rPr>
                              </w:pPr>
                            </w:p>
                            <w:p w14:paraId="204DD774" w14:textId="0BDBF5F1" w:rsidR="00E1309D" w:rsidRDefault="00E1309D" w:rsidP="00E1309D">
                              <w:r w:rsidRPr="00E1309D">
                                <w:rPr>
                                  <w:noProof/>
                                </w:rPr>
                                <w:drawing>
                                  <wp:inline distT="0" distB="0" distL="0" distR="0" wp14:anchorId="37FE86A3" wp14:editId="1EA54CAE">
                                    <wp:extent cx="5897880" cy="7294880"/>
                                    <wp:effectExtent l="0" t="0" r="762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97880" cy="72948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933EC7A" id="Group 1139896816" o:spid="_x0000_s1039" style="position:absolute;left:0;text-align:left;margin-left:0;margin-top:0;width:566.9pt;height:603.8pt;z-index:-251638784;mso-position-horizontal-relative:margin;mso-height-relative:margin" coordorigin="95" coordsize="71804,25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">
                <v:rect id="Rectangle 24" o:spid="_x0000_s1040" style="position:absolute;left:95;width:9926;height:25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" fillcolor="#e5e4de" stroked="f">
                  <v:textbox>
                    <w:txbxContent>
                      <w:p w14:paraId="14A7627B" w14:textId="77777777" w:rsidR="00E1309D" w:rsidRPr="009F58E3" w:rsidRDefault="00E1309D" w:rsidP="00E1309D">
                        <w:pPr>
                          <w:jc w:val="center"/>
                          <w:rPr>
                            <w:rFonts w:ascii="Arial" w:hAnsi="Arial" w:cs="Arial"/>
                            <w:color w:val="E24C37"/>
                            <w:spacing w:val="-4"/>
                            <w:sz w:val="18"/>
                          </w:rPr>
                        </w:pPr>
                        <w:r w:rsidRPr="00F31B6A">
                          <w:rPr>
                            <w:rFonts w:ascii="Arial" w:hAnsi="Arial" w:cs="Arial"/>
                            <w:color w:val="E24C37"/>
                            <w:spacing w:val="-4"/>
                            <w:sz w:val="18"/>
                          </w:rPr>
                          <w:br/>
                        </w:r>
                        <w:r>
                          <w:rPr>
                            <w:rFonts w:ascii="Arial" w:hAnsi="Arial" w:cs="Arial"/>
                            <w:color w:val="E24C37"/>
                            <w:spacing w:val="-4"/>
                            <w:sz w:val="18"/>
                          </w:rPr>
                          <w:t xml:space="preserve">ΠΙΝΑΚΑΣ </w:t>
                        </w:r>
                        <w:r w:rsidRPr="009F58E3">
                          <w:rPr>
                            <w:rFonts w:ascii="Arial" w:hAnsi="Arial" w:cs="Arial"/>
                            <w:color w:val="E24C37"/>
                            <w:spacing w:val="-4"/>
                            <w:sz w:val="18"/>
                          </w:rPr>
                          <w:t>1</w:t>
                        </w:r>
                      </w:p>
                      <w:p w14:paraId="7479B976" w14:textId="77777777" w:rsidR="00E1309D" w:rsidRPr="00F31B6A" w:rsidRDefault="00E1309D" w:rsidP="00E1309D">
                        <w:pPr>
                          <w:jc w:val="center"/>
                          <w:rPr>
                            <w:rFonts w:ascii="Arial" w:hAnsi="Arial" w:cs="Arial"/>
                            <w:color w:val="E24C37"/>
                            <w:spacing w:val="-4"/>
                            <w:sz w:val="18"/>
                          </w:rPr>
                        </w:pPr>
                      </w:p>
                      <w:p w14:paraId="7CCCC738" w14:textId="77777777" w:rsidR="00E1309D" w:rsidRPr="00F31B6A" w:rsidRDefault="00E1309D" w:rsidP="00E1309D">
                        <w:pPr>
                          <w:jc w:val="center"/>
                          <w:rPr>
                            <w:rFonts w:ascii="Arial" w:hAnsi="Arial" w:cs="Arial"/>
                            <w:color w:val="E24C37"/>
                            <w:spacing w:val="-4"/>
                            <w:sz w:val="18"/>
                          </w:rPr>
                        </w:pPr>
                      </w:p>
                      <w:p w14:paraId="5703AA26" w14:textId="77777777" w:rsidR="00E1309D" w:rsidRPr="00F31B6A" w:rsidRDefault="00E1309D" w:rsidP="00E1309D">
                        <w:pPr>
                          <w:jc w:val="center"/>
                          <w:rPr>
                            <w:rFonts w:ascii="Arial" w:hAnsi="Arial" w:cs="Arial"/>
                            <w:color w:val="E24C37"/>
                            <w:spacing w:val="-4"/>
                            <w:sz w:val="18"/>
                          </w:rPr>
                        </w:pPr>
                      </w:p>
                      <w:p w14:paraId="42A368EB" w14:textId="77777777" w:rsidR="00E1309D" w:rsidRPr="00F31B6A" w:rsidRDefault="00E1309D" w:rsidP="00E1309D">
                        <w:pPr>
                          <w:jc w:val="center"/>
                          <w:rPr>
                            <w:rFonts w:ascii="Arial" w:hAnsi="Arial" w:cs="Arial"/>
                            <w:color w:val="E24C37"/>
                            <w:spacing w:val="-4"/>
                            <w:sz w:val="18"/>
                          </w:rPr>
                        </w:pPr>
                      </w:p>
                      <w:p w14:paraId="11FCD58B" w14:textId="77777777" w:rsidR="00E1309D" w:rsidRPr="00F31B6A" w:rsidRDefault="00E1309D" w:rsidP="00E1309D">
                        <w:pPr>
                          <w:jc w:val="center"/>
                          <w:rPr>
                            <w:rFonts w:ascii="Arial" w:hAnsi="Arial" w:cs="Arial"/>
                            <w:color w:val="E24C37"/>
                            <w:spacing w:val="-4"/>
                            <w:sz w:val="18"/>
                          </w:rPr>
                        </w:pPr>
                      </w:p>
                      <w:p w14:paraId="2B98E4A1" w14:textId="77777777" w:rsidR="00E1309D" w:rsidRPr="00F31B6A" w:rsidRDefault="00E1309D" w:rsidP="00E1309D">
                        <w:pPr>
                          <w:jc w:val="center"/>
                          <w:rPr>
                            <w:rFonts w:ascii="Arial" w:hAnsi="Arial" w:cs="Arial"/>
                            <w:color w:val="E24C37"/>
                            <w:spacing w:val="-4"/>
                            <w:sz w:val="18"/>
                          </w:rPr>
                        </w:pPr>
                      </w:p>
                      <w:p w14:paraId="2387B1A2" w14:textId="77777777" w:rsidR="00E1309D" w:rsidRDefault="00E1309D" w:rsidP="00E1309D">
                        <w:pPr>
                          <w:jc w:val="center"/>
                          <w:rPr>
                            <w:rFonts w:ascii="Arial" w:hAnsi="Arial" w:cs="Arial"/>
                            <w:color w:val="E24C37"/>
                            <w:spacing w:val="-4"/>
                            <w:sz w:val="18"/>
                          </w:rPr>
                        </w:pPr>
                      </w:p>
                      <w:p w14:paraId="27B64FB9" w14:textId="77777777" w:rsidR="00E1309D" w:rsidRDefault="00E1309D" w:rsidP="00E1309D">
                        <w:pPr>
                          <w:jc w:val="center"/>
                          <w:rPr>
                            <w:rFonts w:ascii="Arial" w:hAnsi="Arial" w:cs="Arial"/>
                            <w:color w:val="E24C37"/>
                            <w:spacing w:val="-4"/>
                            <w:sz w:val="18"/>
                          </w:rPr>
                        </w:pPr>
                      </w:p>
                      <w:p w14:paraId="181D24B5" w14:textId="77777777" w:rsidR="00E1309D" w:rsidRDefault="00E1309D" w:rsidP="00E1309D">
                        <w:pPr>
                          <w:jc w:val="center"/>
                          <w:rPr>
                            <w:rFonts w:ascii="Arial" w:hAnsi="Arial" w:cs="Arial"/>
                            <w:color w:val="E24C37"/>
                            <w:spacing w:val="-4"/>
                            <w:sz w:val="18"/>
                          </w:rPr>
                        </w:pPr>
                      </w:p>
                      <w:p w14:paraId="3115E595" w14:textId="77777777" w:rsidR="00E1309D" w:rsidRDefault="00E1309D" w:rsidP="00E1309D">
                        <w:pPr>
                          <w:jc w:val="center"/>
                          <w:rPr>
                            <w:rFonts w:ascii="Arial" w:hAnsi="Arial" w:cs="Arial"/>
                            <w:color w:val="E24C37"/>
                            <w:spacing w:val="-4"/>
                            <w:sz w:val="18"/>
                          </w:rPr>
                        </w:pPr>
                      </w:p>
                      <w:p w14:paraId="301556F4" w14:textId="77777777" w:rsidR="00E1309D" w:rsidRDefault="00E1309D" w:rsidP="00E1309D">
                        <w:pPr>
                          <w:jc w:val="center"/>
                          <w:rPr>
                            <w:rFonts w:ascii="Arial" w:hAnsi="Arial" w:cs="Arial"/>
                            <w:color w:val="E24C37"/>
                            <w:spacing w:val="-4"/>
                            <w:sz w:val="18"/>
                          </w:rPr>
                        </w:pPr>
                      </w:p>
                      <w:p w14:paraId="3DB58F9B" w14:textId="77777777" w:rsidR="00E1309D" w:rsidRDefault="00E1309D" w:rsidP="00E1309D">
                        <w:pPr>
                          <w:jc w:val="center"/>
                          <w:rPr>
                            <w:rFonts w:ascii="Arial" w:hAnsi="Arial" w:cs="Arial"/>
                            <w:color w:val="E24C37"/>
                            <w:spacing w:val="-4"/>
                            <w:sz w:val="18"/>
                          </w:rPr>
                        </w:pPr>
                      </w:p>
                      <w:p w14:paraId="7952F34A" w14:textId="77777777" w:rsidR="00E1309D" w:rsidRDefault="00E1309D" w:rsidP="00E1309D">
                        <w:pPr>
                          <w:jc w:val="center"/>
                          <w:rPr>
                            <w:rFonts w:ascii="Arial" w:hAnsi="Arial" w:cs="Arial"/>
                            <w:color w:val="E24C37"/>
                            <w:spacing w:val="-4"/>
                            <w:sz w:val="18"/>
                          </w:rPr>
                        </w:pPr>
                      </w:p>
                      <w:p w14:paraId="7E4C50BF" w14:textId="77777777" w:rsidR="00E1309D" w:rsidRDefault="00E1309D" w:rsidP="00E1309D">
                        <w:pPr>
                          <w:jc w:val="center"/>
                          <w:rPr>
                            <w:rFonts w:ascii="Arial" w:hAnsi="Arial" w:cs="Arial"/>
                            <w:color w:val="E24C37"/>
                            <w:spacing w:val="-4"/>
                            <w:sz w:val="18"/>
                          </w:rPr>
                        </w:pPr>
                      </w:p>
                      <w:p w14:paraId="50C29AC2" w14:textId="77777777" w:rsidR="00E1309D" w:rsidRDefault="00E1309D" w:rsidP="00E1309D">
                        <w:pPr>
                          <w:jc w:val="center"/>
                          <w:rPr>
                            <w:rFonts w:ascii="Arial" w:hAnsi="Arial" w:cs="Arial"/>
                            <w:color w:val="E24C37"/>
                            <w:spacing w:val="-4"/>
                            <w:sz w:val="18"/>
                          </w:rPr>
                        </w:pPr>
                      </w:p>
                      <w:p w14:paraId="54B7E98E" w14:textId="77777777" w:rsidR="00E1309D" w:rsidRDefault="00E1309D" w:rsidP="00E1309D">
                        <w:pPr>
                          <w:jc w:val="center"/>
                          <w:rPr>
                            <w:rFonts w:ascii="Arial" w:hAnsi="Arial" w:cs="Arial"/>
                            <w:color w:val="E24C37"/>
                            <w:spacing w:val="-4"/>
                            <w:sz w:val="18"/>
                          </w:rPr>
                        </w:pPr>
                      </w:p>
                      <w:p w14:paraId="2E87C7B3" w14:textId="77777777" w:rsidR="00E1309D" w:rsidRDefault="00E1309D" w:rsidP="00E1309D">
                        <w:pPr>
                          <w:jc w:val="center"/>
                          <w:rPr>
                            <w:rFonts w:ascii="Arial" w:hAnsi="Arial" w:cs="Arial"/>
                            <w:color w:val="E24C37"/>
                            <w:spacing w:val="-4"/>
                            <w:sz w:val="18"/>
                          </w:rPr>
                        </w:pPr>
                      </w:p>
                      <w:p w14:paraId="2A04F313" w14:textId="77777777" w:rsidR="00E1309D" w:rsidRDefault="00E1309D" w:rsidP="00E1309D">
                        <w:pPr>
                          <w:jc w:val="center"/>
                          <w:rPr>
                            <w:rFonts w:ascii="Arial" w:hAnsi="Arial" w:cs="Arial"/>
                            <w:color w:val="E24C37"/>
                            <w:spacing w:val="-4"/>
                            <w:sz w:val="18"/>
                          </w:rPr>
                        </w:pPr>
                      </w:p>
                      <w:p w14:paraId="1AEDD99A" w14:textId="77777777" w:rsidR="00E1309D" w:rsidRDefault="00E1309D" w:rsidP="00E1309D">
                        <w:pPr>
                          <w:jc w:val="center"/>
                          <w:rPr>
                            <w:rFonts w:ascii="Arial" w:hAnsi="Arial" w:cs="Arial"/>
                            <w:color w:val="E24C37"/>
                            <w:spacing w:val="-4"/>
                            <w:sz w:val="18"/>
                          </w:rPr>
                        </w:pPr>
                      </w:p>
                      <w:p w14:paraId="31C1972D" w14:textId="77777777" w:rsidR="00E1309D" w:rsidRDefault="00E1309D" w:rsidP="00E1309D">
                        <w:pPr>
                          <w:jc w:val="center"/>
                          <w:rPr>
                            <w:rFonts w:ascii="Arial" w:hAnsi="Arial" w:cs="Arial"/>
                            <w:color w:val="E24C37"/>
                            <w:spacing w:val="-4"/>
                            <w:sz w:val="18"/>
                          </w:rPr>
                        </w:pPr>
                      </w:p>
                      <w:p w14:paraId="6AD175F5" w14:textId="77777777" w:rsidR="00E1309D" w:rsidRDefault="00E1309D" w:rsidP="00E1309D">
                        <w:pPr>
                          <w:jc w:val="center"/>
                          <w:rPr>
                            <w:rFonts w:ascii="Arial" w:hAnsi="Arial" w:cs="Arial"/>
                            <w:color w:val="E24C37"/>
                            <w:spacing w:val="-4"/>
                            <w:sz w:val="18"/>
                          </w:rPr>
                        </w:pPr>
                      </w:p>
                      <w:p w14:paraId="00A72554" w14:textId="77777777" w:rsidR="00E1309D" w:rsidRDefault="00E1309D" w:rsidP="00E1309D">
                        <w:pPr>
                          <w:jc w:val="center"/>
                          <w:rPr>
                            <w:rFonts w:ascii="Arial" w:hAnsi="Arial" w:cs="Arial"/>
                            <w:color w:val="E24C37"/>
                            <w:spacing w:val="-4"/>
                            <w:sz w:val="18"/>
                          </w:rPr>
                        </w:pPr>
                      </w:p>
                      <w:p w14:paraId="274FBB98" w14:textId="77777777" w:rsidR="00E1309D" w:rsidRDefault="00E1309D" w:rsidP="00E1309D">
                        <w:pPr>
                          <w:jc w:val="center"/>
                          <w:rPr>
                            <w:rFonts w:ascii="Arial" w:hAnsi="Arial" w:cs="Arial"/>
                            <w:color w:val="E24C37"/>
                            <w:spacing w:val="-4"/>
                            <w:sz w:val="18"/>
                          </w:rPr>
                        </w:pPr>
                      </w:p>
                      <w:p w14:paraId="38DC72EA" w14:textId="77777777" w:rsidR="00E1309D" w:rsidRDefault="00E1309D" w:rsidP="00E1309D">
                        <w:pPr>
                          <w:jc w:val="center"/>
                          <w:rPr>
                            <w:rFonts w:ascii="Arial" w:hAnsi="Arial" w:cs="Arial"/>
                            <w:color w:val="E24C37"/>
                            <w:spacing w:val="-4"/>
                            <w:sz w:val="18"/>
                          </w:rPr>
                        </w:pPr>
                      </w:p>
                      <w:p w14:paraId="7C313EED" w14:textId="77777777" w:rsidR="00E1309D" w:rsidRDefault="00E1309D" w:rsidP="00E1309D">
                        <w:pPr>
                          <w:jc w:val="center"/>
                          <w:rPr>
                            <w:rFonts w:ascii="Arial" w:hAnsi="Arial" w:cs="Arial"/>
                            <w:color w:val="E24C37"/>
                            <w:spacing w:val="-4"/>
                            <w:sz w:val="18"/>
                          </w:rPr>
                        </w:pPr>
                      </w:p>
                      <w:p w14:paraId="0848105F" w14:textId="77777777" w:rsidR="00E1309D" w:rsidRPr="00F31B6A" w:rsidRDefault="00E1309D" w:rsidP="00E1309D">
                        <w:pPr>
                          <w:jc w:val="center"/>
                          <w:rPr>
                            <w:rFonts w:ascii="Arial" w:hAnsi="Arial" w:cs="Arial"/>
                            <w:color w:val="E24C37"/>
                            <w:spacing w:val="-4"/>
                            <w:sz w:val="18"/>
                          </w:rPr>
                        </w:pPr>
                      </w:p>
                      <w:p w14:paraId="4FA8D32B" w14:textId="77777777" w:rsidR="00E1309D" w:rsidRPr="00F31B6A" w:rsidRDefault="00E1309D" w:rsidP="00E1309D">
                        <w:pPr>
                          <w:jc w:val="center"/>
                          <w:rPr>
                            <w:rFonts w:ascii="Arial" w:hAnsi="Arial" w:cs="Arial"/>
                            <w:color w:val="E24C37"/>
                            <w:spacing w:val="-4"/>
                            <w:sz w:val="18"/>
                          </w:rPr>
                        </w:pPr>
                      </w:p>
                      <w:p w14:paraId="1AB9FD7A" w14:textId="77777777" w:rsidR="00E1309D" w:rsidRPr="00F31B6A" w:rsidRDefault="00E1309D" w:rsidP="00E1309D">
                        <w:pPr>
                          <w:jc w:val="center"/>
                          <w:rPr>
                            <w:rFonts w:ascii="Arial" w:hAnsi="Arial" w:cs="Arial"/>
                            <w:color w:val="C00000"/>
                            <w:sz w:val="18"/>
                          </w:rPr>
                        </w:pPr>
                        <w:r w:rsidRPr="003F4835">
                          <w:rPr>
                            <w:rFonts w:ascii="Arial" w:hAnsi="Arial" w:cs="Arial"/>
                            <w:color w:val="000000"/>
                            <w:spacing w:val="-4"/>
                            <w:sz w:val="18"/>
                          </w:rPr>
                          <w:t>Πηγή</w:t>
                        </w:r>
                        <w:r w:rsidRPr="00F31B6A">
                          <w:rPr>
                            <w:rFonts w:ascii="Arial" w:hAnsi="Arial" w:cs="Arial"/>
                            <w:color w:val="000000"/>
                            <w:spacing w:val="-4"/>
                            <w:sz w:val="18"/>
                          </w:rPr>
                          <w:t xml:space="preserve">: </w:t>
                        </w:r>
                        <w:r w:rsidRPr="00810A19">
                          <w:rPr>
                            <w:rFonts w:ascii="Arial" w:hAnsi="Arial" w:cs="Arial"/>
                            <w:color w:val="000000"/>
                            <w:spacing w:val="-4"/>
                            <w:sz w:val="18"/>
                          </w:rPr>
                          <w:t xml:space="preserve">Τράπεζα της Ελλάδος, ΕΛΣΤΑΤ, ΙΟΒΕ, </w:t>
                        </w:r>
                        <w:r w:rsidRPr="00954A4F">
                          <w:rPr>
                            <w:rFonts w:ascii="Arial" w:hAnsi="Arial" w:cs="Arial"/>
                            <w:color w:val="000000"/>
                            <w:spacing w:val="-4"/>
                            <w:sz w:val="18"/>
                          </w:rPr>
                          <w:t>S&amp;P Global</w:t>
                        </w:r>
                      </w:p>
                    </w:txbxContent>
                  </v:textbox>
                </v:rect>
                <v:shape id="Freeform 364" o:spid="_x0000_s1041" style="position:absolute;left:11253;width:60646;height:25338;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" adj="-11796480,,5400" path="m9585,l,,,4123r9585,l9585,xe" fillcolor="#e5e4de" stroked="f">
                  <v:stroke joinstyle="round"/>
                  <v:formulas/>
                  <v:path arrowok="t" o:connecttype="custom" o:connectlocs="38506193,0;0,0;0,16148140;38506193,16148140;38506193,0" o:connectangles="0,0,0,0,0" textboxrect="0,0,9586,4124"/>
                  <v:textbox>
                    <w:txbxContent>
                      <w:p w14:paraId="6C3DF787" w14:textId="77777777" w:rsidR="00E1309D" w:rsidRDefault="00E1309D" w:rsidP="00E1309D">
                        <w:pPr>
                          <w:tabs>
                            <w:tab w:val="left" w:pos="2410"/>
                          </w:tabs>
                          <w:spacing w:after="0" w:line="240" w:lineRule="auto"/>
                          <w:rPr>
                            <w:rFonts w:ascii="Arial" w:eastAsia="Arial" w:hAnsi="Arial" w:cs="Arial"/>
                            <w:color w:val="0E3B70"/>
                            <w:sz w:val="20"/>
                            <w:szCs w:val="20"/>
                          </w:rPr>
                        </w:pPr>
                      </w:p>
                      <w:p w14:paraId="204DD774" w14:textId="0BDBF5F1" w:rsidR="00E1309D" w:rsidRDefault="00E1309D" w:rsidP="00E1309D">
                        <w:r w:rsidRPr="00E1309D">
                          <w:rPr>
                            <w:noProof/>
                          </w:rPr>
                          <w:drawing>
                            <wp:inline distT="0" distB="0" distL="0" distR="0" wp14:anchorId="37FE86A3" wp14:editId="1EA54CAE">
                              <wp:extent cx="5897880" cy="7294880"/>
                              <wp:effectExtent l="0" t="0" r="762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97880" cy="7294880"/>
                                      </a:xfrm>
                                      <a:prstGeom prst="rect">
                                        <a:avLst/>
                                      </a:prstGeom>
                                      <a:noFill/>
                                      <a:ln>
                                        <a:noFill/>
                                      </a:ln>
                                    </pic:spPr>
                                  </pic:pic>
                                </a:graphicData>
                              </a:graphic>
                            </wp:inline>
                          </w:drawing>
                        </w:r>
                      </w:p>
                    </w:txbxContent>
                  </v:textbox>
                </v:shape>
                <w10:wrap anchorx="margin"/>
              </v:group>
            </w:pict>
          </mc:Fallback>
        </mc:AlternateContent>
      </w:r>
    </w:p>
    <w:p w14:paraId="7047168D" w14:textId="1671F9A9" w:rsidR="004C32D5" w:rsidRPr="002A084D" w:rsidRDefault="004C32D5" w:rsidP="004C32D5">
      <w:pPr>
        <w:pStyle w:val="EndnoteText"/>
        <w:spacing w:after="0" w:line="240" w:lineRule="auto"/>
        <w:ind w:left="2160"/>
        <w:rPr>
          <w:rFonts w:ascii="Arial" w:hAnsi="Arial" w:cs="Arial"/>
          <w:sz w:val="18"/>
        </w:rPr>
      </w:pPr>
    </w:p>
    <w:p w14:paraId="795DC07C" w14:textId="120BA601" w:rsidR="004C32D5" w:rsidRPr="002A084D" w:rsidRDefault="004C32D5" w:rsidP="004C32D5">
      <w:pPr>
        <w:pStyle w:val="EndnoteText"/>
        <w:spacing w:after="0" w:line="240" w:lineRule="auto"/>
        <w:ind w:left="2160"/>
        <w:rPr>
          <w:rFonts w:ascii="Arial" w:hAnsi="Arial" w:cs="Arial"/>
          <w:sz w:val="18"/>
        </w:rPr>
      </w:pPr>
    </w:p>
    <w:p w14:paraId="63EC29A3" w14:textId="549B5916" w:rsidR="004C32D5" w:rsidRPr="002A084D" w:rsidRDefault="004C32D5" w:rsidP="004C32D5">
      <w:pPr>
        <w:pStyle w:val="EndnoteText"/>
        <w:spacing w:after="0" w:line="240" w:lineRule="auto"/>
        <w:ind w:left="2160"/>
        <w:rPr>
          <w:rFonts w:ascii="Arial" w:hAnsi="Arial" w:cs="Arial"/>
          <w:sz w:val="18"/>
        </w:rPr>
      </w:pPr>
    </w:p>
    <w:p w14:paraId="66B58AB7" w14:textId="4BF94F4C" w:rsidR="004C32D5" w:rsidRPr="002A084D" w:rsidRDefault="004C32D5" w:rsidP="004C32D5">
      <w:pPr>
        <w:pStyle w:val="EndnoteText"/>
        <w:spacing w:after="0" w:line="240" w:lineRule="auto"/>
        <w:ind w:left="2160"/>
        <w:rPr>
          <w:rFonts w:ascii="Arial" w:hAnsi="Arial" w:cs="Arial"/>
          <w:sz w:val="18"/>
        </w:rPr>
      </w:pPr>
    </w:p>
    <w:p w14:paraId="3663E5CF" w14:textId="69515CB4" w:rsidR="004C32D5" w:rsidRPr="002A084D" w:rsidRDefault="004C32D5" w:rsidP="004C32D5">
      <w:pPr>
        <w:pStyle w:val="EndnoteText"/>
        <w:spacing w:after="0" w:line="240" w:lineRule="auto"/>
        <w:ind w:left="2160"/>
        <w:rPr>
          <w:rFonts w:ascii="Arial" w:hAnsi="Arial" w:cs="Arial"/>
          <w:sz w:val="18"/>
        </w:rPr>
      </w:pPr>
    </w:p>
    <w:p w14:paraId="715E5149" w14:textId="1BF50509" w:rsidR="004C32D5" w:rsidRPr="002A084D" w:rsidRDefault="004C32D5" w:rsidP="004C32D5">
      <w:pPr>
        <w:pStyle w:val="EndnoteText"/>
        <w:spacing w:after="0" w:line="240" w:lineRule="auto"/>
        <w:ind w:left="2160"/>
        <w:rPr>
          <w:rFonts w:ascii="Arial" w:hAnsi="Arial" w:cs="Arial"/>
          <w:sz w:val="18"/>
        </w:rPr>
      </w:pPr>
    </w:p>
    <w:p w14:paraId="21CEEDDB" w14:textId="5AA9970D" w:rsidR="004C32D5" w:rsidRPr="002A084D" w:rsidRDefault="004C32D5" w:rsidP="004C32D5">
      <w:pPr>
        <w:pStyle w:val="EndnoteText"/>
        <w:spacing w:after="0" w:line="240" w:lineRule="auto"/>
        <w:ind w:left="2160"/>
        <w:rPr>
          <w:rFonts w:ascii="Arial" w:hAnsi="Arial" w:cs="Arial"/>
          <w:sz w:val="18"/>
        </w:rPr>
      </w:pPr>
    </w:p>
    <w:p w14:paraId="3714C289" w14:textId="522BE076" w:rsidR="004C32D5" w:rsidRPr="002A084D" w:rsidRDefault="004C32D5" w:rsidP="004C32D5">
      <w:pPr>
        <w:pStyle w:val="EndnoteText"/>
        <w:spacing w:after="0" w:line="240" w:lineRule="auto"/>
        <w:ind w:left="2160"/>
        <w:rPr>
          <w:rFonts w:ascii="Arial" w:hAnsi="Arial" w:cs="Arial"/>
          <w:sz w:val="18"/>
        </w:rPr>
      </w:pPr>
    </w:p>
    <w:p w14:paraId="784EF7D7" w14:textId="15AE096A" w:rsidR="004C32D5" w:rsidRPr="002A084D" w:rsidRDefault="004C32D5" w:rsidP="004C32D5">
      <w:pPr>
        <w:pStyle w:val="EndnoteText"/>
        <w:spacing w:after="0" w:line="240" w:lineRule="auto"/>
        <w:ind w:left="2160"/>
        <w:rPr>
          <w:rFonts w:ascii="Arial" w:hAnsi="Arial" w:cs="Arial"/>
          <w:sz w:val="18"/>
        </w:rPr>
      </w:pPr>
    </w:p>
    <w:p w14:paraId="50ABE180" w14:textId="10B9208B" w:rsidR="004C32D5" w:rsidRPr="002A084D" w:rsidRDefault="004C32D5" w:rsidP="004C32D5">
      <w:pPr>
        <w:pStyle w:val="EndnoteText"/>
        <w:spacing w:after="0" w:line="240" w:lineRule="auto"/>
        <w:ind w:left="2160"/>
        <w:rPr>
          <w:rFonts w:ascii="Arial" w:hAnsi="Arial" w:cs="Arial"/>
          <w:sz w:val="18"/>
        </w:rPr>
      </w:pPr>
    </w:p>
    <w:p w14:paraId="2922214E" w14:textId="7B412036" w:rsidR="004C32D5" w:rsidRPr="002A084D" w:rsidRDefault="004C32D5" w:rsidP="004C32D5">
      <w:pPr>
        <w:pStyle w:val="EndnoteText"/>
        <w:spacing w:after="0" w:line="240" w:lineRule="auto"/>
        <w:ind w:left="2160"/>
        <w:rPr>
          <w:rFonts w:ascii="Arial" w:hAnsi="Arial" w:cs="Arial"/>
          <w:sz w:val="18"/>
        </w:rPr>
      </w:pPr>
    </w:p>
    <w:p w14:paraId="0C7DBA85" w14:textId="04C27E05" w:rsidR="004C32D5" w:rsidRPr="002A084D" w:rsidRDefault="004C32D5" w:rsidP="004C32D5">
      <w:pPr>
        <w:pStyle w:val="EndnoteText"/>
        <w:spacing w:after="0" w:line="240" w:lineRule="auto"/>
        <w:ind w:left="2160"/>
        <w:rPr>
          <w:rFonts w:ascii="Arial" w:hAnsi="Arial" w:cs="Arial"/>
          <w:sz w:val="18"/>
        </w:rPr>
      </w:pPr>
    </w:p>
    <w:p w14:paraId="34693C24" w14:textId="0EDD6005" w:rsidR="004C32D5" w:rsidRPr="002A084D" w:rsidRDefault="004C32D5" w:rsidP="004C32D5">
      <w:pPr>
        <w:pStyle w:val="EndnoteText"/>
        <w:spacing w:after="0" w:line="240" w:lineRule="auto"/>
        <w:ind w:left="2160"/>
        <w:rPr>
          <w:rFonts w:ascii="Arial" w:hAnsi="Arial" w:cs="Arial"/>
          <w:sz w:val="18"/>
        </w:rPr>
      </w:pPr>
    </w:p>
    <w:p w14:paraId="5DB945CE" w14:textId="4F777358" w:rsidR="004C32D5" w:rsidRPr="002A084D" w:rsidRDefault="004C32D5" w:rsidP="004C32D5">
      <w:pPr>
        <w:pStyle w:val="EndnoteText"/>
        <w:spacing w:after="0" w:line="240" w:lineRule="auto"/>
        <w:ind w:left="2160"/>
        <w:rPr>
          <w:rFonts w:ascii="Arial" w:hAnsi="Arial" w:cs="Arial"/>
          <w:sz w:val="18"/>
        </w:rPr>
      </w:pPr>
    </w:p>
    <w:p w14:paraId="3490E7D0" w14:textId="0EE58D2B" w:rsidR="004C32D5" w:rsidRPr="002A084D" w:rsidRDefault="004C32D5" w:rsidP="004C32D5">
      <w:pPr>
        <w:pStyle w:val="EndnoteText"/>
        <w:spacing w:after="0" w:line="240" w:lineRule="auto"/>
        <w:ind w:left="2160"/>
        <w:rPr>
          <w:rFonts w:ascii="Arial" w:hAnsi="Arial" w:cs="Arial"/>
          <w:sz w:val="18"/>
        </w:rPr>
      </w:pPr>
    </w:p>
    <w:p w14:paraId="17655F26" w14:textId="0B5B54E2" w:rsidR="004C32D5" w:rsidRPr="002A084D" w:rsidRDefault="004C32D5" w:rsidP="004C32D5">
      <w:pPr>
        <w:pStyle w:val="EndnoteText"/>
        <w:spacing w:after="0" w:line="240" w:lineRule="auto"/>
        <w:ind w:left="2160"/>
        <w:rPr>
          <w:rFonts w:ascii="Arial" w:hAnsi="Arial" w:cs="Arial"/>
          <w:sz w:val="18"/>
        </w:rPr>
      </w:pPr>
    </w:p>
    <w:p w14:paraId="49D42995" w14:textId="348E4DE2" w:rsidR="004C32D5" w:rsidRPr="002A084D" w:rsidRDefault="004C32D5" w:rsidP="004C32D5">
      <w:pPr>
        <w:pStyle w:val="EndnoteText"/>
        <w:spacing w:after="0" w:line="240" w:lineRule="auto"/>
        <w:ind w:left="2160"/>
        <w:rPr>
          <w:rFonts w:ascii="Arial" w:hAnsi="Arial" w:cs="Arial"/>
          <w:sz w:val="18"/>
        </w:rPr>
      </w:pPr>
    </w:p>
    <w:p w14:paraId="524E9C7C" w14:textId="2987F952" w:rsidR="004C32D5" w:rsidRPr="002A084D" w:rsidRDefault="004C32D5" w:rsidP="004C32D5">
      <w:pPr>
        <w:pStyle w:val="EndnoteText"/>
        <w:spacing w:after="0" w:line="240" w:lineRule="auto"/>
        <w:ind w:left="2160"/>
        <w:rPr>
          <w:rFonts w:ascii="Arial" w:hAnsi="Arial" w:cs="Arial"/>
          <w:sz w:val="18"/>
        </w:rPr>
      </w:pPr>
    </w:p>
    <w:p w14:paraId="6074770F" w14:textId="3D232DEA" w:rsidR="004C32D5" w:rsidRPr="002A084D" w:rsidRDefault="004C32D5" w:rsidP="004C32D5">
      <w:pPr>
        <w:pStyle w:val="EndnoteText"/>
        <w:spacing w:after="0" w:line="240" w:lineRule="auto"/>
        <w:ind w:left="2160"/>
        <w:rPr>
          <w:rFonts w:ascii="Arial" w:hAnsi="Arial" w:cs="Arial"/>
          <w:sz w:val="18"/>
        </w:rPr>
      </w:pPr>
    </w:p>
    <w:p w14:paraId="09A5444D" w14:textId="717B374B" w:rsidR="004C32D5" w:rsidRPr="002A084D" w:rsidRDefault="004C32D5" w:rsidP="004C32D5">
      <w:pPr>
        <w:pStyle w:val="EndnoteText"/>
        <w:spacing w:after="0" w:line="240" w:lineRule="auto"/>
        <w:ind w:left="2160"/>
        <w:rPr>
          <w:rFonts w:ascii="Arial" w:hAnsi="Arial" w:cs="Arial"/>
          <w:sz w:val="18"/>
        </w:rPr>
      </w:pPr>
    </w:p>
    <w:p w14:paraId="1F052532" w14:textId="23422FFA" w:rsidR="004C32D5" w:rsidRPr="002A084D" w:rsidRDefault="004C32D5" w:rsidP="004C32D5">
      <w:pPr>
        <w:pStyle w:val="EndnoteText"/>
        <w:spacing w:after="0" w:line="240" w:lineRule="auto"/>
        <w:ind w:left="2160"/>
        <w:rPr>
          <w:rFonts w:ascii="Arial" w:hAnsi="Arial" w:cs="Arial"/>
          <w:sz w:val="18"/>
        </w:rPr>
      </w:pPr>
    </w:p>
    <w:p w14:paraId="3D37525A" w14:textId="49EBB051" w:rsidR="004C32D5" w:rsidRPr="002A084D" w:rsidRDefault="004C32D5" w:rsidP="004C32D5">
      <w:pPr>
        <w:pStyle w:val="EndnoteText"/>
        <w:spacing w:after="0" w:line="240" w:lineRule="auto"/>
        <w:ind w:left="2160"/>
        <w:rPr>
          <w:rFonts w:ascii="Arial" w:hAnsi="Arial" w:cs="Arial"/>
          <w:sz w:val="18"/>
        </w:rPr>
      </w:pPr>
    </w:p>
    <w:p w14:paraId="71D7F8F3" w14:textId="154EA35C" w:rsidR="004C32D5" w:rsidRPr="002A084D" w:rsidRDefault="004C32D5" w:rsidP="004C32D5">
      <w:pPr>
        <w:pStyle w:val="EndnoteText"/>
        <w:spacing w:after="0" w:line="240" w:lineRule="auto"/>
        <w:ind w:left="2160"/>
        <w:rPr>
          <w:rFonts w:ascii="Arial" w:hAnsi="Arial" w:cs="Arial"/>
          <w:sz w:val="18"/>
        </w:rPr>
      </w:pPr>
    </w:p>
    <w:p w14:paraId="04DDC7AF" w14:textId="6A7E6954" w:rsidR="004C32D5" w:rsidRPr="002A084D" w:rsidRDefault="004C32D5" w:rsidP="004C32D5">
      <w:pPr>
        <w:pStyle w:val="EndnoteText"/>
        <w:spacing w:after="0" w:line="240" w:lineRule="auto"/>
        <w:ind w:left="2160"/>
        <w:rPr>
          <w:rFonts w:ascii="Arial" w:hAnsi="Arial" w:cs="Arial"/>
          <w:sz w:val="18"/>
        </w:rPr>
      </w:pPr>
    </w:p>
    <w:p w14:paraId="0E9BB3EE" w14:textId="5921508E" w:rsidR="004C32D5" w:rsidRPr="002A084D" w:rsidRDefault="004C32D5" w:rsidP="004C32D5">
      <w:pPr>
        <w:pStyle w:val="EndnoteText"/>
        <w:spacing w:after="0" w:line="240" w:lineRule="auto"/>
        <w:ind w:left="2160"/>
        <w:rPr>
          <w:rFonts w:ascii="Arial" w:hAnsi="Arial" w:cs="Arial"/>
          <w:sz w:val="18"/>
        </w:rPr>
      </w:pPr>
    </w:p>
    <w:p w14:paraId="6E1C450E" w14:textId="0FBD72D6" w:rsidR="004C32D5" w:rsidRPr="002A084D" w:rsidRDefault="004C32D5" w:rsidP="004C32D5">
      <w:pPr>
        <w:pStyle w:val="EndnoteText"/>
        <w:spacing w:after="0" w:line="240" w:lineRule="auto"/>
        <w:ind w:left="2160"/>
        <w:rPr>
          <w:rFonts w:ascii="Arial" w:hAnsi="Arial" w:cs="Arial"/>
          <w:sz w:val="18"/>
        </w:rPr>
      </w:pPr>
    </w:p>
    <w:p w14:paraId="71EB2E9E" w14:textId="11B66BFD" w:rsidR="004C32D5" w:rsidRPr="002A084D" w:rsidRDefault="004C32D5" w:rsidP="004C32D5">
      <w:pPr>
        <w:pStyle w:val="EndnoteText"/>
        <w:spacing w:after="0" w:line="240" w:lineRule="auto"/>
        <w:ind w:left="2160"/>
        <w:rPr>
          <w:rFonts w:ascii="Arial" w:hAnsi="Arial" w:cs="Arial"/>
          <w:sz w:val="18"/>
        </w:rPr>
      </w:pPr>
    </w:p>
    <w:p w14:paraId="1E597BF0" w14:textId="51BD934D" w:rsidR="004C32D5" w:rsidRPr="002A084D" w:rsidRDefault="004C32D5" w:rsidP="004C32D5">
      <w:pPr>
        <w:pStyle w:val="EndnoteText"/>
        <w:spacing w:after="0" w:line="240" w:lineRule="auto"/>
        <w:ind w:left="2160"/>
        <w:rPr>
          <w:rFonts w:ascii="Arial" w:hAnsi="Arial" w:cs="Arial"/>
          <w:sz w:val="18"/>
        </w:rPr>
      </w:pPr>
    </w:p>
    <w:p w14:paraId="70C8C5DD" w14:textId="653A79A9" w:rsidR="004C32D5" w:rsidRDefault="004C32D5" w:rsidP="004C32D5">
      <w:pPr>
        <w:pStyle w:val="EndnoteText"/>
        <w:spacing w:after="0" w:line="240" w:lineRule="auto"/>
        <w:ind w:left="2160"/>
        <w:rPr>
          <w:rFonts w:ascii="Arial" w:hAnsi="Arial" w:cs="Arial"/>
          <w:sz w:val="18"/>
        </w:rPr>
      </w:pPr>
    </w:p>
    <w:p w14:paraId="2CFBDD00" w14:textId="77777777" w:rsidR="004E7067" w:rsidRDefault="004E7067" w:rsidP="004C32D5">
      <w:pPr>
        <w:pStyle w:val="EndnoteText"/>
        <w:spacing w:after="0" w:line="240" w:lineRule="auto"/>
        <w:ind w:left="2160"/>
        <w:rPr>
          <w:rFonts w:ascii="Arial" w:hAnsi="Arial" w:cs="Arial"/>
          <w:sz w:val="18"/>
        </w:rPr>
      </w:pPr>
    </w:p>
    <w:p w14:paraId="7AB0098A" w14:textId="77777777" w:rsidR="004E7067" w:rsidRDefault="004E7067" w:rsidP="004C32D5">
      <w:pPr>
        <w:pStyle w:val="EndnoteText"/>
        <w:spacing w:after="0" w:line="240" w:lineRule="auto"/>
        <w:ind w:left="2160"/>
        <w:rPr>
          <w:rFonts w:ascii="Arial" w:hAnsi="Arial" w:cs="Arial"/>
          <w:sz w:val="18"/>
        </w:rPr>
      </w:pPr>
    </w:p>
    <w:p w14:paraId="745166AA" w14:textId="77777777" w:rsidR="004E7067" w:rsidRDefault="004E7067" w:rsidP="004C32D5">
      <w:pPr>
        <w:pStyle w:val="EndnoteText"/>
        <w:spacing w:after="0" w:line="240" w:lineRule="auto"/>
        <w:ind w:left="2160"/>
        <w:rPr>
          <w:rFonts w:ascii="Arial" w:hAnsi="Arial" w:cs="Arial"/>
          <w:sz w:val="18"/>
        </w:rPr>
      </w:pPr>
    </w:p>
    <w:p w14:paraId="32283342" w14:textId="77777777" w:rsidR="004E7067" w:rsidRDefault="004E7067" w:rsidP="004C32D5">
      <w:pPr>
        <w:pStyle w:val="EndnoteText"/>
        <w:spacing w:after="0" w:line="240" w:lineRule="auto"/>
        <w:ind w:left="2160"/>
        <w:rPr>
          <w:rFonts w:ascii="Arial" w:hAnsi="Arial" w:cs="Arial"/>
          <w:sz w:val="18"/>
        </w:rPr>
      </w:pPr>
    </w:p>
    <w:p w14:paraId="6E57DBBC" w14:textId="77777777" w:rsidR="004E7067" w:rsidRDefault="004E7067" w:rsidP="004C32D5">
      <w:pPr>
        <w:pStyle w:val="EndnoteText"/>
        <w:spacing w:after="0" w:line="240" w:lineRule="auto"/>
        <w:ind w:left="2160"/>
        <w:rPr>
          <w:rFonts w:ascii="Arial" w:hAnsi="Arial" w:cs="Arial"/>
          <w:sz w:val="18"/>
        </w:rPr>
      </w:pPr>
    </w:p>
    <w:p w14:paraId="76F9D544" w14:textId="77777777" w:rsidR="004E7067" w:rsidRDefault="004E7067" w:rsidP="004C32D5">
      <w:pPr>
        <w:pStyle w:val="EndnoteText"/>
        <w:spacing w:after="0" w:line="240" w:lineRule="auto"/>
        <w:ind w:left="2160"/>
        <w:rPr>
          <w:rFonts w:ascii="Arial" w:hAnsi="Arial" w:cs="Arial"/>
          <w:sz w:val="18"/>
        </w:rPr>
      </w:pPr>
    </w:p>
    <w:p w14:paraId="29B83361" w14:textId="77777777" w:rsidR="004E7067" w:rsidRDefault="004E7067" w:rsidP="004C32D5">
      <w:pPr>
        <w:pStyle w:val="EndnoteText"/>
        <w:spacing w:after="0" w:line="240" w:lineRule="auto"/>
        <w:ind w:left="2160"/>
        <w:rPr>
          <w:rFonts w:ascii="Arial" w:hAnsi="Arial" w:cs="Arial"/>
          <w:sz w:val="18"/>
        </w:rPr>
      </w:pPr>
    </w:p>
    <w:p w14:paraId="4EDC8B61" w14:textId="77777777" w:rsidR="004E7067" w:rsidRDefault="004E7067" w:rsidP="004C32D5">
      <w:pPr>
        <w:pStyle w:val="EndnoteText"/>
        <w:spacing w:after="0" w:line="240" w:lineRule="auto"/>
        <w:ind w:left="2160"/>
        <w:rPr>
          <w:rFonts w:ascii="Arial" w:hAnsi="Arial" w:cs="Arial"/>
          <w:sz w:val="18"/>
        </w:rPr>
      </w:pPr>
    </w:p>
    <w:p w14:paraId="792937AA" w14:textId="77777777" w:rsidR="004E7067" w:rsidRDefault="004E7067" w:rsidP="004C32D5">
      <w:pPr>
        <w:pStyle w:val="EndnoteText"/>
        <w:spacing w:after="0" w:line="240" w:lineRule="auto"/>
        <w:ind w:left="2160"/>
        <w:rPr>
          <w:rFonts w:ascii="Arial" w:hAnsi="Arial" w:cs="Arial"/>
          <w:sz w:val="18"/>
        </w:rPr>
      </w:pPr>
    </w:p>
    <w:p w14:paraId="4601D426" w14:textId="77777777" w:rsidR="004E7067" w:rsidRDefault="004E7067" w:rsidP="004C32D5">
      <w:pPr>
        <w:pStyle w:val="EndnoteText"/>
        <w:spacing w:after="0" w:line="240" w:lineRule="auto"/>
        <w:ind w:left="2160"/>
        <w:rPr>
          <w:rFonts w:ascii="Arial" w:hAnsi="Arial" w:cs="Arial"/>
          <w:sz w:val="18"/>
        </w:rPr>
      </w:pPr>
    </w:p>
    <w:p w14:paraId="2EA29CAD" w14:textId="77777777" w:rsidR="004E7067" w:rsidRDefault="004E7067" w:rsidP="004C32D5">
      <w:pPr>
        <w:pStyle w:val="EndnoteText"/>
        <w:spacing w:after="0" w:line="240" w:lineRule="auto"/>
        <w:ind w:left="2160"/>
        <w:rPr>
          <w:rFonts w:ascii="Arial" w:hAnsi="Arial" w:cs="Arial"/>
          <w:sz w:val="18"/>
        </w:rPr>
      </w:pPr>
    </w:p>
    <w:p w14:paraId="44E4A4DD" w14:textId="77777777" w:rsidR="004E7067" w:rsidRDefault="004E7067" w:rsidP="004C32D5">
      <w:pPr>
        <w:pStyle w:val="EndnoteText"/>
        <w:spacing w:after="0" w:line="240" w:lineRule="auto"/>
        <w:ind w:left="2160"/>
        <w:rPr>
          <w:rFonts w:ascii="Arial" w:hAnsi="Arial" w:cs="Arial"/>
          <w:sz w:val="18"/>
        </w:rPr>
      </w:pPr>
    </w:p>
    <w:p w14:paraId="0FA6085C" w14:textId="77777777" w:rsidR="004E7067" w:rsidRDefault="004E7067" w:rsidP="004C32D5">
      <w:pPr>
        <w:pStyle w:val="EndnoteText"/>
        <w:spacing w:after="0" w:line="240" w:lineRule="auto"/>
        <w:ind w:left="2160"/>
        <w:rPr>
          <w:rFonts w:ascii="Arial" w:hAnsi="Arial" w:cs="Arial"/>
          <w:sz w:val="18"/>
        </w:rPr>
      </w:pPr>
    </w:p>
    <w:p w14:paraId="36FF02CA" w14:textId="77777777" w:rsidR="004E7067" w:rsidRDefault="004E7067" w:rsidP="004C32D5">
      <w:pPr>
        <w:pStyle w:val="EndnoteText"/>
        <w:spacing w:after="0" w:line="240" w:lineRule="auto"/>
        <w:ind w:left="2160"/>
        <w:rPr>
          <w:rFonts w:ascii="Arial" w:hAnsi="Arial" w:cs="Arial"/>
          <w:sz w:val="18"/>
        </w:rPr>
      </w:pPr>
    </w:p>
    <w:p w14:paraId="4ECD4B3E" w14:textId="77777777" w:rsidR="004E7067" w:rsidRDefault="004E7067" w:rsidP="004C32D5">
      <w:pPr>
        <w:pStyle w:val="EndnoteText"/>
        <w:spacing w:after="0" w:line="240" w:lineRule="auto"/>
        <w:ind w:left="2160"/>
        <w:rPr>
          <w:rFonts w:ascii="Arial" w:hAnsi="Arial" w:cs="Arial"/>
          <w:sz w:val="18"/>
        </w:rPr>
      </w:pPr>
    </w:p>
    <w:p w14:paraId="22CA18E7" w14:textId="77777777" w:rsidR="004E7067" w:rsidRDefault="004E7067" w:rsidP="004C32D5">
      <w:pPr>
        <w:pStyle w:val="EndnoteText"/>
        <w:spacing w:after="0" w:line="240" w:lineRule="auto"/>
        <w:ind w:left="2160"/>
        <w:rPr>
          <w:rFonts w:ascii="Arial" w:hAnsi="Arial" w:cs="Arial"/>
          <w:sz w:val="18"/>
        </w:rPr>
      </w:pPr>
    </w:p>
    <w:p w14:paraId="722F45E4" w14:textId="77777777" w:rsidR="004E7067" w:rsidRDefault="004E7067" w:rsidP="004C32D5">
      <w:pPr>
        <w:pStyle w:val="EndnoteText"/>
        <w:spacing w:after="0" w:line="240" w:lineRule="auto"/>
        <w:ind w:left="2160"/>
        <w:rPr>
          <w:rFonts w:ascii="Arial" w:hAnsi="Arial" w:cs="Arial"/>
          <w:sz w:val="18"/>
        </w:rPr>
      </w:pPr>
    </w:p>
    <w:p w14:paraId="7F3A0358" w14:textId="77777777" w:rsidR="004E7067" w:rsidRDefault="004E7067" w:rsidP="004C32D5">
      <w:pPr>
        <w:pStyle w:val="EndnoteText"/>
        <w:spacing w:after="0" w:line="240" w:lineRule="auto"/>
        <w:ind w:left="2160"/>
        <w:rPr>
          <w:rFonts w:ascii="Arial" w:hAnsi="Arial" w:cs="Arial"/>
          <w:sz w:val="18"/>
        </w:rPr>
      </w:pPr>
    </w:p>
    <w:p w14:paraId="4E154250" w14:textId="77777777" w:rsidR="004E7067" w:rsidRDefault="004E7067" w:rsidP="004C32D5">
      <w:pPr>
        <w:pStyle w:val="EndnoteText"/>
        <w:spacing w:after="0" w:line="240" w:lineRule="auto"/>
        <w:ind w:left="2160"/>
        <w:rPr>
          <w:rFonts w:ascii="Arial" w:hAnsi="Arial" w:cs="Arial"/>
          <w:sz w:val="18"/>
        </w:rPr>
      </w:pPr>
    </w:p>
    <w:p w14:paraId="6158801B" w14:textId="77777777" w:rsidR="004E7067" w:rsidRDefault="004E7067" w:rsidP="004C32D5">
      <w:pPr>
        <w:pStyle w:val="EndnoteText"/>
        <w:spacing w:after="0" w:line="240" w:lineRule="auto"/>
        <w:ind w:left="2160"/>
        <w:rPr>
          <w:rFonts w:ascii="Arial" w:hAnsi="Arial" w:cs="Arial"/>
          <w:sz w:val="18"/>
        </w:rPr>
      </w:pPr>
    </w:p>
    <w:p w14:paraId="39AA874D" w14:textId="77777777" w:rsidR="004E7067" w:rsidRDefault="004E7067" w:rsidP="004C32D5">
      <w:pPr>
        <w:pStyle w:val="EndnoteText"/>
        <w:spacing w:after="0" w:line="240" w:lineRule="auto"/>
        <w:ind w:left="2160"/>
        <w:rPr>
          <w:rFonts w:ascii="Arial" w:hAnsi="Arial" w:cs="Arial"/>
          <w:sz w:val="18"/>
        </w:rPr>
      </w:pPr>
    </w:p>
    <w:p w14:paraId="7748F33B" w14:textId="77777777" w:rsidR="004E7067" w:rsidRDefault="004E7067" w:rsidP="004C32D5">
      <w:pPr>
        <w:pStyle w:val="EndnoteText"/>
        <w:spacing w:after="0" w:line="240" w:lineRule="auto"/>
        <w:ind w:left="2160"/>
        <w:rPr>
          <w:rFonts w:ascii="Arial" w:hAnsi="Arial" w:cs="Arial"/>
          <w:sz w:val="18"/>
        </w:rPr>
      </w:pPr>
    </w:p>
    <w:p w14:paraId="009AE5BE" w14:textId="77777777" w:rsidR="004E7067" w:rsidRDefault="004E7067" w:rsidP="004C32D5">
      <w:pPr>
        <w:pStyle w:val="EndnoteText"/>
        <w:spacing w:after="0" w:line="240" w:lineRule="auto"/>
        <w:ind w:left="2160"/>
        <w:rPr>
          <w:rFonts w:ascii="Arial" w:hAnsi="Arial" w:cs="Arial"/>
          <w:sz w:val="18"/>
        </w:rPr>
      </w:pPr>
    </w:p>
    <w:p w14:paraId="443AB576" w14:textId="77777777" w:rsidR="004E7067" w:rsidRDefault="004E7067" w:rsidP="004C32D5">
      <w:pPr>
        <w:pStyle w:val="EndnoteText"/>
        <w:spacing w:after="0" w:line="240" w:lineRule="auto"/>
        <w:ind w:left="2160"/>
        <w:rPr>
          <w:rFonts w:ascii="Arial" w:hAnsi="Arial" w:cs="Arial"/>
          <w:sz w:val="18"/>
        </w:rPr>
      </w:pPr>
    </w:p>
    <w:p w14:paraId="6F3D180C" w14:textId="77777777" w:rsidR="004E7067" w:rsidRDefault="004E7067" w:rsidP="004C32D5">
      <w:pPr>
        <w:pStyle w:val="EndnoteText"/>
        <w:spacing w:after="0" w:line="240" w:lineRule="auto"/>
        <w:ind w:left="2160"/>
        <w:rPr>
          <w:rFonts w:ascii="Arial" w:hAnsi="Arial" w:cs="Arial"/>
          <w:sz w:val="18"/>
        </w:rPr>
      </w:pPr>
    </w:p>
    <w:p w14:paraId="7B019F7D" w14:textId="77777777" w:rsidR="004E7067" w:rsidRDefault="004E7067" w:rsidP="004C32D5">
      <w:pPr>
        <w:pStyle w:val="EndnoteText"/>
        <w:spacing w:after="0" w:line="240" w:lineRule="auto"/>
        <w:ind w:left="2160"/>
        <w:rPr>
          <w:rFonts w:ascii="Arial" w:hAnsi="Arial" w:cs="Arial"/>
          <w:sz w:val="18"/>
        </w:rPr>
      </w:pPr>
    </w:p>
    <w:p w14:paraId="114193CA" w14:textId="77777777" w:rsidR="004E7067" w:rsidRDefault="004E7067" w:rsidP="004C32D5">
      <w:pPr>
        <w:pStyle w:val="EndnoteText"/>
        <w:spacing w:after="0" w:line="240" w:lineRule="auto"/>
        <w:ind w:left="2160"/>
        <w:rPr>
          <w:rFonts w:ascii="Arial" w:hAnsi="Arial" w:cs="Arial"/>
          <w:sz w:val="18"/>
        </w:rPr>
      </w:pPr>
    </w:p>
    <w:p w14:paraId="007A4B9F" w14:textId="77777777" w:rsidR="004E7067" w:rsidRDefault="004E7067" w:rsidP="004C32D5">
      <w:pPr>
        <w:pStyle w:val="EndnoteText"/>
        <w:spacing w:after="0" w:line="240" w:lineRule="auto"/>
        <w:ind w:left="2160"/>
        <w:rPr>
          <w:rFonts w:ascii="Arial" w:hAnsi="Arial" w:cs="Arial"/>
          <w:sz w:val="18"/>
        </w:rPr>
      </w:pPr>
    </w:p>
    <w:p w14:paraId="7F75DE9A" w14:textId="77777777" w:rsidR="004E7067" w:rsidRDefault="004E7067" w:rsidP="004C32D5">
      <w:pPr>
        <w:pStyle w:val="EndnoteText"/>
        <w:spacing w:after="0" w:line="240" w:lineRule="auto"/>
        <w:ind w:left="2160"/>
        <w:rPr>
          <w:rFonts w:ascii="Arial" w:hAnsi="Arial" w:cs="Arial"/>
          <w:sz w:val="18"/>
        </w:rPr>
      </w:pPr>
    </w:p>
    <w:p w14:paraId="09DF74DA" w14:textId="77777777" w:rsidR="004E7067" w:rsidRDefault="004E7067" w:rsidP="004C32D5">
      <w:pPr>
        <w:pStyle w:val="EndnoteText"/>
        <w:spacing w:after="0" w:line="240" w:lineRule="auto"/>
        <w:ind w:left="2160"/>
        <w:rPr>
          <w:rFonts w:ascii="Arial" w:hAnsi="Arial" w:cs="Arial"/>
          <w:sz w:val="18"/>
        </w:rPr>
      </w:pPr>
    </w:p>
    <w:p w14:paraId="31C713F7" w14:textId="77777777" w:rsidR="00271EAC" w:rsidRDefault="00271EAC" w:rsidP="004C32D5">
      <w:pPr>
        <w:pStyle w:val="EndnoteText"/>
        <w:spacing w:after="0" w:line="240" w:lineRule="auto"/>
        <w:ind w:left="2160"/>
        <w:rPr>
          <w:rFonts w:ascii="Arial" w:hAnsi="Arial" w:cs="Arial"/>
          <w:sz w:val="18"/>
        </w:rPr>
      </w:pPr>
    </w:p>
    <w:p w14:paraId="1BB3E59F" w14:textId="77777777" w:rsidR="00271EAC" w:rsidRPr="000A44F4" w:rsidRDefault="00271EAC" w:rsidP="004C32D5">
      <w:pPr>
        <w:pStyle w:val="EndnoteText"/>
        <w:spacing w:after="0" w:line="240" w:lineRule="auto"/>
        <w:ind w:left="2160"/>
        <w:rPr>
          <w:rFonts w:ascii="Arial" w:hAnsi="Arial" w:cs="Arial"/>
          <w:sz w:val="18"/>
        </w:rPr>
      </w:pPr>
    </w:p>
    <w:p w14:paraId="637D4831" w14:textId="77777777" w:rsidR="00E27337" w:rsidRPr="000A44F4" w:rsidRDefault="00E27337" w:rsidP="00E27337">
      <w:pPr>
        <w:pStyle w:val="EndnoteText"/>
        <w:spacing w:after="0" w:line="240" w:lineRule="auto"/>
        <w:rPr>
          <w:rFonts w:ascii="Arial" w:hAnsi="Arial" w:cs="Arial"/>
          <w:sz w:val="18"/>
        </w:rPr>
      </w:pPr>
    </w:p>
    <w:p w14:paraId="456C5E48" w14:textId="24B49770" w:rsidR="004C32D5" w:rsidRPr="00AB7F9B" w:rsidRDefault="004C32D5" w:rsidP="00AB7F9B">
      <w:pPr>
        <w:pStyle w:val="EndnoteText"/>
        <w:spacing w:after="0" w:line="240" w:lineRule="auto"/>
        <w:rPr>
          <w:rFonts w:ascii="Arial" w:hAnsi="Arial" w:cs="Arial"/>
          <w:sz w:val="18"/>
          <w:lang w:val="en-US"/>
        </w:rPr>
      </w:pPr>
    </w:p>
    <w:p w14:paraId="0762120D" w14:textId="23DCBEC1" w:rsidR="004C32D5" w:rsidRPr="002A084D" w:rsidRDefault="004C32D5" w:rsidP="00E1309D">
      <w:pPr>
        <w:pStyle w:val="EndnoteText"/>
        <w:spacing w:after="0" w:line="240" w:lineRule="auto"/>
        <w:rPr>
          <w:rFonts w:ascii="Arial" w:hAnsi="Arial" w:cs="Arial"/>
          <w:sz w:val="18"/>
        </w:rPr>
      </w:pPr>
    </w:p>
    <w:sectPr w:rsidR="004C32D5" w:rsidRPr="002A084D" w:rsidSect="0005468B">
      <w:headerReference w:type="default" r:id="rId21"/>
      <w:footerReference w:type="default" r:id="rId22"/>
      <w:headerReference w:type="first" r:id="rId23"/>
      <w:footerReference w:type="first" r:id="rId24"/>
      <w:endnotePr>
        <w:numFmt w:val="decimal"/>
      </w:endnotePr>
      <w:type w:val="continuous"/>
      <w:pgSz w:w="11906" w:h="16838"/>
      <w:pgMar w:top="1207" w:right="420" w:bottom="568" w:left="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F324E" w14:textId="77777777" w:rsidR="009C74F3" w:rsidRDefault="009C74F3" w:rsidP="002453D6">
      <w:pPr>
        <w:spacing w:after="0" w:line="240" w:lineRule="auto"/>
      </w:pPr>
      <w:r>
        <w:separator/>
      </w:r>
    </w:p>
  </w:endnote>
  <w:endnote w:type="continuationSeparator" w:id="0">
    <w:p w14:paraId="3BEBDD42" w14:textId="77777777" w:rsidR="009C74F3" w:rsidRDefault="009C74F3" w:rsidP="002453D6">
      <w:pPr>
        <w:spacing w:after="0" w:line="240" w:lineRule="auto"/>
      </w:pPr>
      <w:r>
        <w:continuationSeparator/>
      </w:r>
    </w:p>
  </w:endnote>
  <w:endnote w:id="1">
    <w:p w14:paraId="0CAD8211" w14:textId="77777777" w:rsidR="00AB7F9B" w:rsidRDefault="00AB7F9B" w:rsidP="00AB7F9B">
      <w:pPr>
        <w:pStyle w:val="EndnoteText"/>
        <w:ind w:right="146"/>
        <w:jc w:val="both"/>
        <w:rPr>
          <w:rFonts w:ascii="Arial" w:hAnsi="Arial" w:cs="Arial"/>
          <w:sz w:val="18"/>
          <w:szCs w:val="18"/>
          <w:lang w:val="en-US"/>
        </w:rPr>
      </w:pPr>
    </w:p>
    <w:p w14:paraId="3F938BD3" w14:textId="4D1DD627" w:rsidR="008815DE" w:rsidRPr="008815DE" w:rsidRDefault="008815DE" w:rsidP="008815DE">
      <w:pPr>
        <w:pStyle w:val="EndnoteText"/>
        <w:ind w:left="1985" w:right="146"/>
        <w:jc w:val="both"/>
        <w:rPr>
          <w:rFonts w:ascii="Arial" w:hAnsi="Arial" w:cs="Arial"/>
          <w:sz w:val="18"/>
          <w:szCs w:val="18"/>
        </w:rPr>
      </w:pPr>
      <w:r w:rsidRPr="008815DE">
        <w:rPr>
          <w:rStyle w:val="EndnoteReference"/>
          <w:rFonts w:ascii="Arial" w:hAnsi="Arial" w:cs="Arial"/>
          <w:sz w:val="18"/>
          <w:szCs w:val="18"/>
        </w:rPr>
        <w:endnoteRef/>
      </w:r>
      <w:r w:rsidRPr="008815DE">
        <w:rPr>
          <w:rFonts w:ascii="Arial" w:hAnsi="Arial" w:cs="Arial"/>
          <w:sz w:val="18"/>
          <w:szCs w:val="18"/>
        </w:rPr>
        <w:t xml:space="preserve"> Πρόκειται για στατιστικά δεδομένα της Ευρωπαϊκής Κεντρικής Τράπεζας (ΕΚΤ) που αφορούν στον πλούτο των νοικοκυριών (</w:t>
      </w:r>
      <w:proofErr w:type="spellStart"/>
      <w:r w:rsidRPr="008815DE">
        <w:rPr>
          <w:rFonts w:ascii="Arial" w:hAnsi="Arial" w:cs="Arial"/>
          <w:sz w:val="18"/>
          <w:szCs w:val="18"/>
        </w:rPr>
        <w:t>Distributional</w:t>
      </w:r>
      <w:proofErr w:type="spellEnd"/>
      <w:r w:rsidRPr="008815DE">
        <w:rPr>
          <w:rFonts w:ascii="Arial" w:hAnsi="Arial" w:cs="Arial"/>
          <w:sz w:val="18"/>
          <w:szCs w:val="18"/>
        </w:rPr>
        <w:t xml:space="preserve"> </w:t>
      </w:r>
      <w:proofErr w:type="spellStart"/>
      <w:r w:rsidRPr="008815DE">
        <w:rPr>
          <w:rFonts w:ascii="Arial" w:hAnsi="Arial" w:cs="Arial"/>
          <w:sz w:val="18"/>
          <w:szCs w:val="18"/>
        </w:rPr>
        <w:t>Wealth</w:t>
      </w:r>
      <w:proofErr w:type="spellEnd"/>
      <w:r w:rsidRPr="008815DE">
        <w:rPr>
          <w:rFonts w:ascii="Arial" w:hAnsi="Arial" w:cs="Arial"/>
          <w:sz w:val="18"/>
          <w:szCs w:val="18"/>
        </w:rPr>
        <w:t xml:space="preserve"> </w:t>
      </w:r>
      <w:proofErr w:type="spellStart"/>
      <w:r w:rsidRPr="008815DE">
        <w:rPr>
          <w:rFonts w:ascii="Arial" w:hAnsi="Arial" w:cs="Arial"/>
          <w:sz w:val="18"/>
          <w:szCs w:val="18"/>
        </w:rPr>
        <w:t>Accounts</w:t>
      </w:r>
      <w:proofErr w:type="spellEnd"/>
      <w:r w:rsidRPr="008815DE">
        <w:rPr>
          <w:rFonts w:ascii="Arial" w:hAnsi="Arial" w:cs="Arial"/>
          <w:sz w:val="18"/>
          <w:szCs w:val="18"/>
        </w:rPr>
        <w:t>, DWA), τα οποία βασίζονται στους Τριμηνιαίους Λογαριασμούς των Θεσμικών Τομέων αλλά και στη μηνιαία έρευνα της ΕΚΤ για την καταναλωτική εμπιστοσύνη (</w:t>
      </w:r>
      <w:proofErr w:type="spellStart"/>
      <w:r w:rsidRPr="008815DE">
        <w:rPr>
          <w:rFonts w:ascii="Arial" w:hAnsi="Arial" w:cs="Arial"/>
          <w:sz w:val="18"/>
          <w:szCs w:val="18"/>
        </w:rPr>
        <w:t>Household</w:t>
      </w:r>
      <w:proofErr w:type="spellEnd"/>
      <w:r w:rsidRPr="008815DE">
        <w:rPr>
          <w:rFonts w:ascii="Arial" w:hAnsi="Arial" w:cs="Arial"/>
          <w:sz w:val="18"/>
          <w:szCs w:val="18"/>
        </w:rPr>
        <w:t xml:space="preserve"> </w:t>
      </w:r>
      <w:proofErr w:type="spellStart"/>
      <w:r w:rsidRPr="008815DE">
        <w:rPr>
          <w:rFonts w:ascii="Arial" w:hAnsi="Arial" w:cs="Arial"/>
          <w:sz w:val="18"/>
          <w:szCs w:val="18"/>
        </w:rPr>
        <w:t>Finance</w:t>
      </w:r>
      <w:proofErr w:type="spellEnd"/>
      <w:r w:rsidRPr="008815DE">
        <w:rPr>
          <w:rFonts w:ascii="Arial" w:hAnsi="Arial" w:cs="Arial"/>
          <w:sz w:val="18"/>
          <w:szCs w:val="18"/>
        </w:rPr>
        <w:t xml:space="preserve"> and </w:t>
      </w:r>
      <w:proofErr w:type="spellStart"/>
      <w:r w:rsidRPr="008815DE">
        <w:rPr>
          <w:rFonts w:ascii="Arial" w:hAnsi="Arial" w:cs="Arial"/>
          <w:sz w:val="18"/>
          <w:szCs w:val="18"/>
        </w:rPr>
        <w:t>Consumption</w:t>
      </w:r>
      <w:proofErr w:type="spellEnd"/>
      <w:r w:rsidRPr="008815DE">
        <w:rPr>
          <w:rFonts w:ascii="Arial" w:hAnsi="Arial" w:cs="Arial"/>
          <w:sz w:val="18"/>
          <w:szCs w:val="18"/>
        </w:rPr>
        <w:t xml:space="preserve"> </w:t>
      </w:r>
      <w:proofErr w:type="spellStart"/>
      <w:r w:rsidRPr="008815DE">
        <w:rPr>
          <w:rFonts w:ascii="Arial" w:hAnsi="Arial" w:cs="Arial"/>
          <w:sz w:val="18"/>
          <w:szCs w:val="18"/>
        </w:rPr>
        <w:t>Survey</w:t>
      </w:r>
      <w:proofErr w:type="spellEnd"/>
      <w:r w:rsidRPr="008815DE">
        <w:rPr>
          <w:rFonts w:ascii="Arial" w:hAnsi="Arial" w:cs="Arial"/>
          <w:sz w:val="18"/>
          <w:szCs w:val="18"/>
        </w:rPr>
        <w:t>, HFCS) και είναι συμπληρωματικά αυτών. Ο στόχος της νέας αυτής στατιστικής είναι αφενός να ανταποκριθεί στο αυξανόμενο ενδιαφέρον για την κατανομή του πλούτου στις χώρες της Ευρωζώνης, αφετέρου να λειτουργήσει υποστηρικτικά στην χάραξη νομισματικής πολιτικής, μέσω της καλύτερης κατανόησης της αλληλεπίδρασης των αποφάσεων των Κεντρικών Τραπεζών και της κατανομής του εισοδήματος και του πλούτου.</w:t>
      </w:r>
    </w:p>
    <w:p w14:paraId="0B2A29EB" w14:textId="108776B5" w:rsidR="008815DE" w:rsidRPr="008815DE" w:rsidRDefault="008815DE" w:rsidP="008815DE">
      <w:pPr>
        <w:pStyle w:val="EndnoteText"/>
        <w:ind w:left="1985" w:right="146"/>
        <w:jc w:val="both"/>
        <w:rPr>
          <w:rFonts w:ascii="Arial" w:hAnsi="Arial" w:cs="Arial"/>
          <w:sz w:val="18"/>
          <w:szCs w:val="18"/>
        </w:rPr>
      </w:pPr>
      <w:r w:rsidRPr="008815DE">
        <w:rPr>
          <w:rFonts w:ascii="Arial" w:hAnsi="Arial" w:cs="Arial"/>
          <w:sz w:val="18"/>
          <w:szCs w:val="18"/>
        </w:rPr>
        <w:t>Αναφορικά με τις επιμέρους κατηγορίες που περιλαμβάνουν τα στοιχεία του πλούτου της ΕΚΤ πρόκειται για τα στοιχεία ενεργητικού και παθητικού όπως καταγράφονται στους εθνικούς λογαριασμούς, ενώ ορισμένα στοιχεία όπως π.χ. συνταξιοδοτικά δικαιώματα, δεν έχουν ενσωματωθεί  επί του παρόντος, λόγω περιορισμών στη διαθεσιμότητα στοιχείων. Σύμφωνα με την ΕΚΤ η στατιστική DWA είναι επαρκώς αξιόπιστη για σκοπούς ανάλυσης και πολιτικής, ενώ περιλαμβάνει παραδοχές και εκτιμήσεις, γεγονός που συνεπάγεται ότι τα δεδομένα χαρακτηρίζονται «πειραματικά».</w:t>
      </w:r>
    </w:p>
  </w:endnote>
  <w:endnote w:id="2">
    <w:p w14:paraId="5DB809CB" w14:textId="5F6C60E6" w:rsidR="000F4322" w:rsidRDefault="000F4322" w:rsidP="000F4322">
      <w:pPr>
        <w:pStyle w:val="EndnoteText"/>
        <w:ind w:left="1985"/>
      </w:pPr>
      <w:r w:rsidRPr="000F4322">
        <w:rPr>
          <w:rFonts w:ascii="Arial" w:hAnsi="Arial" w:cs="Arial"/>
          <w:sz w:val="18"/>
          <w:szCs w:val="18"/>
          <w:vertAlign w:val="superscript"/>
        </w:rPr>
        <w:endnoteRef/>
      </w:r>
      <w:r w:rsidRPr="000F4322">
        <w:rPr>
          <w:rFonts w:ascii="Arial" w:hAnsi="Arial" w:cs="Arial"/>
          <w:sz w:val="18"/>
          <w:szCs w:val="18"/>
        </w:rPr>
        <w:t xml:space="preserve"> Μεταξύ 19.10.2022 και </w:t>
      </w:r>
      <w:r w:rsidR="00B63A8A">
        <w:rPr>
          <w:rFonts w:ascii="Arial" w:hAnsi="Arial" w:cs="Arial"/>
          <w:sz w:val="18"/>
          <w:szCs w:val="18"/>
        </w:rPr>
        <w:t>31</w:t>
      </w:r>
      <w:r w:rsidRPr="000F4322">
        <w:rPr>
          <w:rFonts w:ascii="Arial" w:hAnsi="Arial" w:cs="Arial"/>
          <w:sz w:val="18"/>
          <w:szCs w:val="18"/>
        </w:rPr>
        <w:t>.</w:t>
      </w:r>
      <w:r w:rsidR="00B63A8A">
        <w:rPr>
          <w:rFonts w:ascii="Arial" w:hAnsi="Arial" w:cs="Arial"/>
          <w:sz w:val="18"/>
          <w:szCs w:val="18"/>
        </w:rPr>
        <w:t>12</w:t>
      </w:r>
      <w:r w:rsidRPr="000F4322">
        <w:rPr>
          <w:rFonts w:ascii="Arial" w:hAnsi="Arial" w:cs="Arial"/>
          <w:sz w:val="18"/>
          <w:szCs w:val="18"/>
        </w:rPr>
        <w:t>.</w:t>
      </w:r>
      <w:r w:rsidR="00B63A8A" w:rsidRPr="000F4322">
        <w:rPr>
          <w:rFonts w:ascii="Arial" w:hAnsi="Arial" w:cs="Arial"/>
          <w:sz w:val="18"/>
          <w:szCs w:val="18"/>
        </w:rPr>
        <w:t>20</w:t>
      </w:r>
      <w:r w:rsidR="00B63A8A">
        <w:rPr>
          <w:rFonts w:ascii="Arial" w:hAnsi="Arial" w:cs="Arial"/>
          <w:sz w:val="18"/>
          <w:szCs w:val="18"/>
        </w:rPr>
        <w:t>24</w:t>
      </w:r>
      <w:r>
        <w:rPr>
          <w:rFonts w:ascii="Arial" w:hAnsi="Arial" w:cs="Arial"/>
          <w:sz w:val="18"/>
          <w:szCs w:val="18"/>
        </w:rPr>
        <w:t>.</w:t>
      </w:r>
    </w:p>
  </w:endnote>
  <w:endnote w:id="3">
    <w:p w14:paraId="36A61005" w14:textId="7A10756D" w:rsidR="00197F77" w:rsidRDefault="00197F77" w:rsidP="008815DE">
      <w:pPr>
        <w:pStyle w:val="EndnoteText"/>
        <w:tabs>
          <w:tab w:val="left" w:pos="1985"/>
        </w:tabs>
        <w:ind w:left="1985" w:right="146"/>
        <w:jc w:val="both"/>
        <w:rPr>
          <w:rFonts w:ascii="Arial" w:hAnsi="Arial" w:cs="Arial"/>
          <w:sz w:val="18"/>
          <w:szCs w:val="18"/>
        </w:rPr>
      </w:pPr>
      <w:r w:rsidRPr="008815DE">
        <w:rPr>
          <w:rStyle w:val="EndnoteReference"/>
          <w:rFonts w:ascii="Arial" w:hAnsi="Arial" w:cs="Arial"/>
          <w:sz w:val="18"/>
          <w:szCs w:val="18"/>
        </w:rPr>
        <w:endnoteRef/>
      </w:r>
      <w:r w:rsidRPr="008815DE">
        <w:rPr>
          <w:rFonts w:ascii="Arial" w:hAnsi="Arial" w:cs="Arial"/>
          <w:sz w:val="18"/>
          <w:szCs w:val="18"/>
        </w:rPr>
        <w:t xml:space="preserve"> </w:t>
      </w:r>
      <w:r w:rsidR="000F4322">
        <w:rPr>
          <w:rFonts w:ascii="Arial" w:hAnsi="Arial" w:cs="Arial"/>
          <w:sz w:val="18"/>
          <w:szCs w:val="18"/>
        </w:rPr>
        <w:t>Αφορά στο ά</w:t>
      </w:r>
      <w:r w:rsidR="000F4322" w:rsidRPr="000F4322">
        <w:rPr>
          <w:rFonts w:ascii="Arial" w:hAnsi="Arial" w:cs="Arial"/>
          <w:sz w:val="18"/>
          <w:szCs w:val="18"/>
        </w:rPr>
        <w:t>θροισμα καθαρών μηνιαίων ροών.</w:t>
      </w:r>
      <w:r w:rsidR="000F4322" w:rsidRPr="008815DE">
        <w:rPr>
          <w:rFonts w:ascii="Arial" w:hAnsi="Arial" w:cs="Arial"/>
          <w:sz w:val="18"/>
          <w:szCs w:val="18"/>
        </w:rPr>
        <w:t xml:space="preserve"> </w:t>
      </w:r>
      <w:r w:rsidRPr="008815DE">
        <w:rPr>
          <w:rFonts w:ascii="Arial" w:hAnsi="Arial" w:cs="Arial"/>
          <w:sz w:val="18"/>
          <w:szCs w:val="18"/>
        </w:rPr>
        <w:t xml:space="preserve">Σύμφωνα με τα στοιχεία της Τραπέζης της Ελλάδος, </w:t>
      </w:r>
      <w:r w:rsidR="000F4322">
        <w:rPr>
          <w:rFonts w:ascii="Arial" w:hAnsi="Arial" w:cs="Arial"/>
          <w:sz w:val="18"/>
          <w:szCs w:val="18"/>
        </w:rPr>
        <w:t>ο</w:t>
      </w:r>
      <w:r w:rsidRPr="008815DE">
        <w:rPr>
          <w:rFonts w:ascii="Arial" w:hAnsi="Arial" w:cs="Arial"/>
          <w:sz w:val="18"/>
          <w:szCs w:val="18"/>
        </w:rPr>
        <w:t>ι ροές προκύπτουν από τις μεταβολές των υπολοίπων διορθωμένες για τις συναλλαγματικές διαφορές και τις αναταξινομήσεις.</w:t>
      </w:r>
    </w:p>
    <w:p w14:paraId="58D46098" w14:textId="77777777" w:rsidR="00C27A9D" w:rsidRDefault="00C27A9D" w:rsidP="008815DE">
      <w:pPr>
        <w:pStyle w:val="EndnoteText"/>
        <w:tabs>
          <w:tab w:val="left" w:pos="1985"/>
        </w:tabs>
        <w:ind w:left="1985" w:right="146"/>
        <w:jc w:val="both"/>
        <w:rPr>
          <w:rFonts w:ascii="Arial" w:hAnsi="Arial" w:cs="Arial"/>
          <w:sz w:val="18"/>
          <w:szCs w:val="18"/>
        </w:rPr>
      </w:pPr>
    </w:p>
    <w:p w14:paraId="6A57F030" w14:textId="77777777" w:rsidR="00C27A9D" w:rsidRDefault="00C27A9D" w:rsidP="008815DE">
      <w:pPr>
        <w:pStyle w:val="EndnoteText"/>
        <w:tabs>
          <w:tab w:val="left" w:pos="1985"/>
        </w:tabs>
        <w:ind w:left="1985" w:right="146"/>
        <w:jc w:val="both"/>
        <w:rPr>
          <w:rFonts w:ascii="Arial" w:hAnsi="Arial" w:cs="Arial"/>
          <w:sz w:val="18"/>
          <w:szCs w:val="18"/>
        </w:rPr>
      </w:pPr>
    </w:p>
    <w:p w14:paraId="2FE0B933" w14:textId="77777777" w:rsidR="00C27A9D" w:rsidRPr="00DD510B" w:rsidRDefault="00C27A9D" w:rsidP="00C27A9D">
      <w:pPr>
        <w:spacing w:after="0" w:line="240" w:lineRule="auto"/>
        <w:ind w:left="1843" w:right="230" w:firstLine="84"/>
        <w:rPr>
          <w:rFonts w:ascii="Arial" w:hAnsi="Arial" w:cs="Arial"/>
          <w:b/>
          <w:bCs/>
          <w:color w:val="63A1AA"/>
          <w:sz w:val="20"/>
          <w:szCs w:val="20"/>
          <w:lang w:val="en-US" w:eastAsia="el-GR"/>
        </w:rPr>
      </w:pPr>
      <w:r w:rsidRPr="00402637">
        <w:rPr>
          <w:rFonts w:ascii="Arial" w:hAnsi="Arial" w:cs="Arial"/>
          <w:b/>
          <w:bCs/>
          <w:color w:val="63A1AA"/>
          <w:sz w:val="20"/>
          <w:szCs w:val="20"/>
          <w:lang w:val="en-US" w:eastAsia="el-GR"/>
        </w:rPr>
        <w:t>Alpha</w:t>
      </w:r>
      <w:r w:rsidRPr="00DD510B">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Bank</w:t>
      </w:r>
      <w:r w:rsidRPr="00DD510B">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Economic</w:t>
      </w:r>
      <w:r w:rsidRPr="00DD510B">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Research</w:t>
      </w:r>
    </w:p>
    <w:p w14:paraId="5B2DA847" w14:textId="77777777" w:rsidR="00C27A9D" w:rsidRPr="00DD510B" w:rsidRDefault="00C27A9D" w:rsidP="00C27A9D">
      <w:pPr>
        <w:spacing w:after="0" w:line="240" w:lineRule="auto"/>
        <w:ind w:left="1843" w:firstLine="84"/>
        <w:rPr>
          <w:rFonts w:ascii="Arial" w:hAnsi="Arial" w:cs="Arial"/>
          <w:b/>
          <w:bCs/>
          <w:sz w:val="18"/>
          <w:szCs w:val="18"/>
          <w:lang w:val="en-US" w:eastAsia="el-GR"/>
        </w:rPr>
      </w:pPr>
    </w:p>
    <w:p w14:paraId="019D81F7" w14:textId="77777777" w:rsidR="00C27A9D" w:rsidRPr="00DD510B" w:rsidRDefault="00C27A9D" w:rsidP="00C27A9D">
      <w:pPr>
        <w:pStyle w:val="EndnoteText"/>
        <w:spacing w:after="0" w:line="240" w:lineRule="auto"/>
        <w:ind w:left="1843" w:firstLine="84"/>
        <w:rPr>
          <w:rFonts w:ascii="Arial" w:hAnsi="Arial" w:cs="Arial"/>
          <w:sz w:val="16"/>
          <w:szCs w:val="16"/>
          <w:lang w:val="en-US"/>
        </w:rPr>
      </w:pPr>
      <w:r w:rsidRPr="0076046F">
        <w:rPr>
          <w:rFonts w:ascii="Arial" w:hAnsi="Arial" w:cs="Arial"/>
          <w:sz w:val="16"/>
          <w:szCs w:val="16"/>
        </w:rPr>
        <w:t>Παναγιώτης</w:t>
      </w:r>
      <w:r w:rsidRPr="00DD510B">
        <w:rPr>
          <w:rFonts w:ascii="Arial" w:hAnsi="Arial" w:cs="Arial"/>
          <w:sz w:val="16"/>
          <w:szCs w:val="16"/>
          <w:lang w:val="en-US"/>
        </w:rPr>
        <w:t xml:space="preserve"> </w:t>
      </w:r>
      <w:r w:rsidRPr="0076046F">
        <w:rPr>
          <w:rFonts w:ascii="Arial" w:hAnsi="Arial" w:cs="Arial"/>
          <w:sz w:val="16"/>
          <w:szCs w:val="16"/>
        </w:rPr>
        <w:t>Καπόπουλος</w:t>
      </w:r>
    </w:p>
    <w:p w14:paraId="128F8FDD" w14:textId="77777777" w:rsidR="00C27A9D" w:rsidRPr="00DD510B" w:rsidRDefault="00C27A9D" w:rsidP="00C27A9D">
      <w:pPr>
        <w:pStyle w:val="EndnoteText"/>
        <w:spacing w:after="0" w:line="240" w:lineRule="auto"/>
        <w:ind w:left="1843" w:firstLine="84"/>
        <w:rPr>
          <w:rFonts w:ascii="Arial" w:hAnsi="Arial" w:cs="Arial"/>
          <w:i/>
          <w:iCs/>
          <w:sz w:val="16"/>
          <w:szCs w:val="16"/>
          <w:lang w:val="en-US"/>
        </w:rPr>
      </w:pPr>
      <w:r w:rsidRPr="002F6626">
        <w:rPr>
          <w:rFonts w:ascii="Arial" w:hAnsi="Arial" w:cs="Arial"/>
          <w:i/>
          <w:iCs/>
          <w:sz w:val="16"/>
          <w:szCs w:val="16"/>
          <w:lang w:val="en-US"/>
        </w:rPr>
        <w:t>Chief</w:t>
      </w:r>
      <w:r w:rsidRPr="00DD510B">
        <w:rPr>
          <w:rFonts w:ascii="Arial" w:hAnsi="Arial" w:cs="Arial"/>
          <w:i/>
          <w:iCs/>
          <w:sz w:val="16"/>
          <w:szCs w:val="16"/>
          <w:lang w:val="en-US"/>
        </w:rPr>
        <w:t xml:space="preserve"> </w:t>
      </w:r>
      <w:r w:rsidRPr="002F6626">
        <w:rPr>
          <w:rFonts w:ascii="Arial" w:hAnsi="Arial" w:cs="Arial"/>
          <w:i/>
          <w:iCs/>
          <w:sz w:val="16"/>
          <w:szCs w:val="16"/>
          <w:lang w:val="en-US"/>
        </w:rPr>
        <w:t>Economist</w:t>
      </w:r>
    </w:p>
    <w:p w14:paraId="288ECE6E" w14:textId="77777777" w:rsidR="00C27A9D" w:rsidRPr="00DD510B" w:rsidRDefault="00AB7F9B" w:rsidP="00C27A9D">
      <w:pPr>
        <w:pStyle w:val="EndnoteText"/>
        <w:ind w:left="1843" w:firstLine="84"/>
        <w:rPr>
          <w:rStyle w:val="Hyperlink"/>
          <w:rFonts w:ascii="Arial" w:eastAsiaTheme="minorHAnsi" w:hAnsi="Arial" w:cs="Arial"/>
          <w:sz w:val="16"/>
          <w:szCs w:val="16"/>
          <w:lang w:val="en-US"/>
        </w:rPr>
      </w:pPr>
      <w:hyperlink r:id="rId1" w:history="1">
        <w:r w:rsidR="00C27A9D" w:rsidRPr="00AF614E">
          <w:rPr>
            <w:rStyle w:val="Hyperlink"/>
            <w:rFonts w:ascii="Arial" w:eastAsiaTheme="minorHAnsi" w:hAnsi="Arial" w:cs="Arial"/>
            <w:sz w:val="16"/>
            <w:szCs w:val="16"/>
            <w:lang w:val="en-US"/>
          </w:rPr>
          <w:t>panayotis</w:t>
        </w:r>
        <w:r w:rsidR="00C27A9D" w:rsidRPr="00DD510B">
          <w:rPr>
            <w:rStyle w:val="Hyperlink"/>
            <w:rFonts w:ascii="Arial" w:eastAsiaTheme="minorHAnsi" w:hAnsi="Arial" w:cs="Arial"/>
            <w:sz w:val="16"/>
            <w:szCs w:val="16"/>
            <w:lang w:val="en-US"/>
          </w:rPr>
          <w:t>.</w:t>
        </w:r>
        <w:r w:rsidR="00C27A9D" w:rsidRPr="00AF614E">
          <w:rPr>
            <w:rStyle w:val="Hyperlink"/>
            <w:rFonts w:ascii="Arial" w:eastAsiaTheme="minorHAnsi" w:hAnsi="Arial" w:cs="Arial"/>
            <w:sz w:val="16"/>
            <w:szCs w:val="16"/>
            <w:lang w:val="en-US"/>
          </w:rPr>
          <w:t>kapopoulos</w:t>
        </w:r>
        <w:r w:rsidR="00C27A9D" w:rsidRPr="00DD510B">
          <w:rPr>
            <w:rStyle w:val="Hyperlink"/>
            <w:rFonts w:ascii="Arial" w:eastAsiaTheme="minorHAnsi" w:hAnsi="Arial" w:cs="Arial"/>
            <w:sz w:val="16"/>
            <w:szCs w:val="16"/>
            <w:lang w:val="en-US"/>
          </w:rPr>
          <w:t>@</w:t>
        </w:r>
        <w:r w:rsidR="00C27A9D" w:rsidRPr="00AF614E">
          <w:rPr>
            <w:rStyle w:val="Hyperlink"/>
            <w:rFonts w:ascii="Arial" w:eastAsiaTheme="minorHAnsi" w:hAnsi="Arial" w:cs="Arial"/>
            <w:sz w:val="16"/>
            <w:szCs w:val="16"/>
            <w:lang w:val="en-US"/>
          </w:rPr>
          <w:t>alpha</w:t>
        </w:r>
        <w:r w:rsidR="00C27A9D" w:rsidRPr="00DD510B">
          <w:rPr>
            <w:rStyle w:val="Hyperlink"/>
            <w:rFonts w:ascii="Arial" w:eastAsiaTheme="minorHAnsi" w:hAnsi="Arial" w:cs="Arial"/>
            <w:sz w:val="16"/>
            <w:szCs w:val="16"/>
            <w:lang w:val="en-US"/>
          </w:rPr>
          <w:t>.</w:t>
        </w:r>
        <w:r w:rsidR="00C27A9D" w:rsidRPr="00AF614E">
          <w:rPr>
            <w:rStyle w:val="Hyperlink"/>
            <w:rFonts w:ascii="Arial" w:eastAsiaTheme="minorHAnsi" w:hAnsi="Arial" w:cs="Arial"/>
            <w:sz w:val="16"/>
            <w:szCs w:val="16"/>
            <w:lang w:val="en-US"/>
          </w:rPr>
          <w:t>gr</w:t>
        </w:r>
      </w:hyperlink>
    </w:p>
    <w:p w14:paraId="09921955" w14:textId="77777777" w:rsidR="00C27A9D" w:rsidRPr="00DD510B" w:rsidRDefault="00C27A9D" w:rsidP="00C27A9D">
      <w:pPr>
        <w:spacing w:after="0" w:line="240" w:lineRule="auto"/>
        <w:ind w:left="1843" w:firstLine="84"/>
        <w:rPr>
          <w:rFonts w:ascii="Arial" w:hAnsi="Arial" w:cs="Arial"/>
          <w:sz w:val="16"/>
          <w:szCs w:val="16"/>
          <w:lang w:val="en-US"/>
        </w:rPr>
      </w:pPr>
    </w:p>
    <w:p w14:paraId="44E29906" w14:textId="77777777" w:rsidR="00C27A9D" w:rsidRPr="0076046F" w:rsidRDefault="00C27A9D" w:rsidP="00C27A9D">
      <w:pPr>
        <w:spacing w:after="0" w:line="240" w:lineRule="auto"/>
        <w:ind w:left="1843" w:firstLine="84"/>
        <w:rPr>
          <w:rFonts w:ascii="Arial" w:hAnsi="Arial" w:cs="Arial"/>
          <w:b/>
          <w:bCs/>
          <w:i/>
          <w:iCs/>
          <w:color w:val="63A1AA"/>
          <w:sz w:val="16"/>
          <w:szCs w:val="16"/>
          <w:lang w:eastAsia="el-GR"/>
        </w:rPr>
      </w:pPr>
      <w:r w:rsidRPr="0076046F">
        <w:rPr>
          <w:rFonts w:ascii="Arial" w:hAnsi="Arial" w:cs="Arial"/>
          <w:b/>
          <w:bCs/>
          <w:i/>
          <w:iCs/>
          <w:color w:val="63A1AA"/>
          <w:sz w:val="16"/>
          <w:szCs w:val="16"/>
          <w:lang w:eastAsia="el-GR"/>
        </w:rPr>
        <w:t>Ανάλυση Οικονομικής Συγκυρίας</w:t>
      </w:r>
    </w:p>
    <w:p w14:paraId="441553C8" w14:textId="77777777" w:rsidR="00C27A9D" w:rsidRPr="0036677B" w:rsidRDefault="00C27A9D" w:rsidP="00C27A9D">
      <w:pPr>
        <w:pStyle w:val="EndnoteText"/>
        <w:spacing w:after="0" w:line="240" w:lineRule="auto"/>
        <w:ind w:left="1843" w:firstLine="84"/>
        <w:rPr>
          <w:rStyle w:val="Hyperlink"/>
          <w:rFonts w:ascii="Arial" w:hAnsi="Arial" w:cs="Arial"/>
          <w:sz w:val="16"/>
          <w:szCs w:val="16"/>
        </w:rPr>
      </w:pPr>
    </w:p>
    <w:p w14:paraId="013C04AA" w14:textId="77777777" w:rsidR="00C27A9D" w:rsidRPr="00B26E94" w:rsidRDefault="00C27A9D" w:rsidP="00C27A9D">
      <w:pPr>
        <w:spacing w:after="0" w:line="240" w:lineRule="auto"/>
        <w:ind w:left="1843" w:firstLine="84"/>
        <w:rPr>
          <w:rFonts w:ascii="Arial" w:hAnsi="Arial" w:cs="Arial"/>
          <w:sz w:val="16"/>
          <w:szCs w:val="16"/>
        </w:rPr>
      </w:pPr>
      <w:r w:rsidRPr="00B26E94">
        <w:rPr>
          <w:rFonts w:ascii="Arial" w:eastAsia="Calibri" w:hAnsi="Arial" w:cs="Arial"/>
          <w:sz w:val="16"/>
          <w:szCs w:val="16"/>
        </w:rPr>
        <w:t>Ειρήνη Αδαμοπούλου</w:t>
      </w:r>
    </w:p>
    <w:p w14:paraId="768B9B89" w14:textId="77777777" w:rsidR="00C27A9D" w:rsidRPr="00B26E94" w:rsidRDefault="00C27A9D" w:rsidP="00C27A9D">
      <w:pPr>
        <w:spacing w:after="0" w:line="240" w:lineRule="auto"/>
        <w:ind w:left="1843" w:firstLine="84"/>
        <w:rPr>
          <w:rFonts w:ascii="Arial" w:eastAsia="Calibri" w:hAnsi="Arial" w:cs="Arial"/>
          <w:i/>
          <w:iCs/>
          <w:sz w:val="16"/>
          <w:szCs w:val="16"/>
        </w:rPr>
      </w:pPr>
      <w:r w:rsidRPr="00B26E94">
        <w:rPr>
          <w:rFonts w:ascii="Arial" w:eastAsia="Calibri" w:hAnsi="Arial" w:cs="Arial"/>
          <w:i/>
          <w:iCs/>
          <w:sz w:val="16"/>
          <w:szCs w:val="16"/>
          <w:lang w:val="en-US"/>
        </w:rPr>
        <w:t>Expert</w:t>
      </w:r>
      <w:r w:rsidRPr="00B26E94">
        <w:rPr>
          <w:rFonts w:ascii="Arial" w:eastAsia="Calibri" w:hAnsi="Arial" w:cs="Arial"/>
          <w:i/>
          <w:iCs/>
          <w:sz w:val="16"/>
          <w:szCs w:val="16"/>
        </w:rPr>
        <w:t xml:space="preserve"> </w:t>
      </w:r>
      <w:r w:rsidRPr="00B26E94">
        <w:rPr>
          <w:rFonts w:ascii="Arial" w:eastAsia="Calibri" w:hAnsi="Arial" w:cs="Arial"/>
          <w:i/>
          <w:iCs/>
          <w:sz w:val="16"/>
          <w:szCs w:val="16"/>
          <w:lang w:val="en-US"/>
        </w:rPr>
        <w:t>Economist</w:t>
      </w:r>
    </w:p>
    <w:p w14:paraId="64DAD64C" w14:textId="77777777" w:rsidR="00C27A9D" w:rsidRPr="00B26E94" w:rsidRDefault="00AB7F9B" w:rsidP="00C27A9D">
      <w:pPr>
        <w:spacing w:after="0" w:line="240" w:lineRule="auto"/>
        <w:ind w:left="1843" w:firstLine="84"/>
        <w:rPr>
          <w:rFonts w:ascii="Arial" w:eastAsia="Calibri" w:hAnsi="Arial" w:cs="Arial"/>
          <w:color w:val="0563C1" w:themeColor="hyperlink"/>
          <w:sz w:val="16"/>
          <w:szCs w:val="16"/>
          <w:u w:val="single"/>
        </w:rPr>
      </w:pPr>
      <w:hyperlink r:id="rId2" w:history="1">
        <w:r w:rsidR="00C27A9D" w:rsidRPr="00B26E94">
          <w:rPr>
            <w:rFonts w:ascii="Arial" w:eastAsia="Calibri" w:hAnsi="Arial" w:cs="Arial"/>
            <w:color w:val="0563C1" w:themeColor="hyperlink"/>
            <w:sz w:val="16"/>
            <w:szCs w:val="16"/>
            <w:u w:val="single"/>
            <w:lang w:val="en-US"/>
          </w:rPr>
          <w:t>eirini</w:t>
        </w:r>
        <w:r w:rsidR="00C27A9D" w:rsidRPr="00B26E94">
          <w:rPr>
            <w:rFonts w:ascii="Arial" w:eastAsia="Calibri" w:hAnsi="Arial" w:cs="Arial"/>
            <w:color w:val="0563C1" w:themeColor="hyperlink"/>
            <w:sz w:val="16"/>
            <w:szCs w:val="16"/>
            <w:u w:val="single"/>
          </w:rPr>
          <w:t>.</w:t>
        </w:r>
        <w:r w:rsidR="00C27A9D" w:rsidRPr="00B26E94">
          <w:rPr>
            <w:rFonts w:ascii="Arial" w:eastAsia="Calibri" w:hAnsi="Arial" w:cs="Arial"/>
            <w:color w:val="0563C1" w:themeColor="hyperlink"/>
            <w:sz w:val="16"/>
            <w:szCs w:val="16"/>
            <w:u w:val="single"/>
            <w:lang w:val="en-US"/>
          </w:rPr>
          <w:t>adamopoulou</w:t>
        </w:r>
        <w:r w:rsidR="00C27A9D" w:rsidRPr="00B26E94">
          <w:rPr>
            <w:rFonts w:ascii="Arial" w:eastAsia="Calibri" w:hAnsi="Arial" w:cs="Arial"/>
            <w:color w:val="0563C1" w:themeColor="hyperlink"/>
            <w:sz w:val="16"/>
            <w:szCs w:val="16"/>
            <w:u w:val="single"/>
          </w:rPr>
          <w:t>@</w:t>
        </w:r>
        <w:r w:rsidR="00C27A9D" w:rsidRPr="00B26E94">
          <w:rPr>
            <w:rFonts w:ascii="Arial" w:eastAsia="Calibri" w:hAnsi="Arial" w:cs="Arial"/>
            <w:color w:val="0563C1" w:themeColor="hyperlink"/>
            <w:sz w:val="16"/>
            <w:szCs w:val="16"/>
            <w:u w:val="single"/>
            <w:lang w:val="en-US"/>
          </w:rPr>
          <w:t>alpha</w:t>
        </w:r>
        <w:r w:rsidR="00C27A9D" w:rsidRPr="00B26E94">
          <w:rPr>
            <w:rFonts w:ascii="Arial" w:eastAsia="Calibri" w:hAnsi="Arial" w:cs="Arial"/>
            <w:color w:val="0563C1" w:themeColor="hyperlink"/>
            <w:sz w:val="16"/>
            <w:szCs w:val="16"/>
            <w:u w:val="single"/>
          </w:rPr>
          <w:t>.</w:t>
        </w:r>
        <w:r w:rsidR="00C27A9D" w:rsidRPr="00B26E94">
          <w:rPr>
            <w:rFonts w:ascii="Arial" w:eastAsia="Calibri" w:hAnsi="Arial" w:cs="Arial"/>
            <w:color w:val="0563C1" w:themeColor="hyperlink"/>
            <w:sz w:val="16"/>
            <w:szCs w:val="16"/>
            <w:u w:val="single"/>
            <w:lang w:val="en-US"/>
          </w:rPr>
          <w:t>gr</w:t>
        </w:r>
      </w:hyperlink>
    </w:p>
    <w:p w14:paraId="729E73D3" w14:textId="77777777" w:rsidR="00C27A9D" w:rsidRPr="00AB7F9B" w:rsidRDefault="00C27A9D" w:rsidP="00AB7F9B">
      <w:pPr>
        <w:pStyle w:val="EndnoteText"/>
        <w:spacing w:after="0" w:line="240" w:lineRule="auto"/>
        <w:rPr>
          <w:rFonts w:ascii="Arial" w:hAnsi="Arial" w:cs="Arial"/>
          <w:sz w:val="18"/>
          <w:lang w:val="en-US"/>
        </w:rPr>
      </w:pPr>
    </w:p>
    <w:p w14:paraId="43CE5226" w14:textId="77777777" w:rsidR="00C27A9D" w:rsidRPr="00C010C7" w:rsidRDefault="00C27A9D" w:rsidP="00C27A9D">
      <w:pPr>
        <w:pStyle w:val="EndnoteText"/>
        <w:spacing w:after="0" w:line="240" w:lineRule="auto"/>
        <w:ind w:left="1843" w:firstLine="84"/>
        <w:rPr>
          <w:rFonts w:ascii="Arial" w:hAnsi="Arial" w:cs="Arial"/>
          <w:sz w:val="16"/>
          <w:szCs w:val="16"/>
        </w:rPr>
      </w:pPr>
      <w:r w:rsidRPr="0076046F">
        <w:rPr>
          <w:rFonts w:ascii="Arial" w:hAnsi="Arial" w:cs="Arial"/>
          <w:sz w:val="16"/>
          <w:szCs w:val="16"/>
        </w:rPr>
        <w:t>Γεράσιμος</w:t>
      </w:r>
      <w:r w:rsidRPr="00C010C7">
        <w:rPr>
          <w:rFonts w:ascii="Arial" w:hAnsi="Arial" w:cs="Arial"/>
          <w:sz w:val="16"/>
          <w:szCs w:val="16"/>
        </w:rPr>
        <w:t xml:space="preserve"> </w:t>
      </w:r>
      <w:proofErr w:type="spellStart"/>
      <w:r w:rsidRPr="0076046F">
        <w:rPr>
          <w:rFonts w:ascii="Arial" w:hAnsi="Arial" w:cs="Arial"/>
          <w:sz w:val="16"/>
          <w:szCs w:val="16"/>
        </w:rPr>
        <w:t>Μουζάκης</w:t>
      </w:r>
      <w:proofErr w:type="spellEnd"/>
    </w:p>
    <w:p w14:paraId="5D32563E" w14:textId="77777777" w:rsidR="00C27A9D" w:rsidRPr="00C010C7" w:rsidRDefault="00C27A9D" w:rsidP="00C27A9D">
      <w:pPr>
        <w:pStyle w:val="EndnoteText"/>
        <w:spacing w:after="0" w:line="240" w:lineRule="auto"/>
        <w:ind w:left="1843" w:firstLine="84"/>
        <w:rPr>
          <w:rFonts w:ascii="Arial" w:hAnsi="Arial" w:cs="Arial"/>
          <w:i/>
          <w:iCs/>
          <w:sz w:val="16"/>
          <w:szCs w:val="16"/>
        </w:rPr>
      </w:pPr>
      <w:r w:rsidRPr="0076046F">
        <w:rPr>
          <w:rFonts w:ascii="Arial" w:hAnsi="Arial" w:cs="Arial"/>
          <w:i/>
          <w:iCs/>
          <w:sz w:val="16"/>
          <w:szCs w:val="16"/>
          <w:lang w:val="en-US"/>
        </w:rPr>
        <w:t>Research</w:t>
      </w:r>
      <w:r w:rsidRPr="00C010C7">
        <w:rPr>
          <w:rFonts w:ascii="Arial" w:hAnsi="Arial" w:cs="Arial"/>
          <w:i/>
          <w:iCs/>
          <w:sz w:val="16"/>
          <w:szCs w:val="16"/>
        </w:rPr>
        <w:t xml:space="preserve"> </w:t>
      </w:r>
      <w:r w:rsidRPr="0076046F">
        <w:rPr>
          <w:rFonts w:ascii="Arial" w:hAnsi="Arial" w:cs="Arial"/>
          <w:i/>
          <w:iCs/>
          <w:sz w:val="16"/>
          <w:szCs w:val="16"/>
          <w:lang w:val="en-US"/>
        </w:rPr>
        <w:t>Economist</w:t>
      </w:r>
    </w:p>
    <w:p w14:paraId="6F236B93" w14:textId="77777777" w:rsidR="00C27A9D" w:rsidRPr="00C010C7" w:rsidRDefault="00AB7F9B" w:rsidP="00C27A9D">
      <w:pPr>
        <w:pStyle w:val="EndnoteText"/>
        <w:ind w:left="1843" w:right="230" w:firstLine="84"/>
        <w:jc w:val="both"/>
        <w:rPr>
          <w:rStyle w:val="Hyperlink"/>
          <w:rFonts w:ascii="Arial" w:hAnsi="Arial" w:cs="Arial"/>
          <w:sz w:val="16"/>
          <w:szCs w:val="16"/>
        </w:rPr>
      </w:pPr>
      <w:hyperlink r:id="rId3" w:history="1">
        <w:r w:rsidR="00C27A9D">
          <w:rPr>
            <w:rStyle w:val="Hyperlink"/>
            <w:rFonts w:ascii="Arial" w:hAnsi="Arial" w:cs="Arial"/>
            <w:sz w:val="16"/>
            <w:szCs w:val="16"/>
            <w:lang w:val="en-US"/>
          </w:rPr>
          <w:t>gerasimos</w:t>
        </w:r>
        <w:r w:rsidR="00C27A9D" w:rsidRPr="00C010C7">
          <w:rPr>
            <w:rStyle w:val="Hyperlink"/>
            <w:rFonts w:ascii="Arial" w:hAnsi="Arial" w:cs="Arial"/>
            <w:sz w:val="16"/>
            <w:szCs w:val="16"/>
          </w:rPr>
          <w:t>.</w:t>
        </w:r>
        <w:r w:rsidR="00C27A9D">
          <w:rPr>
            <w:rStyle w:val="Hyperlink"/>
            <w:rFonts w:ascii="Arial" w:hAnsi="Arial" w:cs="Arial"/>
            <w:sz w:val="16"/>
            <w:szCs w:val="16"/>
            <w:lang w:val="en-US"/>
          </w:rPr>
          <w:t>mouzakis</w:t>
        </w:r>
        <w:r w:rsidR="00C27A9D" w:rsidRPr="00C010C7">
          <w:rPr>
            <w:rStyle w:val="Hyperlink"/>
            <w:rFonts w:ascii="Arial" w:hAnsi="Arial" w:cs="Arial"/>
            <w:sz w:val="16"/>
            <w:szCs w:val="16"/>
          </w:rPr>
          <w:t>@</w:t>
        </w:r>
        <w:r w:rsidR="00C27A9D">
          <w:rPr>
            <w:rStyle w:val="Hyperlink"/>
            <w:rFonts w:ascii="Arial" w:hAnsi="Arial" w:cs="Arial"/>
            <w:sz w:val="16"/>
            <w:szCs w:val="16"/>
            <w:lang w:val="en-US"/>
          </w:rPr>
          <w:t>alpha</w:t>
        </w:r>
        <w:r w:rsidR="00C27A9D" w:rsidRPr="00C010C7">
          <w:rPr>
            <w:rStyle w:val="Hyperlink"/>
            <w:rFonts w:ascii="Arial" w:hAnsi="Arial" w:cs="Arial"/>
            <w:sz w:val="16"/>
            <w:szCs w:val="16"/>
          </w:rPr>
          <w:t>.</w:t>
        </w:r>
        <w:r w:rsidR="00C27A9D">
          <w:rPr>
            <w:rStyle w:val="Hyperlink"/>
            <w:rFonts w:ascii="Arial" w:hAnsi="Arial" w:cs="Arial"/>
            <w:sz w:val="16"/>
            <w:szCs w:val="16"/>
            <w:lang w:val="en-US"/>
          </w:rPr>
          <w:t>gr</w:t>
        </w:r>
      </w:hyperlink>
    </w:p>
    <w:p w14:paraId="3CE2EB8D" w14:textId="77777777" w:rsidR="00C27A9D" w:rsidRPr="004064E5" w:rsidRDefault="00C27A9D" w:rsidP="00C27A9D">
      <w:pPr>
        <w:pStyle w:val="EndnoteText"/>
        <w:spacing w:after="0" w:line="240" w:lineRule="auto"/>
        <w:ind w:left="1843" w:firstLine="84"/>
        <w:rPr>
          <w:rFonts w:ascii="Arial" w:hAnsi="Arial" w:cs="Arial"/>
          <w:sz w:val="16"/>
          <w:szCs w:val="16"/>
        </w:rPr>
      </w:pPr>
      <w:r>
        <w:rPr>
          <w:rFonts w:ascii="Arial" w:hAnsi="Arial" w:cs="Arial"/>
          <w:sz w:val="16"/>
          <w:szCs w:val="16"/>
        </w:rPr>
        <w:t>Ζαχαρούλα</w:t>
      </w:r>
      <w:r w:rsidRPr="004064E5">
        <w:rPr>
          <w:rFonts w:ascii="Arial" w:hAnsi="Arial" w:cs="Arial"/>
          <w:sz w:val="16"/>
          <w:szCs w:val="16"/>
        </w:rPr>
        <w:t xml:space="preserve"> </w:t>
      </w:r>
      <w:r>
        <w:rPr>
          <w:rFonts w:ascii="Arial" w:hAnsi="Arial" w:cs="Arial"/>
          <w:sz w:val="16"/>
          <w:szCs w:val="16"/>
        </w:rPr>
        <w:t>Παριάρου</w:t>
      </w:r>
    </w:p>
    <w:p w14:paraId="68735185" w14:textId="77777777" w:rsidR="00C27A9D" w:rsidRPr="004064E5" w:rsidRDefault="00C27A9D" w:rsidP="00C27A9D">
      <w:pPr>
        <w:pStyle w:val="EndnoteText"/>
        <w:spacing w:after="0" w:line="240" w:lineRule="auto"/>
        <w:ind w:left="1843" w:firstLine="84"/>
        <w:rPr>
          <w:rFonts w:ascii="Arial" w:hAnsi="Arial" w:cs="Arial"/>
          <w:i/>
          <w:iCs/>
          <w:sz w:val="16"/>
          <w:szCs w:val="16"/>
        </w:rPr>
      </w:pPr>
      <w:r>
        <w:rPr>
          <w:rFonts w:ascii="Arial" w:hAnsi="Arial" w:cs="Arial"/>
          <w:i/>
          <w:iCs/>
          <w:sz w:val="16"/>
          <w:szCs w:val="16"/>
          <w:lang w:val="en-US"/>
        </w:rPr>
        <w:t>Research</w:t>
      </w:r>
      <w:r w:rsidRPr="004064E5">
        <w:rPr>
          <w:rFonts w:ascii="Arial" w:hAnsi="Arial" w:cs="Arial"/>
          <w:i/>
          <w:sz w:val="16"/>
          <w:szCs w:val="16"/>
        </w:rPr>
        <w:t xml:space="preserve"> </w:t>
      </w:r>
      <w:r>
        <w:rPr>
          <w:rFonts w:ascii="Arial" w:hAnsi="Arial" w:cs="Arial"/>
          <w:i/>
          <w:iCs/>
          <w:sz w:val="16"/>
          <w:szCs w:val="16"/>
          <w:lang w:val="en-US"/>
        </w:rPr>
        <w:t>Economist</w:t>
      </w:r>
    </w:p>
    <w:p w14:paraId="2B0B383B" w14:textId="77777777" w:rsidR="00C27A9D" w:rsidRPr="004064E5" w:rsidRDefault="00AB7F9B" w:rsidP="00C27A9D">
      <w:pPr>
        <w:pStyle w:val="EndnoteText"/>
        <w:spacing w:after="0" w:line="240" w:lineRule="auto"/>
        <w:ind w:left="1843" w:firstLine="84"/>
        <w:rPr>
          <w:rFonts w:ascii="Arial" w:hAnsi="Arial" w:cs="Arial"/>
          <w:color w:val="0563C1" w:themeColor="hyperlink"/>
          <w:sz w:val="16"/>
          <w:szCs w:val="16"/>
          <w:u w:val="single"/>
        </w:rPr>
      </w:pPr>
      <w:hyperlink r:id="rId4" w:history="1">
        <w:r w:rsidR="00C27A9D" w:rsidRPr="00B27F73">
          <w:rPr>
            <w:rStyle w:val="Hyperlink"/>
            <w:rFonts w:ascii="Arial" w:hAnsi="Arial" w:cs="Arial"/>
            <w:sz w:val="16"/>
            <w:szCs w:val="16"/>
            <w:lang w:val="en-US"/>
          </w:rPr>
          <w:t>zacharoula</w:t>
        </w:r>
        <w:r w:rsidR="00C27A9D" w:rsidRPr="004064E5">
          <w:rPr>
            <w:rStyle w:val="Hyperlink"/>
            <w:rFonts w:ascii="Arial" w:hAnsi="Arial" w:cs="Arial"/>
            <w:sz w:val="16"/>
            <w:szCs w:val="16"/>
          </w:rPr>
          <w:t>.</w:t>
        </w:r>
        <w:r w:rsidR="00C27A9D" w:rsidRPr="00B27F73">
          <w:rPr>
            <w:rStyle w:val="Hyperlink"/>
            <w:rFonts w:ascii="Arial" w:hAnsi="Arial" w:cs="Arial"/>
            <w:sz w:val="16"/>
            <w:szCs w:val="16"/>
            <w:lang w:val="en-US"/>
          </w:rPr>
          <w:t>pariarou</w:t>
        </w:r>
        <w:r w:rsidR="00C27A9D" w:rsidRPr="004064E5">
          <w:rPr>
            <w:rStyle w:val="Hyperlink"/>
            <w:rFonts w:ascii="Arial" w:hAnsi="Arial" w:cs="Arial"/>
            <w:sz w:val="16"/>
            <w:szCs w:val="16"/>
          </w:rPr>
          <w:t>@</w:t>
        </w:r>
        <w:r w:rsidR="00C27A9D" w:rsidRPr="00B27F73">
          <w:rPr>
            <w:rStyle w:val="Hyperlink"/>
            <w:rFonts w:ascii="Arial" w:hAnsi="Arial" w:cs="Arial"/>
            <w:sz w:val="16"/>
            <w:szCs w:val="16"/>
            <w:lang w:val="en-US"/>
          </w:rPr>
          <w:t>alpha</w:t>
        </w:r>
        <w:r w:rsidR="00C27A9D" w:rsidRPr="004064E5">
          <w:rPr>
            <w:rStyle w:val="Hyperlink"/>
            <w:rFonts w:ascii="Arial" w:hAnsi="Arial" w:cs="Arial"/>
            <w:sz w:val="16"/>
            <w:szCs w:val="16"/>
          </w:rPr>
          <w:t>.</w:t>
        </w:r>
        <w:r w:rsidR="00C27A9D" w:rsidRPr="00B27F73">
          <w:rPr>
            <w:rStyle w:val="Hyperlink"/>
            <w:rFonts w:ascii="Arial" w:hAnsi="Arial" w:cs="Arial"/>
            <w:sz w:val="16"/>
            <w:szCs w:val="16"/>
            <w:lang w:val="en-US"/>
          </w:rPr>
          <w:t>gr</w:t>
        </w:r>
      </w:hyperlink>
    </w:p>
    <w:p w14:paraId="020C8A94" w14:textId="77777777" w:rsidR="00E0039C" w:rsidRDefault="00E0039C" w:rsidP="00197F77">
      <w:pPr>
        <w:pStyle w:val="EndnoteText"/>
        <w:tabs>
          <w:tab w:val="left" w:pos="1985"/>
        </w:tabs>
        <w:ind w:left="1985"/>
        <w:jc w:val="both"/>
        <w:rPr>
          <w:rFonts w:ascii="Arial" w:hAnsi="Arial" w:cs="Arial"/>
          <w:sz w:val="18"/>
          <w:szCs w:val="18"/>
        </w:rPr>
      </w:pPr>
    </w:p>
    <w:p w14:paraId="77EDB2AD" w14:textId="77777777" w:rsidR="00E0039C" w:rsidRDefault="00E0039C" w:rsidP="00197F77">
      <w:pPr>
        <w:pStyle w:val="EndnoteText"/>
        <w:tabs>
          <w:tab w:val="left" w:pos="1985"/>
        </w:tabs>
        <w:ind w:left="1985"/>
        <w:jc w:val="both"/>
        <w:rPr>
          <w:rFonts w:ascii="Arial" w:hAnsi="Arial" w:cs="Arial"/>
          <w:sz w:val="18"/>
          <w:szCs w:val="18"/>
        </w:rPr>
      </w:pPr>
    </w:p>
    <w:p w14:paraId="345474EC" w14:textId="77777777" w:rsidR="00E0039C" w:rsidRDefault="00E0039C" w:rsidP="00197F77">
      <w:pPr>
        <w:pStyle w:val="EndnoteText"/>
        <w:tabs>
          <w:tab w:val="left" w:pos="1985"/>
        </w:tabs>
        <w:ind w:left="1985"/>
        <w:jc w:val="both"/>
        <w:rPr>
          <w:rFonts w:ascii="Arial" w:hAnsi="Arial" w:cs="Arial"/>
          <w:sz w:val="18"/>
          <w:szCs w:val="18"/>
        </w:rPr>
      </w:pPr>
    </w:p>
    <w:p w14:paraId="1BAD9727" w14:textId="6D8C6A17" w:rsidR="00E0039C" w:rsidRPr="00871A86" w:rsidRDefault="00E0039C" w:rsidP="00197F77">
      <w:pPr>
        <w:pStyle w:val="EndnoteText"/>
        <w:tabs>
          <w:tab w:val="left" w:pos="1985"/>
        </w:tabs>
        <w:ind w:left="1985"/>
        <w:jc w:val="both"/>
        <w:rPr>
          <w:rFonts w:ascii="Arial" w:hAnsi="Arial" w:cs="Arial"/>
          <w:sz w:val="18"/>
          <w:szCs w:val="18"/>
        </w:rPr>
      </w:pPr>
      <w:r>
        <w:rPr>
          <w:noProof/>
          <w:lang w:eastAsia="el-GR"/>
        </w:rPr>
        <w:drawing>
          <wp:inline distT="0" distB="0" distL="0" distR="0" wp14:anchorId="3ECED3AA" wp14:editId="1F9AFC66">
            <wp:extent cx="5762625" cy="1533525"/>
            <wp:effectExtent l="0" t="0" r="9525" b="9525"/>
            <wp:docPr id="1101802264" name="Picture 1101802264"/>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76213" cy="1537141"/>
                    </a:xfrm>
                    <a:prstGeom prst="rect">
                      <a:avLst/>
                    </a:prstGeom>
                    <a:noFill/>
                    <a:ln>
                      <a:noFill/>
                    </a:ln>
                  </pic:spPr>
                </pic:pic>
              </a:graphicData>
            </a:graphic>
          </wp:inline>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50FD" w14:textId="77777777" w:rsidR="000C4634" w:rsidRDefault="000C4634">
    <w:pPr>
      <w:pStyle w:val="Footer"/>
    </w:pPr>
    <w:r>
      <w:rPr>
        <w:noProof/>
        <w:lang w:eastAsia="el-GR"/>
      </w:rPr>
      <mc:AlternateContent>
        <mc:Choice Requires="wps">
          <w:drawing>
            <wp:anchor distT="0" distB="0" distL="114300" distR="114300" simplePos="0" relativeHeight="251651072" behindDoc="1" locked="0" layoutInCell="0" allowOverlap="1" wp14:anchorId="17D33827" wp14:editId="1D1DE765">
              <wp:simplePos x="0" y="0"/>
              <wp:positionH relativeFrom="page">
                <wp:posOffset>1133475</wp:posOffset>
              </wp:positionH>
              <wp:positionV relativeFrom="page">
                <wp:posOffset>10315575</wp:posOffset>
              </wp:positionV>
              <wp:extent cx="6090920" cy="403200"/>
              <wp:effectExtent l="0" t="0" r="5080" b="0"/>
              <wp:wrapNone/>
              <wp:docPr id="368" name="Freeform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92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443D367C" w14:textId="77777777" w:rsidR="000C4634" w:rsidRPr="001A27A8" w:rsidRDefault="000C4634" w:rsidP="00BE027E">
                          <w:pPr>
                            <w:rPr>
                              <w:lang w:val="en-US"/>
                            </w:rPr>
                          </w:pPr>
                          <w:r>
                            <w:t>ΔΕΛΤΙΟ ΟΙΚΟΝΟΜΙΚΩΝ ΕΞΕΛΙΞΕΩΝ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33827" id="Freeform 368" o:spid="_x0000_s1042" style="position:absolute;margin-left:89.25pt;margin-top:812.25pt;width:479.6pt;height:31.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" o:allowincell="f" adj="-11796480,,5400" path="m,524r9585,l9585,,,,,524xe" fillcolor="#002060" stroked="f">
              <v:stroke joinstyle="miter"/>
              <v:formulas/>
              <v:path arrowok="t" o:connecttype="custom" o:connectlocs="0,402432;6090285,402432;6090285,0;0,0;0,402432" o:connectangles="0,0,0,0,0" textboxrect="0,0,9586,525"/>
              <v:textbox>
                <w:txbxContent>
                  <w:p w14:paraId="443D367C" w14:textId="77777777" w:rsidR="000C4634" w:rsidRPr="001A27A8" w:rsidRDefault="000C4634" w:rsidP="00BE027E">
                    <w:pPr>
                      <w:rPr>
                        <w:lang w:val="en-US"/>
                      </w:rPr>
                    </w:pPr>
                    <w:r>
                      <w:t>ΔΕΛΤΙΟ ΟΙΚΟΝΟΜΙΚΩΝ ΕΞΕΛΙΞΕΩΝ</w:t>
                    </w:r>
                  </w:p>
                </w:txbxContent>
              </v:textbox>
              <w10:wrap anchorx="page" anchory="page"/>
            </v:shape>
          </w:pict>
        </mc:Fallback>
      </mc:AlternateContent>
    </w:r>
    <w:r>
      <w:rPr>
        <w:noProof/>
        <w:lang w:eastAsia="el-GR"/>
      </w:rPr>
      <mc:AlternateContent>
        <mc:Choice Requires="wps">
          <w:drawing>
            <wp:anchor distT="0" distB="0" distL="114300" distR="114300" simplePos="0" relativeHeight="251655168" behindDoc="1" locked="0" layoutInCell="0" allowOverlap="1" wp14:anchorId="1F42C7A7" wp14:editId="5FF2051B">
              <wp:simplePos x="0" y="0"/>
              <wp:positionH relativeFrom="page">
                <wp:posOffset>0</wp:posOffset>
              </wp:positionH>
              <wp:positionV relativeFrom="page">
                <wp:posOffset>10313035</wp:posOffset>
              </wp:positionV>
              <wp:extent cx="1008380" cy="403200"/>
              <wp:effectExtent l="0" t="0" r="1270" b="0"/>
              <wp:wrapNone/>
              <wp:docPr id="369" name="Freeform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2C7A7" id="Freeform 369" o:spid="_x0000_s1043" style="position:absolute;margin-left:0;margin-top:812.05pt;width:79.4pt;height:3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lJ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C205" w14:textId="77777777" w:rsidR="000C4634" w:rsidRDefault="000C4634">
    <w:pPr>
      <w:pStyle w:val="Footer"/>
    </w:pPr>
    <w:r>
      <w:rPr>
        <w:noProof/>
        <w:lang w:eastAsia="el-GR"/>
      </w:rPr>
      <mc:AlternateContent>
        <mc:Choice Requires="wps">
          <w:drawing>
            <wp:anchor distT="0" distB="0" distL="114300" distR="114300" simplePos="0" relativeHeight="251656192" behindDoc="1" locked="0" layoutInCell="0" allowOverlap="1" wp14:anchorId="48BE414B" wp14:editId="45DBACE4">
              <wp:simplePos x="0" y="0"/>
              <wp:positionH relativeFrom="page">
                <wp:posOffset>1130300</wp:posOffset>
              </wp:positionH>
              <wp:positionV relativeFrom="page">
                <wp:posOffset>10295890</wp:posOffset>
              </wp:positionV>
              <wp:extent cx="6087110" cy="403200"/>
              <wp:effectExtent l="0" t="0" r="8890" b="0"/>
              <wp:wrapNone/>
              <wp:docPr id="4"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711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7D064BD5" w14:textId="77777777" w:rsidR="000C4634" w:rsidRPr="001A27A8" w:rsidRDefault="000C4634" w:rsidP="0038691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E414B" id="Freeform 26" o:spid="_x0000_s1062" style="position:absolute;margin-left:89pt;margin-top:810.7pt;width:479.3pt;height:3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" o:allowincell="f" adj="-11796480,,5400" path="m,524r9585,l9585,,,,,524xe" fillcolor="#002060" stroked="f">
              <v:stroke joinstyle="miter"/>
              <v:formulas/>
              <v:path arrowok="t" o:connecttype="custom" o:connectlocs="0,402432;6086475,402432;6086475,0;0,0;0,402432" o:connectangles="0,0,0,0,0" textboxrect="0,0,9586,525"/>
              <v:textbox>
                <w:txbxContent>
                  <w:p w14:paraId="7D064BD5" w14:textId="77777777" w:rsidR="000C4634" w:rsidRPr="001A27A8" w:rsidRDefault="000C4634" w:rsidP="00386919">
                    <w:pPr>
                      <w:rPr>
                        <w:lang w:val="en-US"/>
                      </w:rPr>
                    </w:pPr>
                  </w:p>
                </w:txbxContent>
              </v:textbox>
              <w10:wrap anchorx="page" anchory="page"/>
            </v:shape>
          </w:pict>
        </mc:Fallback>
      </mc:AlternateContent>
    </w:r>
    <w:r>
      <w:rPr>
        <w:noProof/>
        <w:lang w:eastAsia="el-GR"/>
      </w:rPr>
      <mc:AlternateContent>
        <mc:Choice Requires="wps">
          <w:drawing>
            <wp:anchor distT="0" distB="0" distL="114300" distR="114300" simplePos="0" relativeHeight="251663360" behindDoc="1" locked="0" layoutInCell="0" allowOverlap="1" wp14:anchorId="17848E15" wp14:editId="534B7AA5">
              <wp:simplePos x="0" y="0"/>
              <wp:positionH relativeFrom="page">
                <wp:posOffset>0</wp:posOffset>
              </wp:positionH>
              <wp:positionV relativeFrom="page">
                <wp:posOffset>10296000</wp:posOffset>
              </wp:positionV>
              <wp:extent cx="1008380" cy="403200"/>
              <wp:effectExtent l="0" t="0" r="1270" b="0"/>
              <wp:wrapNone/>
              <wp:docPr id="5"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6B94D1A1" w14:textId="77777777" w:rsidR="000C4634" w:rsidRPr="0010490B" w:rsidRDefault="000C4634" w:rsidP="00386919">
                          <w:pPr>
                            <w:jc w:val="right"/>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48E15" id="Freeform 27" o:spid="_x0000_s1063" style="position:absolute;margin-left:0;margin-top:810.7pt;width:79.4pt;height:3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O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6B94D1A1" w14:textId="77777777" w:rsidR="000C4634" w:rsidRPr="0010490B" w:rsidRDefault="000C4634" w:rsidP="00386919">
                    <w:pPr>
                      <w:jc w:val="right"/>
                    </w:pPr>
                    <w: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17269" w14:textId="77777777" w:rsidR="009C74F3" w:rsidRDefault="009C74F3" w:rsidP="002453D6">
      <w:pPr>
        <w:spacing w:after="0" w:line="240" w:lineRule="auto"/>
      </w:pPr>
      <w:r>
        <w:separator/>
      </w:r>
    </w:p>
  </w:footnote>
  <w:footnote w:type="continuationSeparator" w:id="0">
    <w:p w14:paraId="2CBD80DE" w14:textId="77777777" w:rsidR="009C74F3" w:rsidRDefault="009C74F3" w:rsidP="00245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7233" w14:textId="4500C452" w:rsidR="000C4634" w:rsidRDefault="000C4634">
    <w:pPr>
      <w:pStyle w:val="Header"/>
    </w:pPr>
    <w:r>
      <w:rPr>
        <w:noProof/>
        <w:lang w:eastAsia="el-GR"/>
      </w:rPr>
      <w:drawing>
        <wp:anchor distT="0" distB="0" distL="114300" distR="114300" simplePos="0" relativeHeight="251661312" behindDoc="0" locked="0" layoutInCell="1" allowOverlap="1" wp14:anchorId="4E17C3C4" wp14:editId="22232A6B">
          <wp:simplePos x="0" y="0"/>
          <wp:positionH relativeFrom="column">
            <wp:posOffset>691515</wp:posOffset>
          </wp:positionH>
          <wp:positionV relativeFrom="page">
            <wp:posOffset>310515</wp:posOffset>
          </wp:positionV>
          <wp:extent cx="1463040" cy="310515"/>
          <wp:effectExtent l="0" t="0" r="3810" b="0"/>
          <wp:wrapTopAndBottom/>
          <wp:docPr id="360"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463040" cy="3105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639C" w14:textId="3022E039" w:rsidR="000C4634" w:rsidRDefault="00964B3A" w:rsidP="00CD5895">
    <w:pPr>
      <w:pStyle w:val="Header"/>
      <w:tabs>
        <w:tab w:val="left" w:pos="11340"/>
      </w:tabs>
    </w:pPr>
    <w:r>
      <w:rPr>
        <w:noProof/>
        <w:lang w:eastAsia="el-GR"/>
      </w:rPr>
      <mc:AlternateContent>
        <mc:Choice Requires="wpg">
          <w:drawing>
            <wp:anchor distT="0" distB="0" distL="114300" distR="114300" simplePos="0" relativeHeight="251635200" behindDoc="0" locked="0" layoutInCell="1" allowOverlap="1" wp14:anchorId="6A7E9AB4" wp14:editId="54B6F65E">
              <wp:simplePos x="0" y="0"/>
              <wp:positionH relativeFrom="column">
                <wp:posOffset>1123950</wp:posOffset>
              </wp:positionH>
              <wp:positionV relativeFrom="paragraph">
                <wp:posOffset>0</wp:posOffset>
              </wp:positionV>
              <wp:extent cx="6085205" cy="1975485"/>
              <wp:effectExtent l="0" t="0" r="0" b="5715"/>
              <wp:wrapSquare wrapText="bothSides"/>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205" cy="1975485"/>
                        <a:chOff x="0" y="-8"/>
                        <a:chExt cx="9586" cy="3111"/>
                      </a:xfrm>
                    </wpg:grpSpPr>
                    <wps:wsp>
                      <wps:cNvPr id="8" name="Rectangle 7"/>
                      <wps:cNvSpPr>
                        <a:spLocks noChangeArrowheads="1"/>
                      </wps:cNvSpPr>
                      <wps:spPr bwMode="auto">
                        <a:xfrm>
                          <a:off x="9" y="-8"/>
                          <a:ext cx="9563"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8"/>
                      <wps:cNvSpPr>
                        <a:spLocks noChangeArrowheads="1"/>
                      </wps:cNvSpPr>
                      <wps:spPr bwMode="auto">
                        <a:xfrm>
                          <a:off x="5855" y="720"/>
                          <a:ext cx="708" cy="708"/>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49" y="815"/>
                          <a:ext cx="520" cy="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732" y="934"/>
                          <a:ext cx="702" cy="2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453" y="934"/>
                          <a:ext cx="550" cy="277"/>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13"/>
                      <wps:cNvSpPr>
                        <a:spLocks/>
                      </wps:cNvSpPr>
                      <wps:spPr bwMode="auto">
                        <a:xfrm>
                          <a:off x="8104" y="954"/>
                          <a:ext cx="229" cy="236"/>
                        </a:xfrm>
                        <a:custGeom>
                          <a:avLst/>
                          <a:gdLst>
                            <a:gd name="T0" fmla="*/ 137 w 229"/>
                            <a:gd name="T1" fmla="*/ 955 h 236"/>
                            <a:gd name="T2" fmla="*/ 0 w 229"/>
                            <a:gd name="T3" fmla="*/ 955 h 236"/>
                            <a:gd name="T4" fmla="*/ 0 w 229"/>
                            <a:gd name="T5" fmla="*/ 1191 h 236"/>
                            <a:gd name="T6" fmla="*/ 147 w 229"/>
                            <a:gd name="T7" fmla="*/ 1191 h 236"/>
                            <a:gd name="T8" fmla="*/ 177 w 229"/>
                            <a:gd name="T9" fmla="*/ 1187 h 236"/>
                            <a:gd name="T10" fmla="*/ 203 w 229"/>
                            <a:gd name="T11" fmla="*/ 1174 h 236"/>
                            <a:gd name="T12" fmla="*/ 218 w 229"/>
                            <a:gd name="T13" fmla="*/ 1158 h 236"/>
                            <a:gd name="T14" fmla="*/ 41 w 229"/>
                            <a:gd name="T15" fmla="*/ 1158 h 236"/>
                            <a:gd name="T16" fmla="*/ 41 w 229"/>
                            <a:gd name="T17" fmla="*/ 1084 h 236"/>
                            <a:gd name="T18" fmla="*/ 215 w 229"/>
                            <a:gd name="T19" fmla="*/ 1084 h 236"/>
                            <a:gd name="T20" fmla="*/ 210 w 229"/>
                            <a:gd name="T21" fmla="*/ 1078 h 236"/>
                            <a:gd name="T22" fmla="*/ 187 w 229"/>
                            <a:gd name="T23" fmla="*/ 1065 h 236"/>
                            <a:gd name="T24" fmla="*/ 199 w 229"/>
                            <a:gd name="T25" fmla="*/ 1058 h 236"/>
                            <a:gd name="T26" fmla="*/ 204 w 229"/>
                            <a:gd name="T27" fmla="*/ 1052 h 236"/>
                            <a:gd name="T28" fmla="*/ 41 w 229"/>
                            <a:gd name="T29" fmla="*/ 1052 h 236"/>
                            <a:gd name="T30" fmla="*/ 41 w 229"/>
                            <a:gd name="T31" fmla="*/ 988 h 236"/>
                            <a:gd name="T32" fmla="*/ 207 w 229"/>
                            <a:gd name="T33" fmla="*/ 988 h 236"/>
                            <a:gd name="T34" fmla="*/ 198 w 229"/>
                            <a:gd name="T35" fmla="*/ 975 h 236"/>
                            <a:gd name="T36" fmla="*/ 174 w 229"/>
                            <a:gd name="T37" fmla="*/ 960 h 236"/>
                            <a:gd name="T38" fmla="*/ 137 w 229"/>
                            <a:gd name="T39" fmla="*/ 955 h 236"/>
                            <a:gd name="T40" fmla="*/ 215 w 229"/>
                            <a:gd name="T41" fmla="*/ 1084 h 236"/>
                            <a:gd name="T42" fmla="*/ 135 w 229"/>
                            <a:gd name="T43" fmla="*/ 1084 h 236"/>
                            <a:gd name="T44" fmla="*/ 159 w 229"/>
                            <a:gd name="T45" fmla="*/ 1086 h 236"/>
                            <a:gd name="T46" fmla="*/ 175 w 229"/>
                            <a:gd name="T47" fmla="*/ 1094 h 236"/>
                            <a:gd name="T48" fmla="*/ 185 w 229"/>
                            <a:gd name="T49" fmla="*/ 1106 h 236"/>
                            <a:gd name="T50" fmla="*/ 189 w 229"/>
                            <a:gd name="T51" fmla="*/ 1124 h 236"/>
                            <a:gd name="T52" fmla="*/ 185 w 229"/>
                            <a:gd name="T53" fmla="*/ 1139 h 236"/>
                            <a:gd name="T54" fmla="*/ 176 w 229"/>
                            <a:gd name="T55" fmla="*/ 1149 h 236"/>
                            <a:gd name="T56" fmla="*/ 161 w 229"/>
                            <a:gd name="T57" fmla="*/ 1156 h 236"/>
                            <a:gd name="T58" fmla="*/ 139 w 229"/>
                            <a:gd name="T59" fmla="*/ 1158 h 236"/>
                            <a:gd name="T60" fmla="*/ 218 w 229"/>
                            <a:gd name="T61" fmla="*/ 1158 h 236"/>
                            <a:gd name="T62" fmla="*/ 222 w 229"/>
                            <a:gd name="T63" fmla="*/ 1153 h 236"/>
                            <a:gd name="T64" fmla="*/ 229 w 229"/>
                            <a:gd name="T65" fmla="*/ 1123 h 236"/>
                            <a:gd name="T66" fmla="*/ 228 w 229"/>
                            <a:gd name="T67" fmla="*/ 1115 h 236"/>
                            <a:gd name="T68" fmla="*/ 223 w 229"/>
                            <a:gd name="T69" fmla="*/ 1097 h 236"/>
                            <a:gd name="T70" fmla="*/ 215 w 229"/>
                            <a:gd name="T71" fmla="*/ 1084 h 236"/>
                            <a:gd name="T72" fmla="*/ 207 w 229"/>
                            <a:gd name="T73" fmla="*/ 988 h 236"/>
                            <a:gd name="T74" fmla="*/ 134 w 229"/>
                            <a:gd name="T75" fmla="*/ 988 h 236"/>
                            <a:gd name="T76" fmla="*/ 152 w 229"/>
                            <a:gd name="T77" fmla="*/ 989 h 236"/>
                            <a:gd name="T78" fmla="*/ 165 w 229"/>
                            <a:gd name="T79" fmla="*/ 995 h 236"/>
                            <a:gd name="T80" fmla="*/ 172 w 229"/>
                            <a:gd name="T81" fmla="*/ 1003 h 236"/>
                            <a:gd name="T82" fmla="*/ 175 w 229"/>
                            <a:gd name="T83" fmla="*/ 1015 h 236"/>
                            <a:gd name="T84" fmla="*/ 174 w 229"/>
                            <a:gd name="T85" fmla="*/ 1028 h 236"/>
                            <a:gd name="T86" fmla="*/ 167 w 229"/>
                            <a:gd name="T87" fmla="*/ 1040 h 236"/>
                            <a:gd name="T88" fmla="*/ 151 w 229"/>
                            <a:gd name="T89" fmla="*/ 1049 h 236"/>
                            <a:gd name="T90" fmla="*/ 122 w 229"/>
                            <a:gd name="T91" fmla="*/ 1052 h 236"/>
                            <a:gd name="T92" fmla="*/ 204 w 229"/>
                            <a:gd name="T93" fmla="*/ 1052 h 236"/>
                            <a:gd name="T94" fmla="*/ 208 w 229"/>
                            <a:gd name="T95" fmla="*/ 1047 h 236"/>
                            <a:gd name="T96" fmla="*/ 213 w 229"/>
                            <a:gd name="T97" fmla="*/ 1033 h 236"/>
                            <a:gd name="T98" fmla="*/ 215 w 229"/>
                            <a:gd name="T99" fmla="*/ 1015 h 236"/>
                            <a:gd name="T100" fmla="*/ 211 w 229"/>
                            <a:gd name="T101" fmla="*/ 994 h 236"/>
                            <a:gd name="T102" fmla="*/ 207 w 229"/>
                            <a:gd name="T103" fmla="*/ 988 h 2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29" h="236">
                              <a:moveTo>
                                <a:pt x="137" y="0"/>
                              </a:moveTo>
                              <a:lnTo>
                                <a:pt x="0" y="0"/>
                              </a:lnTo>
                              <a:lnTo>
                                <a:pt x="0" y="236"/>
                              </a:lnTo>
                              <a:lnTo>
                                <a:pt x="147" y="236"/>
                              </a:lnTo>
                              <a:lnTo>
                                <a:pt x="177" y="232"/>
                              </a:lnTo>
                              <a:lnTo>
                                <a:pt x="203" y="219"/>
                              </a:lnTo>
                              <a:lnTo>
                                <a:pt x="218" y="203"/>
                              </a:lnTo>
                              <a:lnTo>
                                <a:pt x="41" y="203"/>
                              </a:lnTo>
                              <a:lnTo>
                                <a:pt x="41" y="129"/>
                              </a:lnTo>
                              <a:lnTo>
                                <a:pt x="215" y="129"/>
                              </a:lnTo>
                              <a:lnTo>
                                <a:pt x="210" y="123"/>
                              </a:lnTo>
                              <a:lnTo>
                                <a:pt x="187" y="110"/>
                              </a:lnTo>
                              <a:lnTo>
                                <a:pt x="199" y="103"/>
                              </a:lnTo>
                              <a:lnTo>
                                <a:pt x="204" y="97"/>
                              </a:lnTo>
                              <a:lnTo>
                                <a:pt x="41" y="97"/>
                              </a:lnTo>
                              <a:lnTo>
                                <a:pt x="41" y="33"/>
                              </a:lnTo>
                              <a:lnTo>
                                <a:pt x="207" y="33"/>
                              </a:lnTo>
                              <a:lnTo>
                                <a:pt x="198" y="20"/>
                              </a:lnTo>
                              <a:lnTo>
                                <a:pt x="174" y="5"/>
                              </a:lnTo>
                              <a:lnTo>
                                <a:pt x="137" y="0"/>
                              </a:lnTo>
                              <a:close/>
                              <a:moveTo>
                                <a:pt x="215" y="129"/>
                              </a:moveTo>
                              <a:lnTo>
                                <a:pt x="135" y="129"/>
                              </a:lnTo>
                              <a:lnTo>
                                <a:pt x="159" y="131"/>
                              </a:lnTo>
                              <a:lnTo>
                                <a:pt x="175" y="139"/>
                              </a:lnTo>
                              <a:lnTo>
                                <a:pt x="185" y="151"/>
                              </a:lnTo>
                              <a:lnTo>
                                <a:pt x="189" y="169"/>
                              </a:lnTo>
                              <a:lnTo>
                                <a:pt x="185" y="184"/>
                              </a:lnTo>
                              <a:lnTo>
                                <a:pt x="176" y="194"/>
                              </a:lnTo>
                              <a:lnTo>
                                <a:pt x="161" y="201"/>
                              </a:lnTo>
                              <a:lnTo>
                                <a:pt x="139" y="203"/>
                              </a:lnTo>
                              <a:lnTo>
                                <a:pt x="218" y="203"/>
                              </a:lnTo>
                              <a:lnTo>
                                <a:pt x="222" y="198"/>
                              </a:lnTo>
                              <a:lnTo>
                                <a:pt x="229" y="168"/>
                              </a:lnTo>
                              <a:lnTo>
                                <a:pt x="228" y="160"/>
                              </a:lnTo>
                              <a:lnTo>
                                <a:pt x="223" y="142"/>
                              </a:lnTo>
                              <a:lnTo>
                                <a:pt x="215" y="129"/>
                              </a:lnTo>
                              <a:close/>
                              <a:moveTo>
                                <a:pt x="207" y="33"/>
                              </a:moveTo>
                              <a:lnTo>
                                <a:pt x="134" y="33"/>
                              </a:lnTo>
                              <a:lnTo>
                                <a:pt x="152" y="34"/>
                              </a:lnTo>
                              <a:lnTo>
                                <a:pt x="165" y="40"/>
                              </a:lnTo>
                              <a:lnTo>
                                <a:pt x="172" y="48"/>
                              </a:lnTo>
                              <a:lnTo>
                                <a:pt x="175" y="60"/>
                              </a:lnTo>
                              <a:lnTo>
                                <a:pt x="174" y="73"/>
                              </a:lnTo>
                              <a:lnTo>
                                <a:pt x="167" y="85"/>
                              </a:lnTo>
                              <a:lnTo>
                                <a:pt x="151" y="94"/>
                              </a:lnTo>
                              <a:lnTo>
                                <a:pt x="122" y="97"/>
                              </a:lnTo>
                              <a:lnTo>
                                <a:pt x="204" y="97"/>
                              </a:lnTo>
                              <a:lnTo>
                                <a:pt x="208" y="92"/>
                              </a:lnTo>
                              <a:lnTo>
                                <a:pt x="213" y="78"/>
                              </a:lnTo>
                              <a:lnTo>
                                <a:pt x="215" y="60"/>
                              </a:lnTo>
                              <a:lnTo>
                                <a:pt x="211" y="39"/>
                              </a:lnTo>
                              <a:lnTo>
                                <a:pt x="207" y="3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651" y="954"/>
                          <a:ext cx="243" cy="2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962" y="954"/>
                          <a:ext cx="248" cy="236"/>
                        </a:xfrm>
                        <a:prstGeom prst="rect">
                          <a:avLst/>
                        </a:prstGeom>
                        <a:noFill/>
                        <a:extLst>
                          <a:ext uri="{909E8E84-426E-40DD-AFC4-6F175D3DCCD1}">
                            <a14:hiddenFill xmlns:a14="http://schemas.microsoft.com/office/drawing/2010/main">
                              <a:solidFill>
                                <a:srgbClr val="FFFFFF"/>
                              </a:solidFill>
                            </a14:hiddenFill>
                          </a:ext>
                        </a:extLst>
                      </pic:spPr>
                    </pic:pic>
                    <wps:wsp>
                      <wps:cNvPr id="26" name="AutoShape 16"/>
                      <wps:cNvSpPr>
                        <a:spLocks/>
                      </wps:cNvSpPr>
                      <wps:spPr bwMode="auto">
                        <a:xfrm>
                          <a:off x="8344" y="954"/>
                          <a:ext cx="277" cy="236"/>
                        </a:xfrm>
                        <a:custGeom>
                          <a:avLst/>
                          <a:gdLst>
                            <a:gd name="T0" fmla="*/ 158 w 277"/>
                            <a:gd name="T1" fmla="*/ 955 h 236"/>
                            <a:gd name="T2" fmla="*/ 123 w 277"/>
                            <a:gd name="T3" fmla="*/ 955 h 236"/>
                            <a:gd name="T4" fmla="*/ 0 w 277"/>
                            <a:gd name="T5" fmla="*/ 1191 h 236"/>
                            <a:gd name="T6" fmla="*/ 42 w 277"/>
                            <a:gd name="T7" fmla="*/ 1191 h 236"/>
                            <a:gd name="T8" fmla="*/ 76 w 277"/>
                            <a:gd name="T9" fmla="*/ 1128 h 236"/>
                            <a:gd name="T10" fmla="*/ 245 w 277"/>
                            <a:gd name="T11" fmla="*/ 1128 h 236"/>
                            <a:gd name="T12" fmla="*/ 229 w 277"/>
                            <a:gd name="T13" fmla="*/ 1095 h 236"/>
                            <a:gd name="T14" fmla="*/ 91 w 277"/>
                            <a:gd name="T15" fmla="*/ 1095 h 236"/>
                            <a:gd name="T16" fmla="*/ 137 w 277"/>
                            <a:gd name="T17" fmla="*/ 1001 h 236"/>
                            <a:gd name="T18" fmla="*/ 181 w 277"/>
                            <a:gd name="T19" fmla="*/ 1001 h 236"/>
                            <a:gd name="T20" fmla="*/ 158 w 277"/>
                            <a:gd name="T21" fmla="*/ 955 h 236"/>
                            <a:gd name="T22" fmla="*/ 245 w 277"/>
                            <a:gd name="T23" fmla="*/ 1128 h 236"/>
                            <a:gd name="T24" fmla="*/ 200 w 277"/>
                            <a:gd name="T25" fmla="*/ 1128 h 236"/>
                            <a:gd name="T26" fmla="*/ 233 w 277"/>
                            <a:gd name="T27" fmla="*/ 1191 h 236"/>
                            <a:gd name="T28" fmla="*/ 277 w 277"/>
                            <a:gd name="T29" fmla="*/ 1191 h 236"/>
                            <a:gd name="T30" fmla="*/ 245 w 277"/>
                            <a:gd name="T31" fmla="*/ 1128 h 236"/>
                            <a:gd name="T32" fmla="*/ 181 w 277"/>
                            <a:gd name="T33" fmla="*/ 1001 h 236"/>
                            <a:gd name="T34" fmla="*/ 137 w 277"/>
                            <a:gd name="T35" fmla="*/ 1001 h 236"/>
                            <a:gd name="T36" fmla="*/ 186 w 277"/>
                            <a:gd name="T37" fmla="*/ 1095 h 236"/>
                            <a:gd name="T38" fmla="*/ 229 w 277"/>
                            <a:gd name="T39" fmla="*/ 1095 h 236"/>
                            <a:gd name="T40" fmla="*/ 181 w 277"/>
                            <a:gd name="T41" fmla="*/ 1001 h 2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77" h="236">
                              <a:moveTo>
                                <a:pt x="158" y="0"/>
                              </a:moveTo>
                              <a:lnTo>
                                <a:pt x="123" y="0"/>
                              </a:lnTo>
                              <a:lnTo>
                                <a:pt x="0" y="236"/>
                              </a:lnTo>
                              <a:lnTo>
                                <a:pt x="42" y="236"/>
                              </a:lnTo>
                              <a:lnTo>
                                <a:pt x="76" y="173"/>
                              </a:lnTo>
                              <a:lnTo>
                                <a:pt x="245" y="173"/>
                              </a:lnTo>
                              <a:lnTo>
                                <a:pt x="229" y="140"/>
                              </a:lnTo>
                              <a:lnTo>
                                <a:pt x="91" y="140"/>
                              </a:lnTo>
                              <a:lnTo>
                                <a:pt x="137" y="46"/>
                              </a:lnTo>
                              <a:lnTo>
                                <a:pt x="181" y="46"/>
                              </a:lnTo>
                              <a:lnTo>
                                <a:pt x="158" y="0"/>
                              </a:lnTo>
                              <a:close/>
                              <a:moveTo>
                                <a:pt x="245" y="173"/>
                              </a:moveTo>
                              <a:lnTo>
                                <a:pt x="200" y="173"/>
                              </a:lnTo>
                              <a:lnTo>
                                <a:pt x="233" y="236"/>
                              </a:lnTo>
                              <a:lnTo>
                                <a:pt x="277" y="236"/>
                              </a:lnTo>
                              <a:lnTo>
                                <a:pt x="245" y="173"/>
                              </a:lnTo>
                              <a:close/>
                              <a:moveTo>
                                <a:pt x="181" y="46"/>
                              </a:moveTo>
                              <a:lnTo>
                                <a:pt x="137" y="46"/>
                              </a:lnTo>
                              <a:lnTo>
                                <a:pt x="186" y="140"/>
                              </a:lnTo>
                              <a:lnTo>
                                <a:pt x="229" y="140"/>
                              </a:lnTo>
                              <a:lnTo>
                                <a:pt x="181" y="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17"/>
                      <wps:cNvSpPr>
                        <a:spLocks noChangeArrowheads="1"/>
                      </wps:cNvSpPr>
                      <wps:spPr bwMode="auto">
                        <a:xfrm>
                          <a:off x="0" y="3022"/>
                          <a:ext cx="9586"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Text Box 18"/>
                      <wps:cNvSpPr txBox="1">
                        <a:spLocks noChangeArrowheads="1"/>
                      </wps:cNvSpPr>
                      <wps:spPr bwMode="auto">
                        <a:xfrm>
                          <a:off x="211" y="2078"/>
                          <a:ext cx="8982"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5AF9D" w14:textId="09149F7C" w:rsidR="000C4634" w:rsidRPr="00AD0EE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AD0EED">
                              <w:rPr>
                                <w:rFonts w:ascii="Arial" w:hAnsi="Arial" w:cs="Arial"/>
                                <w:color w:val="63A1AA"/>
                                <w:sz w:val="28"/>
                                <w:szCs w:val="34"/>
                                <w:lang w:val="en-US"/>
                              </w:rPr>
                              <w:t>Economic Research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E9AB4" id="_x0000_s1044" style="position:absolute;margin-left:88.5pt;margin-top:0;width:479.15pt;height:155.55pt;z-index:251635200" coordorigin=",-8" coordsize="9586,3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">
              <v:rect id="Rectangle 7" o:spid="_x0000_s1045" style="position:absolute;left:9;top:-8;width:9563;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" fillcolor="#e5e4de" stroked="f"/>
              <v:rect id="Rectangle 8" o:spid="_x0000_s1046" style="position:absolute;left:5855;top:720;width:708;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" fillcolor="#0e3b7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47" type="#_x0000_t75" style="position:absolute;left:5949;top:815;width:5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">
                <v:imagedata r:id="rId6" o:title=""/>
              </v:shape>
              <v:shape id="Picture 11" o:spid="_x0000_s1048" type="#_x0000_t75" style="position:absolute;left:6732;top:934;width:702;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">
                <v:imagedata r:id="rId7" o:title=""/>
              </v:shape>
              <v:shape id="Picture 12" o:spid="_x0000_s1049" type="#_x0000_t75" style="position:absolute;left:7453;top:934;width:550;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">
                <v:imagedata r:id="rId8" o:title=""/>
              </v:shape>
              <v:shape id="AutoShape 13" o:spid="_x0000_s1050" style="position:absolute;left:8104;top:954;width:229;height:236;visibility:visible;mso-wrap-style:square;v-text-anchor:top" coordsize="22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" path="m137,l,,,236r147,l177,232r26,-13l218,203r-177,l41,129r174,l210,123,187,110r12,-7l204,97,41,97r,-64l207,33,198,20,174,5,137,xm215,129r-80,l159,131r16,8l185,151r4,18l185,184r-9,10l161,201r-22,2l218,203r4,-5l229,168r-1,-8l223,142r-8,-13xm207,33r-73,l152,34r13,6l172,48r3,12l174,73r-7,12l151,94r-29,3l204,97r4,-5l213,78r2,-18l211,39r-4,-6xe" fillcolor="#231f20" stroked="f">
                <v:path arrowok="t" o:connecttype="custom" o:connectlocs="137,955;0,955;0,1191;147,1191;177,1187;203,1174;218,1158;41,1158;41,1084;215,1084;210,1078;187,1065;199,1058;204,1052;41,1052;41,988;207,988;198,975;174,960;137,955;215,1084;135,1084;159,1086;175,1094;185,1106;189,1124;185,1139;176,1149;161,1156;139,1158;218,1158;222,1153;229,1123;228,1115;223,1097;215,1084;207,988;134,988;152,989;165,995;172,1003;175,1015;174,1028;167,1040;151,1049;122,1052;204,1052;208,1047;213,1033;215,1015;211,994;207,988" o:connectangles="0,0,0,0,0,0,0,0,0,0,0,0,0,0,0,0,0,0,0,0,0,0,0,0,0,0,0,0,0,0,0,0,0,0,0,0,0,0,0,0,0,0,0,0,0,0,0,0,0,0,0,0"/>
              </v:shape>
              <v:shape id="Picture 14" o:spid="_x0000_s1051" type="#_x0000_t75" style="position:absolute;left:8651;top:954;width:243;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">
                <v:imagedata r:id="rId9" o:title=""/>
              </v:shape>
              <v:shape id="Picture 15" o:spid="_x0000_s1052" type="#_x0000_t75" style="position:absolute;left:8962;top:954;width:248;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">
                <v:imagedata r:id="rId10" o:title=""/>
              </v:shape>
              <v:shape id="AutoShape 16" o:spid="_x0000_s1053" style="position:absolute;left:8344;top:954;width:277;height:236;visibility:visible;mso-wrap-style:square;v-text-anchor:top" coordsize="27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" path="m158,l123,,,236r42,l76,173r169,l229,140r-138,l137,46r44,l158,xm245,173r-45,l233,236r44,l245,173xm181,46r-44,l186,140r43,l181,46xe" fillcolor="#231f20" stroked="f">
                <v:path arrowok="t" o:connecttype="custom" o:connectlocs="158,955;123,955;0,1191;42,1191;76,1128;245,1128;229,1095;91,1095;137,1001;181,1001;158,955;245,1128;200,1128;233,1191;277,1191;245,1128;181,1001;137,1001;186,1095;229,1095;181,1001" o:connectangles="0,0,0,0,0,0,0,0,0,0,0,0,0,0,0,0,0,0,0,0,0"/>
              </v:shape>
              <v:rect id="Rectangle 17" o:spid="_x0000_s1054" style="position:absolute;top:3022;width:9586;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" fillcolor="#0e3b70" stroked="f"/>
              <v:shapetype id="_x0000_t202" coordsize="21600,21600" o:spt="202" path="m,l,21600r21600,l21600,xe">
                <v:stroke joinstyle="miter"/>
                <v:path gradientshapeok="t" o:connecttype="rect"/>
              </v:shapetype>
              <v:shape id="Text Box 18" o:spid="_x0000_s1055" type="#_x0000_t202" style="position:absolute;left:211;top:2078;width:898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6D5AF9D" w14:textId="09149F7C" w:rsidR="000C4634" w:rsidRPr="00AD0EE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AD0EED">
                        <w:rPr>
                          <w:rFonts w:ascii="Arial" w:hAnsi="Arial" w:cs="Arial"/>
                          <w:color w:val="63A1AA"/>
                          <w:sz w:val="28"/>
                          <w:szCs w:val="34"/>
                          <w:lang w:val="en-US"/>
                        </w:rPr>
                        <w:t>Economic Research</w:t>
                      </w:r>
                    </w:p>
                  </w:txbxContent>
                </v:textbox>
              </v:shape>
              <w10:wrap type="square"/>
            </v:group>
          </w:pict>
        </mc:Fallback>
      </mc:AlternateContent>
    </w:r>
    <w:r w:rsidR="00EF4D2A">
      <w:rPr>
        <w:noProof/>
        <w:lang w:eastAsia="el-GR"/>
      </w:rPr>
      <mc:AlternateContent>
        <mc:Choice Requires="wpg">
          <w:drawing>
            <wp:anchor distT="0" distB="0" distL="114300" distR="114300" simplePos="0" relativeHeight="251664896" behindDoc="1" locked="0" layoutInCell="1" allowOverlap="1" wp14:anchorId="1BE9055F" wp14:editId="5261FB88">
              <wp:simplePos x="0" y="0"/>
              <wp:positionH relativeFrom="column">
                <wp:posOffset>0</wp:posOffset>
              </wp:positionH>
              <wp:positionV relativeFrom="page">
                <wp:posOffset>9525</wp:posOffset>
              </wp:positionV>
              <wp:extent cx="1010285" cy="1972945"/>
              <wp:effectExtent l="0" t="0" r="18415" b="8255"/>
              <wp:wrapTight wrapText="bothSides">
                <wp:wrapPolygon edited="0">
                  <wp:start x="0" y="0"/>
                  <wp:lineTo x="0" y="21482"/>
                  <wp:lineTo x="21586" y="21482"/>
                  <wp:lineTo x="21586"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1972945"/>
                        <a:chOff x="0" y="0"/>
                        <a:chExt cx="1591" cy="3107"/>
                      </a:xfrm>
                    </wpg:grpSpPr>
                    <wps:wsp>
                      <wps:cNvPr id="9" name="Rectangle 3"/>
                      <wps:cNvSpPr>
                        <a:spLocks noChangeArrowheads="1"/>
                      </wps:cNvSpPr>
                      <wps:spPr bwMode="auto">
                        <a:xfrm>
                          <a:off x="0" y="0"/>
                          <a:ext cx="1591"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4"/>
                      <wps:cNvSpPr>
                        <a:spLocks noChangeArrowheads="1"/>
                      </wps:cNvSpPr>
                      <wps:spPr bwMode="auto">
                        <a:xfrm>
                          <a:off x="0" y="3026"/>
                          <a:ext cx="1591"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5"/>
                      <wps:cNvSpPr txBox="1">
                        <a:spLocks noChangeArrowheads="1"/>
                      </wps:cNvSpPr>
                      <wps:spPr bwMode="auto">
                        <a:xfrm>
                          <a:off x="0" y="0"/>
                          <a:ext cx="1591" cy="3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02ED8" w14:textId="2234C70B"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026364">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wps:txbx>
                      <wps:bodyPr rot="0" vert="horz" wrap="square" lIns="0" tIns="0" rIns="0" bIns="0" anchor="t" anchorCtr="0" upright="1">
                        <a:noAutofit/>
                      </wps:bodyPr>
                    </wps:wsp>
                  </wpg:wgp>
                </a:graphicData>
              </a:graphic>
            </wp:anchor>
          </w:drawing>
        </mc:Choice>
        <mc:Fallback>
          <w:pict>
            <v:group w14:anchorId="1BE9055F" id="Group 1" o:spid="_x0000_s1056" style="position:absolute;margin-left:0;margin-top:.75pt;width:79.55pt;height:155.35pt;z-index:-251651584;mso-position-vertical-relative:page" coordsize="1591,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">
              <v:rect id="Rectangle 3" o:spid="_x0000_s1057" style="position:absolute;width:1591;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" fillcolor="#e5e4de" stroked="f"/>
              <v:rect id="Rectangle 4" o:spid="_x0000_s1058" style="position:absolute;top:3026;width:159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" fillcolor="#0e3b70" stroked="f"/>
              <v:shape id="Text Box 5" o:spid="_x0000_s1059" type="#_x0000_t202" style="position:absolute;width:1591;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0502ED8" w14:textId="2234C70B"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026364">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v:textbox>
              </v:shape>
              <w10:wrap type="tight" anchory="page"/>
            </v:group>
          </w:pict>
        </mc:Fallback>
      </mc:AlternateContent>
    </w:r>
    <w:r w:rsidR="002218E9">
      <w:rPr>
        <w:noProof/>
        <w:lang w:eastAsia="el-GR"/>
      </w:rPr>
      <mc:AlternateContent>
        <mc:Choice Requires="wps">
          <w:drawing>
            <wp:anchor distT="45720" distB="45720" distL="114300" distR="114300" simplePos="0" relativeHeight="251651584" behindDoc="0" locked="0" layoutInCell="1" allowOverlap="1" wp14:anchorId="01C3A54A" wp14:editId="3105E53B">
              <wp:simplePos x="0" y="0"/>
              <wp:positionH relativeFrom="column">
                <wp:posOffset>1008380</wp:posOffset>
              </wp:positionH>
              <wp:positionV relativeFrom="paragraph">
                <wp:posOffset>698785</wp:posOffset>
              </wp:positionV>
              <wp:extent cx="1657350" cy="304800"/>
              <wp:effectExtent l="0" t="0" r="0" b="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04800"/>
                      </a:xfrm>
                      <a:prstGeom prst="rect">
                        <a:avLst/>
                      </a:prstGeom>
                      <a:solidFill>
                        <a:schemeClr val="bg2">
                          <a:alpha val="0"/>
                        </a:schemeClr>
                      </a:solidFill>
                      <a:ln w="9525">
                        <a:noFill/>
                        <a:miter lim="800000"/>
                        <a:headEnd/>
                        <a:tailEnd/>
                      </a:ln>
                    </wps:spPr>
                    <wps:txbx>
                      <w:txbxContent>
                        <w:p w14:paraId="5A96C833" w14:textId="1E5D9340" w:rsidR="000C4634" w:rsidRPr="00026364" w:rsidRDefault="000C4634">
                          <w:pPr>
                            <w:rPr>
                              <w:sz w:val="20"/>
                            </w:rPr>
                          </w:pPr>
                          <w:r>
                            <w:rPr>
                              <w:rFonts w:ascii="Arial" w:hAnsi="Arial" w:cs="Arial"/>
                              <w:color w:val="0E3B70"/>
                              <w:sz w:val="28"/>
                              <w:lang w:val="en-US"/>
                            </w:rPr>
                            <w:t xml:space="preserve">  </w:t>
                          </w:r>
                          <w:r w:rsidR="00026364">
                            <w:rPr>
                              <w:rFonts w:ascii="Arial" w:hAnsi="Arial" w:cs="Arial"/>
                              <w:color w:val="0E3B70"/>
                              <w:sz w:val="28"/>
                            </w:rPr>
                            <w:t>ΙΑΝΟΥΑΡΙΟΥ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3A54A" id="Πλαίσιο κειμένου 2" o:spid="_x0000_s1060" type="#_x0000_t202" style="position:absolute;margin-left:79.4pt;margin-top:55pt;width:130.5pt;height:24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" fillcolor="#e7e6e6 [3214]" stroked="f">
              <v:fill opacity="0"/>
              <v:textbox>
                <w:txbxContent>
                  <w:p w14:paraId="5A96C833" w14:textId="1E5D9340" w:rsidR="000C4634" w:rsidRPr="00026364" w:rsidRDefault="000C4634">
                    <w:pPr>
                      <w:rPr>
                        <w:sz w:val="20"/>
                      </w:rPr>
                    </w:pPr>
                    <w:r>
                      <w:rPr>
                        <w:rFonts w:ascii="Arial" w:hAnsi="Arial" w:cs="Arial"/>
                        <w:color w:val="0E3B70"/>
                        <w:sz w:val="28"/>
                        <w:lang w:val="en-US"/>
                      </w:rPr>
                      <w:t xml:space="preserve">  </w:t>
                    </w:r>
                    <w:r w:rsidR="00026364">
                      <w:rPr>
                        <w:rFonts w:ascii="Arial" w:hAnsi="Arial" w:cs="Arial"/>
                        <w:color w:val="0E3B70"/>
                        <w:sz w:val="28"/>
                      </w:rPr>
                      <w:t>ΙΑΝΟΥΑΡΙΟΥ</w:t>
                    </w:r>
                  </w:p>
                </w:txbxContent>
              </v:textbox>
              <w10:wrap type="square"/>
            </v:shape>
          </w:pict>
        </mc:Fallback>
      </mc:AlternateContent>
    </w:r>
    <w:r w:rsidR="00E73F63">
      <w:rPr>
        <w:noProof/>
        <w:lang w:eastAsia="el-GR"/>
      </w:rPr>
      <mc:AlternateContent>
        <mc:Choice Requires="wps">
          <w:drawing>
            <wp:anchor distT="45720" distB="45720" distL="114300" distR="114300" simplePos="0" relativeHeight="251663872" behindDoc="0" locked="0" layoutInCell="1" allowOverlap="1" wp14:anchorId="62BABE2D" wp14:editId="443F8AA7">
              <wp:simplePos x="0" y="0"/>
              <wp:positionH relativeFrom="column">
                <wp:posOffset>1113155</wp:posOffset>
              </wp:positionH>
              <wp:positionV relativeFrom="paragraph">
                <wp:posOffset>342156</wp:posOffset>
              </wp:positionV>
              <wp:extent cx="1162050" cy="421005"/>
              <wp:effectExtent l="0" t="0" r="0" b="0"/>
              <wp:wrapSquare wrapText="bothSides"/>
              <wp:docPr id="119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1005"/>
                      </a:xfrm>
                      <a:prstGeom prst="rect">
                        <a:avLst/>
                      </a:prstGeom>
                      <a:solidFill>
                        <a:schemeClr val="bg2">
                          <a:alpha val="0"/>
                        </a:schemeClr>
                      </a:solidFill>
                      <a:ln w="9525">
                        <a:noFill/>
                        <a:miter lim="800000"/>
                        <a:headEnd/>
                        <a:tailEnd/>
                      </a:ln>
                    </wps:spPr>
                    <wps:txbx>
                      <w:txbxContent>
                        <w:p w14:paraId="2DA7752C" w14:textId="08150D91" w:rsidR="000C4634" w:rsidRPr="00995C6B" w:rsidRDefault="00026364" w:rsidP="00490C0E">
                          <w:pPr>
                            <w:rPr>
                              <w:rFonts w:ascii="Arial" w:hAnsi="Arial" w:cs="Arial"/>
                              <w:color w:val="0E3B70"/>
                              <w:sz w:val="40"/>
                              <w:szCs w:val="40"/>
                            </w:rPr>
                          </w:pPr>
                          <w:r>
                            <w:rPr>
                              <w:rFonts w:ascii="Arial" w:hAnsi="Arial" w:cs="Arial"/>
                              <w:color w:val="0E3B70"/>
                              <w:sz w:val="40"/>
                              <w:szCs w:val="40"/>
                              <w:lang w:val="en-US"/>
                            </w:rPr>
                            <w:t>2</w:t>
                          </w:r>
                          <w:r w:rsidR="008F51A9">
                            <w:rPr>
                              <w:rFonts w:ascii="Arial" w:hAnsi="Arial" w:cs="Arial"/>
                              <w:color w:val="0E3B70"/>
                              <w:sz w:val="40"/>
                              <w:szCs w:val="40"/>
                              <w:lang w:val="en-US"/>
                            </w:rPr>
                            <w:t>9</w:t>
                          </w:r>
                        </w:p>
                        <w:p w14:paraId="0C46D528" w14:textId="77777777" w:rsidR="00B62C63" w:rsidRDefault="00B62C63" w:rsidP="00490C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ABE2D" id="_x0000_s1061" type="#_x0000_t202" style="position:absolute;margin-left:87.65pt;margin-top:26.95pt;width:91.5pt;height:33.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" fillcolor="#e7e6e6 [3214]" stroked="f">
              <v:fill opacity="0"/>
              <v:textbox>
                <w:txbxContent>
                  <w:p w14:paraId="2DA7752C" w14:textId="08150D91" w:rsidR="000C4634" w:rsidRPr="00995C6B" w:rsidRDefault="00026364" w:rsidP="00490C0E">
                    <w:pPr>
                      <w:rPr>
                        <w:rFonts w:ascii="Arial" w:hAnsi="Arial" w:cs="Arial"/>
                        <w:color w:val="0E3B70"/>
                        <w:sz w:val="40"/>
                        <w:szCs w:val="40"/>
                      </w:rPr>
                    </w:pPr>
                    <w:r>
                      <w:rPr>
                        <w:rFonts w:ascii="Arial" w:hAnsi="Arial" w:cs="Arial"/>
                        <w:color w:val="0E3B70"/>
                        <w:sz w:val="40"/>
                        <w:szCs w:val="40"/>
                        <w:lang w:val="en-US"/>
                      </w:rPr>
                      <w:t>2</w:t>
                    </w:r>
                    <w:r w:rsidR="008F51A9">
                      <w:rPr>
                        <w:rFonts w:ascii="Arial" w:hAnsi="Arial" w:cs="Arial"/>
                        <w:color w:val="0E3B70"/>
                        <w:sz w:val="40"/>
                        <w:szCs w:val="40"/>
                        <w:lang w:val="en-US"/>
                      </w:rPr>
                      <w:t>9</w:t>
                    </w:r>
                  </w:p>
                  <w:p w14:paraId="0C46D528" w14:textId="77777777" w:rsidR="00B62C63" w:rsidRDefault="00B62C63" w:rsidP="00490C0E"/>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7F8"/>
    <w:multiLevelType w:val="hybridMultilevel"/>
    <w:tmpl w:val="DDCEA6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427F36"/>
    <w:multiLevelType w:val="hybridMultilevel"/>
    <w:tmpl w:val="070CD410"/>
    <w:lvl w:ilvl="0" w:tplc="04090001">
      <w:start w:val="1"/>
      <w:numFmt w:val="bullet"/>
      <w:lvlText w:val=""/>
      <w:lvlJc w:val="left"/>
      <w:pPr>
        <w:ind w:left="2478" w:hanging="360"/>
      </w:pPr>
      <w:rPr>
        <w:rFonts w:ascii="Symbol" w:hAnsi="Symbol" w:hint="default"/>
      </w:rPr>
    </w:lvl>
    <w:lvl w:ilvl="1" w:tplc="04090003" w:tentative="1">
      <w:start w:val="1"/>
      <w:numFmt w:val="bullet"/>
      <w:lvlText w:val="o"/>
      <w:lvlJc w:val="left"/>
      <w:pPr>
        <w:ind w:left="3198" w:hanging="360"/>
      </w:pPr>
      <w:rPr>
        <w:rFonts w:ascii="Courier New" w:hAnsi="Courier New" w:cs="Courier New" w:hint="default"/>
      </w:rPr>
    </w:lvl>
    <w:lvl w:ilvl="2" w:tplc="04090005" w:tentative="1">
      <w:start w:val="1"/>
      <w:numFmt w:val="bullet"/>
      <w:lvlText w:val=""/>
      <w:lvlJc w:val="left"/>
      <w:pPr>
        <w:ind w:left="3918" w:hanging="360"/>
      </w:pPr>
      <w:rPr>
        <w:rFonts w:ascii="Wingdings" w:hAnsi="Wingdings" w:hint="default"/>
      </w:rPr>
    </w:lvl>
    <w:lvl w:ilvl="3" w:tplc="04090001" w:tentative="1">
      <w:start w:val="1"/>
      <w:numFmt w:val="bullet"/>
      <w:lvlText w:val=""/>
      <w:lvlJc w:val="left"/>
      <w:pPr>
        <w:ind w:left="4638" w:hanging="360"/>
      </w:pPr>
      <w:rPr>
        <w:rFonts w:ascii="Symbol" w:hAnsi="Symbol" w:hint="default"/>
      </w:rPr>
    </w:lvl>
    <w:lvl w:ilvl="4" w:tplc="04090003" w:tentative="1">
      <w:start w:val="1"/>
      <w:numFmt w:val="bullet"/>
      <w:lvlText w:val="o"/>
      <w:lvlJc w:val="left"/>
      <w:pPr>
        <w:ind w:left="5358" w:hanging="360"/>
      </w:pPr>
      <w:rPr>
        <w:rFonts w:ascii="Courier New" w:hAnsi="Courier New" w:cs="Courier New" w:hint="default"/>
      </w:rPr>
    </w:lvl>
    <w:lvl w:ilvl="5" w:tplc="04090005" w:tentative="1">
      <w:start w:val="1"/>
      <w:numFmt w:val="bullet"/>
      <w:lvlText w:val=""/>
      <w:lvlJc w:val="left"/>
      <w:pPr>
        <w:ind w:left="6078" w:hanging="360"/>
      </w:pPr>
      <w:rPr>
        <w:rFonts w:ascii="Wingdings" w:hAnsi="Wingdings" w:hint="default"/>
      </w:rPr>
    </w:lvl>
    <w:lvl w:ilvl="6" w:tplc="04090001" w:tentative="1">
      <w:start w:val="1"/>
      <w:numFmt w:val="bullet"/>
      <w:lvlText w:val=""/>
      <w:lvlJc w:val="left"/>
      <w:pPr>
        <w:ind w:left="6798" w:hanging="360"/>
      </w:pPr>
      <w:rPr>
        <w:rFonts w:ascii="Symbol" w:hAnsi="Symbol" w:hint="default"/>
      </w:rPr>
    </w:lvl>
    <w:lvl w:ilvl="7" w:tplc="04090003" w:tentative="1">
      <w:start w:val="1"/>
      <w:numFmt w:val="bullet"/>
      <w:lvlText w:val="o"/>
      <w:lvlJc w:val="left"/>
      <w:pPr>
        <w:ind w:left="7518" w:hanging="360"/>
      </w:pPr>
      <w:rPr>
        <w:rFonts w:ascii="Courier New" w:hAnsi="Courier New" w:cs="Courier New" w:hint="default"/>
      </w:rPr>
    </w:lvl>
    <w:lvl w:ilvl="8" w:tplc="04090005" w:tentative="1">
      <w:start w:val="1"/>
      <w:numFmt w:val="bullet"/>
      <w:lvlText w:val=""/>
      <w:lvlJc w:val="left"/>
      <w:pPr>
        <w:ind w:left="8238" w:hanging="360"/>
      </w:pPr>
      <w:rPr>
        <w:rFonts w:ascii="Wingdings" w:hAnsi="Wingdings" w:hint="default"/>
      </w:rPr>
    </w:lvl>
  </w:abstractNum>
  <w:abstractNum w:abstractNumId="2" w15:restartNumberingAfterBreak="0">
    <w:nsid w:val="0A4B23BD"/>
    <w:multiLevelType w:val="hybridMultilevel"/>
    <w:tmpl w:val="BD8E880C"/>
    <w:lvl w:ilvl="0" w:tplc="2BFA814C">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FC0785"/>
    <w:multiLevelType w:val="hybridMultilevel"/>
    <w:tmpl w:val="5EEA8AD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0CF0A68"/>
    <w:multiLevelType w:val="hybridMultilevel"/>
    <w:tmpl w:val="B5CCD4CA"/>
    <w:lvl w:ilvl="0" w:tplc="04080001">
      <w:start w:val="1"/>
      <w:numFmt w:val="bullet"/>
      <w:lvlText w:val=""/>
      <w:lvlJc w:val="left"/>
      <w:pPr>
        <w:ind w:left="2505" w:hanging="360"/>
      </w:pPr>
      <w:rPr>
        <w:rFonts w:ascii="Symbol" w:hAnsi="Symbol" w:hint="default"/>
      </w:rPr>
    </w:lvl>
    <w:lvl w:ilvl="1" w:tplc="04080003" w:tentative="1">
      <w:start w:val="1"/>
      <w:numFmt w:val="bullet"/>
      <w:lvlText w:val="o"/>
      <w:lvlJc w:val="left"/>
      <w:pPr>
        <w:ind w:left="3225" w:hanging="360"/>
      </w:pPr>
      <w:rPr>
        <w:rFonts w:ascii="Courier New" w:hAnsi="Courier New" w:cs="Courier New" w:hint="default"/>
      </w:rPr>
    </w:lvl>
    <w:lvl w:ilvl="2" w:tplc="04080005" w:tentative="1">
      <w:start w:val="1"/>
      <w:numFmt w:val="bullet"/>
      <w:lvlText w:val=""/>
      <w:lvlJc w:val="left"/>
      <w:pPr>
        <w:ind w:left="3945" w:hanging="360"/>
      </w:pPr>
      <w:rPr>
        <w:rFonts w:ascii="Wingdings" w:hAnsi="Wingdings" w:hint="default"/>
      </w:rPr>
    </w:lvl>
    <w:lvl w:ilvl="3" w:tplc="04080001" w:tentative="1">
      <w:start w:val="1"/>
      <w:numFmt w:val="bullet"/>
      <w:lvlText w:val=""/>
      <w:lvlJc w:val="left"/>
      <w:pPr>
        <w:ind w:left="4665" w:hanging="360"/>
      </w:pPr>
      <w:rPr>
        <w:rFonts w:ascii="Symbol" w:hAnsi="Symbol" w:hint="default"/>
      </w:rPr>
    </w:lvl>
    <w:lvl w:ilvl="4" w:tplc="04080003" w:tentative="1">
      <w:start w:val="1"/>
      <w:numFmt w:val="bullet"/>
      <w:lvlText w:val="o"/>
      <w:lvlJc w:val="left"/>
      <w:pPr>
        <w:ind w:left="5385" w:hanging="360"/>
      </w:pPr>
      <w:rPr>
        <w:rFonts w:ascii="Courier New" w:hAnsi="Courier New" w:cs="Courier New" w:hint="default"/>
      </w:rPr>
    </w:lvl>
    <w:lvl w:ilvl="5" w:tplc="04080005" w:tentative="1">
      <w:start w:val="1"/>
      <w:numFmt w:val="bullet"/>
      <w:lvlText w:val=""/>
      <w:lvlJc w:val="left"/>
      <w:pPr>
        <w:ind w:left="6105" w:hanging="360"/>
      </w:pPr>
      <w:rPr>
        <w:rFonts w:ascii="Wingdings" w:hAnsi="Wingdings" w:hint="default"/>
      </w:rPr>
    </w:lvl>
    <w:lvl w:ilvl="6" w:tplc="04080001" w:tentative="1">
      <w:start w:val="1"/>
      <w:numFmt w:val="bullet"/>
      <w:lvlText w:val=""/>
      <w:lvlJc w:val="left"/>
      <w:pPr>
        <w:ind w:left="6825" w:hanging="360"/>
      </w:pPr>
      <w:rPr>
        <w:rFonts w:ascii="Symbol" w:hAnsi="Symbol" w:hint="default"/>
      </w:rPr>
    </w:lvl>
    <w:lvl w:ilvl="7" w:tplc="04080003" w:tentative="1">
      <w:start w:val="1"/>
      <w:numFmt w:val="bullet"/>
      <w:lvlText w:val="o"/>
      <w:lvlJc w:val="left"/>
      <w:pPr>
        <w:ind w:left="7545" w:hanging="360"/>
      </w:pPr>
      <w:rPr>
        <w:rFonts w:ascii="Courier New" w:hAnsi="Courier New" w:cs="Courier New" w:hint="default"/>
      </w:rPr>
    </w:lvl>
    <w:lvl w:ilvl="8" w:tplc="04080005" w:tentative="1">
      <w:start w:val="1"/>
      <w:numFmt w:val="bullet"/>
      <w:lvlText w:val=""/>
      <w:lvlJc w:val="left"/>
      <w:pPr>
        <w:ind w:left="8265" w:hanging="360"/>
      </w:pPr>
      <w:rPr>
        <w:rFonts w:ascii="Wingdings" w:hAnsi="Wingdings" w:hint="default"/>
      </w:rPr>
    </w:lvl>
  </w:abstractNum>
  <w:abstractNum w:abstractNumId="5" w15:restartNumberingAfterBreak="0">
    <w:nsid w:val="28174452"/>
    <w:multiLevelType w:val="hybridMultilevel"/>
    <w:tmpl w:val="5ACEF5A6"/>
    <w:lvl w:ilvl="0" w:tplc="04090001">
      <w:start w:val="1"/>
      <w:numFmt w:val="bullet"/>
      <w:lvlText w:val=""/>
      <w:lvlJc w:val="left"/>
      <w:pPr>
        <w:ind w:left="2894" w:hanging="360"/>
      </w:pPr>
      <w:rPr>
        <w:rFonts w:ascii="Symbol" w:hAnsi="Symbol" w:hint="default"/>
      </w:rPr>
    </w:lvl>
    <w:lvl w:ilvl="1" w:tplc="04090003" w:tentative="1">
      <w:start w:val="1"/>
      <w:numFmt w:val="bullet"/>
      <w:lvlText w:val="o"/>
      <w:lvlJc w:val="left"/>
      <w:pPr>
        <w:ind w:left="3614" w:hanging="360"/>
      </w:pPr>
      <w:rPr>
        <w:rFonts w:ascii="Courier New" w:hAnsi="Courier New" w:cs="Courier New" w:hint="default"/>
      </w:rPr>
    </w:lvl>
    <w:lvl w:ilvl="2" w:tplc="04090005" w:tentative="1">
      <w:start w:val="1"/>
      <w:numFmt w:val="bullet"/>
      <w:lvlText w:val=""/>
      <w:lvlJc w:val="left"/>
      <w:pPr>
        <w:ind w:left="4334" w:hanging="360"/>
      </w:pPr>
      <w:rPr>
        <w:rFonts w:ascii="Wingdings" w:hAnsi="Wingdings" w:hint="default"/>
      </w:rPr>
    </w:lvl>
    <w:lvl w:ilvl="3" w:tplc="04090001" w:tentative="1">
      <w:start w:val="1"/>
      <w:numFmt w:val="bullet"/>
      <w:lvlText w:val=""/>
      <w:lvlJc w:val="left"/>
      <w:pPr>
        <w:ind w:left="5054" w:hanging="360"/>
      </w:pPr>
      <w:rPr>
        <w:rFonts w:ascii="Symbol" w:hAnsi="Symbol" w:hint="default"/>
      </w:rPr>
    </w:lvl>
    <w:lvl w:ilvl="4" w:tplc="04090003" w:tentative="1">
      <w:start w:val="1"/>
      <w:numFmt w:val="bullet"/>
      <w:lvlText w:val="o"/>
      <w:lvlJc w:val="left"/>
      <w:pPr>
        <w:ind w:left="5774" w:hanging="360"/>
      </w:pPr>
      <w:rPr>
        <w:rFonts w:ascii="Courier New" w:hAnsi="Courier New" w:cs="Courier New" w:hint="default"/>
      </w:rPr>
    </w:lvl>
    <w:lvl w:ilvl="5" w:tplc="04090005" w:tentative="1">
      <w:start w:val="1"/>
      <w:numFmt w:val="bullet"/>
      <w:lvlText w:val=""/>
      <w:lvlJc w:val="left"/>
      <w:pPr>
        <w:ind w:left="6494" w:hanging="360"/>
      </w:pPr>
      <w:rPr>
        <w:rFonts w:ascii="Wingdings" w:hAnsi="Wingdings" w:hint="default"/>
      </w:rPr>
    </w:lvl>
    <w:lvl w:ilvl="6" w:tplc="04090001" w:tentative="1">
      <w:start w:val="1"/>
      <w:numFmt w:val="bullet"/>
      <w:lvlText w:val=""/>
      <w:lvlJc w:val="left"/>
      <w:pPr>
        <w:ind w:left="7214" w:hanging="360"/>
      </w:pPr>
      <w:rPr>
        <w:rFonts w:ascii="Symbol" w:hAnsi="Symbol" w:hint="default"/>
      </w:rPr>
    </w:lvl>
    <w:lvl w:ilvl="7" w:tplc="04090003" w:tentative="1">
      <w:start w:val="1"/>
      <w:numFmt w:val="bullet"/>
      <w:lvlText w:val="o"/>
      <w:lvlJc w:val="left"/>
      <w:pPr>
        <w:ind w:left="7934" w:hanging="360"/>
      </w:pPr>
      <w:rPr>
        <w:rFonts w:ascii="Courier New" w:hAnsi="Courier New" w:cs="Courier New" w:hint="default"/>
      </w:rPr>
    </w:lvl>
    <w:lvl w:ilvl="8" w:tplc="04090005" w:tentative="1">
      <w:start w:val="1"/>
      <w:numFmt w:val="bullet"/>
      <w:lvlText w:val=""/>
      <w:lvlJc w:val="left"/>
      <w:pPr>
        <w:ind w:left="8654" w:hanging="360"/>
      </w:pPr>
      <w:rPr>
        <w:rFonts w:ascii="Wingdings" w:hAnsi="Wingdings" w:hint="default"/>
      </w:rPr>
    </w:lvl>
  </w:abstractNum>
  <w:abstractNum w:abstractNumId="6" w15:restartNumberingAfterBreak="0">
    <w:nsid w:val="4A4332C6"/>
    <w:multiLevelType w:val="hybridMultilevel"/>
    <w:tmpl w:val="2D9E7690"/>
    <w:lvl w:ilvl="0" w:tplc="04080001">
      <w:start w:val="1"/>
      <w:numFmt w:val="bullet"/>
      <w:lvlText w:val=""/>
      <w:lvlJc w:val="left"/>
      <w:pPr>
        <w:ind w:left="2140" w:hanging="360"/>
      </w:pPr>
      <w:rPr>
        <w:rFonts w:ascii="Symbol" w:hAnsi="Symbol" w:hint="default"/>
      </w:rPr>
    </w:lvl>
    <w:lvl w:ilvl="1" w:tplc="04080003" w:tentative="1">
      <w:start w:val="1"/>
      <w:numFmt w:val="bullet"/>
      <w:lvlText w:val="o"/>
      <w:lvlJc w:val="left"/>
      <w:pPr>
        <w:ind w:left="2860" w:hanging="360"/>
      </w:pPr>
      <w:rPr>
        <w:rFonts w:ascii="Courier New" w:hAnsi="Courier New" w:cs="Courier New" w:hint="default"/>
      </w:rPr>
    </w:lvl>
    <w:lvl w:ilvl="2" w:tplc="04080005" w:tentative="1">
      <w:start w:val="1"/>
      <w:numFmt w:val="bullet"/>
      <w:lvlText w:val=""/>
      <w:lvlJc w:val="left"/>
      <w:pPr>
        <w:ind w:left="3580" w:hanging="360"/>
      </w:pPr>
      <w:rPr>
        <w:rFonts w:ascii="Wingdings" w:hAnsi="Wingdings" w:hint="default"/>
      </w:rPr>
    </w:lvl>
    <w:lvl w:ilvl="3" w:tplc="04080001" w:tentative="1">
      <w:start w:val="1"/>
      <w:numFmt w:val="bullet"/>
      <w:lvlText w:val=""/>
      <w:lvlJc w:val="left"/>
      <w:pPr>
        <w:ind w:left="4300" w:hanging="360"/>
      </w:pPr>
      <w:rPr>
        <w:rFonts w:ascii="Symbol" w:hAnsi="Symbol" w:hint="default"/>
      </w:rPr>
    </w:lvl>
    <w:lvl w:ilvl="4" w:tplc="04080003" w:tentative="1">
      <w:start w:val="1"/>
      <w:numFmt w:val="bullet"/>
      <w:lvlText w:val="o"/>
      <w:lvlJc w:val="left"/>
      <w:pPr>
        <w:ind w:left="5020" w:hanging="360"/>
      </w:pPr>
      <w:rPr>
        <w:rFonts w:ascii="Courier New" w:hAnsi="Courier New" w:cs="Courier New" w:hint="default"/>
      </w:rPr>
    </w:lvl>
    <w:lvl w:ilvl="5" w:tplc="04080005" w:tentative="1">
      <w:start w:val="1"/>
      <w:numFmt w:val="bullet"/>
      <w:lvlText w:val=""/>
      <w:lvlJc w:val="left"/>
      <w:pPr>
        <w:ind w:left="5740" w:hanging="360"/>
      </w:pPr>
      <w:rPr>
        <w:rFonts w:ascii="Wingdings" w:hAnsi="Wingdings" w:hint="default"/>
      </w:rPr>
    </w:lvl>
    <w:lvl w:ilvl="6" w:tplc="04080001" w:tentative="1">
      <w:start w:val="1"/>
      <w:numFmt w:val="bullet"/>
      <w:lvlText w:val=""/>
      <w:lvlJc w:val="left"/>
      <w:pPr>
        <w:ind w:left="6460" w:hanging="360"/>
      </w:pPr>
      <w:rPr>
        <w:rFonts w:ascii="Symbol" w:hAnsi="Symbol" w:hint="default"/>
      </w:rPr>
    </w:lvl>
    <w:lvl w:ilvl="7" w:tplc="04080003" w:tentative="1">
      <w:start w:val="1"/>
      <w:numFmt w:val="bullet"/>
      <w:lvlText w:val="o"/>
      <w:lvlJc w:val="left"/>
      <w:pPr>
        <w:ind w:left="7180" w:hanging="360"/>
      </w:pPr>
      <w:rPr>
        <w:rFonts w:ascii="Courier New" w:hAnsi="Courier New" w:cs="Courier New" w:hint="default"/>
      </w:rPr>
    </w:lvl>
    <w:lvl w:ilvl="8" w:tplc="04080005" w:tentative="1">
      <w:start w:val="1"/>
      <w:numFmt w:val="bullet"/>
      <w:lvlText w:val=""/>
      <w:lvlJc w:val="left"/>
      <w:pPr>
        <w:ind w:left="7900" w:hanging="360"/>
      </w:pPr>
      <w:rPr>
        <w:rFonts w:ascii="Wingdings" w:hAnsi="Wingdings" w:hint="default"/>
      </w:rPr>
    </w:lvl>
  </w:abstractNum>
  <w:abstractNum w:abstractNumId="7" w15:restartNumberingAfterBreak="0">
    <w:nsid w:val="4F5817CF"/>
    <w:multiLevelType w:val="hybridMultilevel"/>
    <w:tmpl w:val="E834C1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1520444"/>
    <w:multiLevelType w:val="hybridMultilevel"/>
    <w:tmpl w:val="B8DAFBF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650D762B"/>
    <w:multiLevelType w:val="hybridMultilevel"/>
    <w:tmpl w:val="2B20EB06"/>
    <w:lvl w:ilvl="0" w:tplc="04080001">
      <w:start w:val="1"/>
      <w:numFmt w:val="bullet"/>
      <w:lvlText w:val=""/>
      <w:lvlJc w:val="left"/>
      <w:pPr>
        <w:ind w:left="2202" w:hanging="360"/>
      </w:pPr>
      <w:rPr>
        <w:rFonts w:ascii="Symbol" w:hAnsi="Symbol" w:hint="default"/>
      </w:rPr>
    </w:lvl>
    <w:lvl w:ilvl="1" w:tplc="04080003" w:tentative="1">
      <w:start w:val="1"/>
      <w:numFmt w:val="bullet"/>
      <w:lvlText w:val="o"/>
      <w:lvlJc w:val="left"/>
      <w:pPr>
        <w:ind w:left="2922" w:hanging="360"/>
      </w:pPr>
      <w:rPr>
        <w:rFonts w:ascii="Courier New" w:hAnsi="Courier New" w:cs="Courier New" w:hint="default"/>
      </w:rPr>
    </w:lvl>
    <w:lvl w:ilvl="2" w:tplc="04080005" w:tentative="1">
      <w:start w:val="1"/>
      <w:numFmt w:val="bullet"/>
      <w:lvlText w:val=""/>
      <w:lvlJc w:val="left"/>
      <w:pPr>
        <w:ind w:left="3642" w:hanging="360"/>
      </w:pPr>
      <w:rPr>
        <w:rFonts w:ascii="Wingdings" w:hAnsi="Wingdings" w:hint="default"/>
      </w:rPr>
    </w:lvl>
    <w:lvl w:ilvl="3" w:tplc="04080001" w:tentative="1">
      <w:start w:val="1"/>
      <w:numFmt w:val="bullet"/>
      <w:lvlText w:val=""/>
      <w:lvlJc w:val="left"/>
      <w:pPr>
        <w:ind w:left="4362" w:hanging="360"/>
      </w:pPr>
      <w:rPr>
        <w:rFonts w:ascii="Symbol" w:hAnsi="Symbol" w:hint="default"/>
      </w:rPr>
    </w:lvl>
    <w:lvl w:ilvl="4" w:tplc="04080003" w:tentative="1">
      <w:start w:val="1"/>
      <w:numFmt w:val="bullet"/>
      <w:lvlText w:val="o"/>
      <w:lvlJc w:val="left"/>
      <w:pPr>
        <w:ind w:left="5082" w:hanging="360"/>
      </w:pPr>
      <w:rPr>
        <w:rFonts w:ascii="Courier New" w:hAnsi="Courier New" w:cs="Courier New" w:hint="default"/>
      </w:rPr>
    </w:lvl>
    <w:lvl w:ilvl="5" w:tplc="04080005" w:tentative="1">
      <w:start w:val="1"/>
      <w:numFmt w:val="bullet"/>
      <w:lvlText w:val=""/>
      <w:lvlJc w:val="left"/>
      <w:pPr>
        <w:ind w:left="5802" w:hanging="360"/>
      </w:pPr>
      <w:rPr>
        <w:rFonts w:ascii="Wingdings" w:hAnsi="Wingdings" w:hint="default"/>
      </w:rPr>
    </w:lvl>
    <w:lvl w:ilvl="6" w:tplc="04080001" w:tentative="1">
      <w:start w:val="1"/>
      <w:numFmt w:val="bullet"/>
      <w:lvlText w:val=""/>
      <w:lvlJc w:val="left"/>
      <w:pPr>
        <w:ind w:left="6522" w:hanging="360"/>
      </w:pPr>
      <w:rPr>
        <w:rFonts w:ascii="Symbol" w:hAnsi="Symbol" w:hint="default"/>
      </w:rPr>
    </w:lvl>
    <w:lvl w:ilvl="7" w:tplc="04080003" w:tentative="1">
      <w:start w:val="1"/>
      <w:numFmt w:val="bullet"/>
      <w:lvlText w:val="o"/>
      <w:lvlJc w:val="left"/>
      <w:pPr>
        <w:ind w:left="7242" w:hanging="360"/>
      </w:pPr>
      <w:rPr>
        <w:rFonts w:ascii="Courier New" w:hAnsi="Courier New" w:cs="Courier New" w:hint="default"/>
      </w:rPr>
    </w:lvl>
    <w:lvl w:ilvl="8" w:tplc="04080005" w:tentative="1">
      <w:start w:val="1"/>
      <w:numFmt w:val="bullet"/>
      <w:lvlText w:val=""/>
      <w:lvlJc w:val="left"/>
      <w:pPr>
        <w:ind w:left="7962" w:hanging="360"/>
      </w:pPr>
      <w:rPr>
        <w:rFonts w:ascii="Wingdings" w:hAnsi="Wingdings" w:hint="default"/>
      </w:rPr>
    </w:lvl>
  </w:abstractNum>
  <w:num w:numId="1" w16cid:durableId="586235681">
    <w:abstractNumId w:val="4"/>
  </w:num>
  <w:num w:numId="2" w16cid:durableId="1679119945">
    <w:abstractNumId w:val="7"/>
  </w:num>
  <w:num w:numId="3" w16cid:durableId="583605925">
    <w:abstractNumId w:val="0"/>
  </w:num>
  <w:num w:numId="4" w16cid:durableId="647251468">
    <w:abstractNumId w:val="6"/>
  </w:num>
  <w:num w:numId="5" w16cid:durableId="1839229075">
    <w:abstractNumId w:val="2"/>
  </w:num>
  <w:num w:numId="6" w16cid:durableId="1105267175">
    <w:abstractNumId w:val="9"/>
  </w:num>
  <w:num w:numId="7" w16cid:durableId="772751187">
    <w:abstractNumId w:val="5"/>
  </w:num>
  <w:num w:numId="8" w16cid:durableId="1285694778">
    <w:abstractNumId w:val="1"/>
  </w:num>
  <w:num w:numId="9" w16cid:durableId="1701082922">
    <w:abstractNumId w:val="8"/>
  </w:num>
  <w:num w:numId="10" w16cid:durableId="1318729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89"/>
    <w:rsid w:val="0000086F"/>
    <w:rsid w:val="0000239D"/>
    <w:rsid w:val="0000298F"/>
    <w:rsid w:val="00005E56"/>
    <w:rsid w:val="00015FE0"/>
    <w:rsid w:val="00023D2F"/>
    <w:rsid w:val="00026364"/>
    <w:rsid w:val="00030D50"/>
    <w:rsid w:val="000351F0"/>
    <w:rsid w:val="00037491"/>
    <w:rsid w:val="0004158C"/>
    <w:rsid w:val="000420F3"/>
    <w:rsid w:val="0005468B"/>
    <w:rsid w:val="00060486"/>
    <w:rsid w:val="000651E0"/>
    <w:rsid w:val="0006554F"/>
    <w:rsid w:val="0006597A"/>
    <w:rsid w:val="0007537B"/>
    <w:rsid w:val="000769E0"/>
    <w:rsid w:val="00081A33"/>
    <w:rsid w:val="0008260C"/>
    <w:rsid w:val="00084767"/>
    <w:rsid w:val="00087D1A"/>
    <w:rsid w:val="00092569"/>
    <w:rsid w:val="00093C0D"/>
    <w:rsid w:val="000965FE"/>
    <w:rsid w:val="000A15D1"/>
    <w:rsid w:val="000A437D"/>
    <w:rsid w:val="000A44F4"/>
    <w:rsid w:val="000A7B79"/>
    <w:rsid w:val="000B0710"/>
    <w:rsid w:val="000B2467"/>
    <w:rsid w:val="000B5CED"/>
    <w:rsid w:val="000C2E91"/>
    <w:rsid w:val="000C35EA"/>
    <w:rsid w:val="000C413D"/>
    <w:rsid w:val="000C4634"/>
    <w:rsid w:val="000C4923"/>
    <w:rsid w:val="000C708B"/>
    <w:rsid w:val="000C753C"/>
    <w:rsid w:val="000D2742"/>
    <w:rsid w:val="000E2546"/>
    <w:rsid w:val="000E25C3"/>
    <w:rsid w:val="000E68A2"/>
    <w:rsid w:val="000F362D"/>
    <w:rsid w:val="000F429E"/>
    <w:rsid w:val="000F4322"/>
    <w:rsid w:val="000F4CC6"/>
    <w:rsid w:val="001029B9"/>
    <w:rsid w:val="00103DF0"/>
    <w:rsid w:val="0010490B"/>
    <w:rsid w:val="00104C8F"/>
    <w:rsid w:val="00104E29"/>
    <w:rsid w:val="001063A9"/>
    <w:rsid w:val="00110116"/>
    <w:rsid w:val="00114685"/>
    <w:rsid w:val="00114B74"/>
    <w:rsid w:val="001158ED"/>
    <w:rsid w:val="00117246"/>
    <w:rsid w:val="00124161"/>
    <w:rsid w:val="00124D18"/>
    <w:rsid w:val="00130CC5"/>
    <w:rsid w:val="001364E5"/>
    <w:rsid w:val="00136AED"/>
    <w:rsid w:val="00141CF0"/>
    <w:rsid w:val="001470F0"/>
    <w:rsid w:val="00153A37"/>
    <w:rsid w:val="00161289"/>
    <w:rsid w:val="0017739D"/>
    <w:rsid w:val="00184540"/>
    <w:rsid w:val="0018723B"/>
    <w:rsid w:val="00192240"/>
    <w:rsid w:val="00194A6E"/>
    <w:rsid w:val="00196AFE"/>
    <w:rsid w:val="00196E94"/>
    <w:rsid w:val="00197F77"/>
    <w:rsid w:val="001A089C"/>
    <w:rsid w:val="001A27A8"/>
    <w:rsid w:val="001A4699"/>
    <w:rsid w:val="001A56E0"/>
    <w:rsid w:val="001A5F17"/>
    <w:rsid w:val="001A740C"/>
    <w:rsid w:val="001B73F8"/>
    <w:rsid w:val="001C32BB"/>
    <w:rsid w:val="001C38BD"/>
    <w:rsid w:val="001C7935"/>
    <w:rsid w:val="001D1ED6"/>
    <w:rsid w:val="001D6694"/>
    <w:rsid w:val="001E1330"/>
    <w:rsid w:val="001E6512"/>
    <w:rsid w:val="001F123A"/>
    <w:rsid w:val="001F1513"/>
    <w:rsid w:val="00212302"/>
    <w:rsid w:val="00213F8E"/>
    <w:rsid w:val="0021741C"/>
    <w:rsid w:val="002218E9"/>
    <w:rsid w:val="00225456"/>
    <w:rsid w:val="00230947"/>
    <w:rsid w:val="0023335A"/>
    <w:rsid w:val="002345A7"/>
    <w:rsid w:val="002361BB"/>
    <w:rsid w:val="002453D6"/>
    <w:rsid w:val="002455B5"/>
    <w:rsid w:val="002472C1"/>
    <w:rsid w:val="002476B4"/>
    <w:rsid w:val="002548A2"/>
    <w:rsid w:val="00257EC1"/>
    <w:rsid w:val="00262A70"/>
    <w:rsid w:val="002657DE"/>
    <w:rsid w:val="00270E65"/>
    <w:rsid w:val="00271EAC"/>
    <w:rsid w:val="00272D5C"/>
    <w:rsid w:val="00284627"/>
    <w:rsid w:val="00284BD6"/>
    <w:rsid w:val="00291081"/>
    <w:rsid w:val="002911F5"/>
    <w:rsid w:val="00295065"/>
    <w:rsid w:val="002A084D"/>
    <w:rsid w:val="002A3A1F"/>
    <w:rsid w:val="002B0577"/>
    <w:rsid w:val="002B19F2"/>
    <w:rsid w:val="002B1EE7"/>
    <w:rsid w:val="002C442C"/>
    <w:rsid w:val="002E06DD"/>
    <w:rsid w:val="002E47D9"/>
    <w:rsid w:val="002F3D0F"/>
    <w:rsid w:val="002F771D"/>
    <w:rsid w:val="0030062C"/>
    <w:rsid w:val="00302B8F"/>
    <w:rsid w:val="00304BE8"/>
    <w:rsid w:val="003074B8"/>
    <w:rsid w:val="00314EBE"/>
    <w:rsid w:val="003212BA"/>
    <w:rsid w:val="003244FC"/>
    <w:rsid w:val="00325908"/>
    <w:rsid w:val="003307A5"/>
    <w:rsid w:val="00333BCD"/>
    <w:rsid w:val="003342AD"/>
    <w:rsid w:val="00336D08"/>
    <w:rsid w:val="003421B0"/>
    <w:rsid w:val="00345226"/>
    <w:rsid w:val="00356F1E"/>
    <w:rsid w:val="00360BD0"/>
    <w:rsid w:val="00363143"/>
    <w:rsid w:val="0036327B"/>
    <w:rsid w:val="0036503D"/>
    <w:rsid w:val="003669C7"/>
    <w:rsid w:val="00371B71"/>
    <w:rsid w:val="00376821"/>
    <w:rsid w:val="00386919"/>
    <w:rsid w:val="003921A2"/>
    <w:rsid w:val="00394956"/>
    <w:rsid w:val="00395DC8"/>
    <w:rsid w:val="003A22E2"/>
    <w:rsid w:val="003A244D"/>
    <w:rsid w:val="003B30E6"/>
    <w:rsid w:val="003B402E"/>
    <w:rsid w:val="003B5ED8"/>
    <w:rsid w:val="003B72D6"/>
    <w:rsid w:val="003B7543"/>
    <w:rsid w:val="003B7DF7"/>
    <w:rsid w:val="003C096E"/>
    <w:rsid w:val="003C36A8"/>
    <w:rsid w:val="003C4993"/>
    <w:rsid w:val="003D00F0"/>
    <w:rsid w:val="003D1B05"/>
    <w:rsid w:val="003D7BEC"/>
    <w:rsid w:val="003E060E"/>
    <w:rsid w:val="003E1660"/>
    <w:rsid w:val="003E2227"/>
    <w:rsid w:val="003E2409"/>
    <w:rsid w:val="003F1F6D"/>
    <w:rsid w:val="003F4835"/>
    <w:rsid w:val="003F5359"/>
    <w:rsid w:val="003F7234"/>
    <w:rsid w:val="00400739"/>
    <w:rsid w:val="00401101"/>
    <w:rsid w:val="00402785"/>
    <w:rsid w:val="00420A82"/>
    <w:rsid w:val="004238DA"/>
    <w:rsid w:val="004267C3"/>
    <w:rsid w:val="00434245"/>
    <w:rsid w:val="00441125"/>
    <w:rsid w:val="004421E6"/>
    <w:rsid w:val="004535F7"/>
    <w:rsid w:val="00461A1E"/>
    <w:rsid w:val="00461AB2"/>
    <w:rsid w:val="00462B98"/>
    <w:rsid w:val="004670A7"/>
    <w:rsid w:val="004724A3"/>
    <w:rsid w:val="0047660B"/>
    <w:rsid w:val="00476B6C"/>
    <w:rsid w:val="00477435"/>
    <w:rsid w:val="00480C9D"/>
    <w:rsid w:val="00484178"/>
    <w:rsid w:val="00490C0E"/>
    <w:rsid w:val="0049168D"/>
    <w:rsid w:val="004A0930"/>
    <w:rsid w:val="004A37BA"/>
    <w:rsid w:val="004A39FD"/>
    <w:rsid w:val="004A5E1A"/>
    <w:rsid w:val="004B052D"/>
    <w:rsid w:val="004B3074"/>
    <w:rsid w:val="004B640E"/>
    <w:rsid w:val="004C234D"/>
    <w:rsid w:val="004C32D5"/>
    <w:rsid w:val="004D42CB"/>
    <w:rsid w:val="004E0432"/>
    <w:rsid w:val="004E216F"/>
    <w:rsid w:val="004E2DB2"/>
    <w:rsid w:val="004E3884"/>
    <w:rsid w:val="004E7067"/>
    <w:rsid w:val="004F112D"/>
    <w:rsid w:val="004F19D3"/>
    <w:rsid w:val="0050366C"/>
    <w:rsid w:val="005100F4"/>
    <w:rsid w:val="00514201"/>
    <w:rsid w:val="00515A67"/>
    <w:rsid w:val="00516A6E"/>
    <w:rsid w:val="00517E86"/>
    <w:rsid w:val="00524A93"/>
    <w:rsid w:val="00524AE8"/>
    <w:rsid w:val="0053072C"/>
    <w:rsid w:val="005309DC"/>
    <w:rsid w:val="00532668"/>
    <w:rsid w:val="00534846"/>
    <w:rsid w:val="005355E9"/>
    <w:rsid w:val="00535E2D"/>
    <w:rsid w:val="0053776D"/>
    <w:rsid w:val="005379EB"/>
    <w:rsid w:val="005415EB"/>
    <w:rsid w:val="005418D0"/>
    <w:rsid w:val="00541C02"/>
    <w:rsid w:val="00542055"/>
    <w:rsid w:val="005459DC"/>
    <w:rsid w:val="00552CF5"/>
    <w:rsid w:val="00554112"/>
    <w:rsid w:val="005550FC"/>
    <w:rsid w:val="00555A8E"/>
    <w:rsid w:val="0056113F"/>
    <w:rsid w:val="00562EC9"/>
    <w:rsid w:val="005641D8"/>
    <w:rsid w:val="00567A3B"/>
    <w:rsid w:val="0057212B"/>
    <w:rsid w:val="00573263"/>
    <w:rsid w:val="0058385B"/>
    <w:rsid w:val="005A0D28"/>
    <w:rsid w:val="005A0E4A"/>
    <w:rsid w:val="005A26DC"/>
    <w:rsid w:val="005B4129"/>
    <w:rsid w:val="005D0253"/>
    <w:rsid w:val="005D1A2E"/>
    <w:rsid w:val="005D28BB"/>
    <w:rsid w:val="005E6FC8"/>
    <w:rsid w:val="005E7C8B"/>
    <w:rsid w:val="005F428A"/>
    <w:rsid w:val="005F4DC6"/>
    <w:rsid w:val="006053F2"/>
    <w:rsid w:val="00607F08"/>
    <w:rsid w:val="00614747"/>
    <w:rsid w:val="00620D03"/>
    <w:rsid w:val="00622279"/>
    <w:rsid w:val="00622FD0"/>
    <w:rsid w:val="006236A4"/>
    <w:rsid w:val="0062763C"/>
    <w:rsid w:val="0063259A"/>
    <w:rsid w:val="00632EBE"/>
    <w:rsid w:val="006332C1"/>
    <w:rsid w:val="00634375"/>
    <w:rsid w:val="00640300"/>
    <w:rsid w:val="006479A8"/>
    <w:rsid w:val="00654C9F"/>
    <w:rsid w:val="006676AD"/>
    <w:rsid w:val="006726A5"/>
    <w:rsid w:val="00676E81"/>
    <w:rsid w:val="00681C0F"/>
    <w:rsid w:val="00681C59"/>
    <w:rsid w:val="006826B4"/>
    <w:rsid w:val="00691174"/>
    <w:rsid w:val="006A0B70"/>
    <w:rsid w:val="006A6CD7"/>
    <w:rsid w:val="006A7B48"/>
    <w:rsid w:val="006A7F3F"/>
    <w:rsid w:val="006B255B"/>
    <w:rsid w:val="006B307A"/>
    <w:rsid w:val="006B3588"/>
    <w:rsid w:val="006D1AE2"/>
    <w:rsid w:val="006E5C62"/>
    <w:rsid w:val="006F01D5"/>
    <w:rsid w:val="006F1490"/>
    <w:rsid w:val="006F43C4"/>
    <w:rsid w:val="00703F0B"/>
    <w:rsid w:val="0072412B"/>
    <w:rsid w:val="00727D41"/>
    <w:rsid w:val="00731DE2"/>
    <w:rsid w:val="0073356B"/>
    <w:rsid w:val="00740D85"/>
    <w:rsid w:val="00744CB4"/>
    <w:rsid w:val="00750E7A"/>
    <w:rsid w:val="00755533"/>
    <w:rsid w:val="0076034F"/>
    <w:rsid w:val="0076277C"/>
    <w:rsid w:val="00781E3F"/>
    <w:rsid w:val="00784216"/>
    <w:rsid w:val="00790C22"/>
    <w:rsid w:val="00796005"/>
    <w:rsid w:val="00797BBB"/>
    <w:rsid w:val="007A07C1"/>
    <w:rsid w:val="007A3824"/>
    <w:rsid w:val="007A5A36"/>
    <w:rsid w:val="007B069D"/>
    <w:rsid w:val="007B19AB"/>
    <w:rsid w:val="007B2899"/>
    <w:rsid w:val="007C1BC0"/>
    <w:rsid w:val="007D300F"/>
    <w:rsid w:val="007D7AD9"/>
    <w:rsid w:val="007E0514"/>
    <w:rsid w:val="007E075D"/>
    <w:rsid w:val="007E147F"/>
    <w:rsid w:val="007E7AA0"/>
    <w:rsid w:val="007E7E55"/>
    <w:rsid w:val="007F4129"/>
    <w:rsid w:val="00805C32"/>
    <w:rsid w:val="00811936"/>
    <w:rsid w:val="008208C4"/>
    <w:rsid w:val="008234EC"/>
    <w:rsid w:val="00824327"/>
    <w:rsid w:val="00827043"/>
    <w:rsid w:val="00832D03"/>
    <w:rsid w:val="008432E2"/>
    <w:rsid w:val="00843D29"/>
    <w:rsid w:val="00844083"/>
    <w:rsid w:val="00844929"/>
    <w:rsid w:val="00845C5B"/>
    <w:rsid w:val="00845D4F"/>
    <w:rsid w:val="00850F73"/>
    <w:rsid w:val="00856447"/>
    <w:rsid w:val="008568C7"/>
    <w:rsid w:val="00856B88"/>
    <w:rsid w:val="00873B6D"/>
    <w:rsid w:val="00874B4E"/>
    <w:rsid w:val="008815DE"/>
    <w:rsid w:val="0088349A"/>
    <w:rsid w:val="008842F4"/>
    <w:rsid w:val="00887B18"/>
    <w:rsid w:val="00895D45"/>
    <w:rsid w:val="00895F51"/>
    <w:rsid w:val="00897159"/>
    <w:rsid w:val="008A2EAC"/>
    <w:rsid w:val="008B1D05"/>
    <w:rsid w:val="008B6DEA"/>
    <w:rsid w:val="008C0932"/>
    <w:rsid w:val="008C1977"/>
    <w:rsid w:val="008C1A63"/>
    <w:rsid w:val="008C1E6C"/>
    <w:rsid w:val="008C2A48"/>
    <w:rsid w:val="008C2C11"/>
    <w:rsid w:val="008C7619"/>
    <w:rsid w:val="008C7F58"/>
    <w:rsid w:val="008D070F"/>
    <w:rsid w:val="008F51A9"/>
    <w:rsid w:val="00900495"/>
    <w:rsid w:val="00902572"/>
    <w:rsid w:val="00914176"/>
    <w:rsid w:val="00914A0D"/>
    <w:rsid w:val="009166F4"/>
    <w:rsid w:val="00922055"/>
    <w:rsid w:val="009237FC"/>
    <w:rsid w:val="00925EA9"/>
    <w:rsid w:val="009276B3"/>
    <w:rsid w:val="00931480"/>
    <w:rsid w:val="00931A2E"/>
    <w:rsid w:val="00932F62"/>
    <w:rsid w:val="009333FF"/>
    <w:rsid w:val="009355F8"/>
    <w:rsid w:val="00936BF8"/>
    <w:rsid w:val="00937105"/>
    <w:rsid w:val="0094161F"/>
    <w:rsid w:val="00941981"/>
    <w:rsid w:val="00943AEE"/>
    <w:rsid w:val="009458F8"/>
    <w:rsid w:val="00954F5F"/>
    <w:rsid w:val="009603ED"/>
    <w:rsid w:val="00963570"/>
    <w:rsid w:val="00964B3A"/>
    <w:rsid w:val="00967661"/>
    <w:rsid w:val="00972A4C"/>
    <w:rsid w:val="0097362C"/>
    <w:rsid w:val="00976AF1"/>
    <w:rsid w:val="00981244"/>
    <w:rsid w:val="00981C88"/>
    <w:rsid w:val="0098303B"/>
    <w:rsid w:val="009906A8"/>
    <w:rsid w:val="00994D93"/>
    <w:rsid w:val="00995C6B"/>
    <w:rsid w:val="009962EE"/>
    <w:rsid w:val="009970BA"/>
    <w:rsid w:val="009A5773"/>
    <w:rsid w:val="009B08ED"/>
    <w:rsid w:val="009B090E"/>
    <w:rsid w:val="009C1079"/>
    <w:rsid w:val="009C30AC"/>
    <w:rsid w:val="009C3B76"/>
    <w:rsid w:val="009C623F"/>
    <w:rsid w:val="009C6C0E"/>
    <w:rsid w:val="009C74F3"/>
    <w:rsid w:val="009C7E2F"/>
    <w:rsid w:val="009D1C7F"/>
    <w:rsid w:val="009F3F2A"/>
    <w:rsid w:val="009F4DCB"/>
    <w:rsid w:val="00A04700"/>
    <w:rsid w:val="00A05F12"/>
    <w:rsid w:val="00A069C8"/>
    <w:rsid w:val="00A07006"/>
    <w:rsid w:val="00A071E7"/>
    <w:rsid w:val="00A10A98"/>
    <w:rsid w:val="00A11215"/>
    <w:rsid w:val="00A14B8C"/>
    <w:rsid w:val="00A165F3"/>
    <w:rsid w:val="00A1727C"/>
    <w:rsid w:val="00A2013C"/>
    <w:rsid w:val="00A22052"/>
    <w:rsid w:val="00A26C8B"/>
    <w:rsid w:val="00A31F42"/>
    <w:rsid w:val="00A44C2E"/>
    <w:rsid w:val="00A47D70"/>
    <w:rsid w:val="00A54786"/>
    <w:rsid w:val="00A6378F"/>
    <w:rsid w:val="00A64969"/>
    <w:rsid w:val="00A65873"/>
    <w:rsid w:val="00A70658"/>
    <w:rsid w:val="00A71109"/>
    <w:rsid w:val="00A72E17"/>
    <w:rsid w:val="00A85D28"/>
    <w:rsid w:val="00A86C2C"/>
    <w:rsid w:val="00A96E6D"/>
    <w:rsid w:val="00AB17E7"/>
    <w:rsid w:val="00AB7F9B"/>
    <w:rsid w:val="00AC0FA3"/>
    <w:rsid w:val="00AC307F"/>
    <w:rsid w:val="00AC341D"/>
    <w:rsid w:val="00AD0EED"/>
    <w:rsid w:val="00AD33DC"/>
    <w:rsid w:val="00AE1253"/>
    <w:rsid w:val="00AE2179"/>
    <w:rsid w:val="00AE555D"/>
    <w:rsid w:val="00AF1ED1"/>
    <w:rsid w:val="00AF3A37"/>
    <w:rsid w:val="00AF3C49"/>
    <w:rsid w:val="00B00ED3"/>
    <w:rsid w:val="00B02248"/>
    <w:rsid w:val="00B02F57"/>
    <w:rsid w:val="00B10863"/>
    <w:rsid w:val="00B116C4"/>
    <w:rsid w:val="00B14DB5"/>
    <w:rsid w:val="00B15D55"/>
    <w:rsid w:val="00B23E32"/>
    <w:rsid w:val="00B34189"/>
    <w:rsid w:val="00B40EF5"/>
    <w:rsid w:val="00B41175"/>
    <w:rsid w:val="00B50DE5"/>
    <w:rsid w:val="00B513EA"/>
    <w:rsid w:val="00B556D3"/>
    <w:rsid w:val="00B6080F"/>
    <w:rsid w:val="00B62C63"/>
    <w:rsid w:val="00B63A8A"/>
    <w:rsid w:val="00B65D25"/>
    <w:rsid w:val="00B66554"/>
    <w:rsid w:val="00B66FE0"/>
    <w:rsid w:val="00B6717D"/>
    <w:rsid w:val="00B728DB"/>
    <w:rsid w:val="00B75118"/>
    <w:rsid w:val="00B75DCF"/>
    <w:rsid w:val="00B767CC"/>
    <w:rsid w:val="00B81EA8"/>
    <w:rsid w:val="00B838F6"/>
    <w:rsid w:val="00B86B7C"/>
    <w:rsid w:val="00B86F18"/>
    <w:rsid w:val="00B87B78"/>
    <w:rsid w:val="00B91514"/>
    <w:rsid w:val="00B919AD"/>
    <w:rsid w:val="00BA55CA"/>
    <w:rsid w:val="00BA7E32"/>
    <w:rsid w:val="00BB0EFD"/>
    <w:rsid w:val="00BB1A21"/>
    <w:rsid w:val="00BB3B4B"/>
    <w:rsid w:val="00BB4904"/>
    <w:rsid w:val="00BB499D"/>
    <w:rsid w:val="00BB751D"/>
    <w:rsid w:val="00BB7596"/>
    <w:rsid w:val="00BD081A"/>
    <w:rsid w:val="00BE027E"/>
    <w:rsid w:val="00BE147F"/>
    <w:rsid w:val="00BF6F00"/>
    <w:rsid w:val="00C0256A"/>
    <w:rsid w:val="00C11511"/>
    <w:rsid w:val="00C21887"/>
    <w:rsid w:val="00C22550"/>
    <w:rsid w:val="00C27A9D"/>
    <w:rsid w:val="00C32823"/>
    <w:rsid w:val="00C33D15"/>
    <w:rsid w:val="00C344E3"/>
    <w:rsid w:val="00C36B6C"/>
    <w:rsid w:val="00C373C2"/>
    <w:rsid w:val="00C42F15"/>
    <w:rsid w:val="00C43528"/>
    <w:rsid w:val="00C43B1F"/>
    <w:rsid w:val="00C539A9"/>
    <w:rsid w:val="00C57596"/>
    <w:rsid w:val="00C6016D"/>
    <w:rsid w:val="00C614B4"/>
    <w:rsid w:val="00C62A6F"/>
    <w:rsid w:val="00C67964"/>
    <w:rsid w:val="00C7081C"/>
    <w:rsid w:val="00C7297F"/>
    <w:rsid w:val="00C77886"/>
    <w:rsid w:val="00C8180F"/>
    <w:rsid w:val="00C85AC9"/>
    <w:rsid w:val="00C85ED1"/>
    <w:rsid w:val="00C906C1"/>
    <w:rsid w:val="00C94572"/>
    <w:rsid w:val="00C960F3"/>
    <w:rsid w:val="00CA56B3"/>
    <w:rsid w:val="00CA5EEA"/>
    <w:rsid w:val="00CB14E8"/>
    <w:rsid w:val="00CB1AFF"/>
    <w:rsid w:val="00CC2043"/>
    <w:rsid w:val="00CD5895"/>
    <w:rsid w:val="00D12C2A"/>
    <w:rsid w:val="00D1517F"/>
    <w:rsid w:val="00D17A39"/>
    <w:rsid w:val="00D23979"/>
    <w:rsid w:val="00D36F76"/>
    <w:rsid w:val="00D50B46"/>
    <w:rsid w:val="00D56AD2"/>
    <w:rsid w:val="00D6405A"/>
    <w:rsid w:val="00D73DBD"/>
    <w:rsid w:val="00D75593"/>
    <w:rsid w:val="00D772BD"/>
    <w:rsid w:val="00D818C0"/>
    <w:rsid w:val="00D82DE0"/>
    <w:rsid w:val="00D83894"/>
    <w:rsid w:val="00D92844"/>
    <w:rsid w:val="00DA5BF0"/>
    <w:rsid w:val="00DB1ADD"/>
    <w:rsid w:val="00DB50C5"/>
    <w:rsid w:val="00DB6B6D"/>
    <w:rsid w:val="00DD4FE2"/>
    <w:rsid w:val="00DD6980"/>
    <w:rsid w:val="00DE44E7"/>
    <w:rsid w:val="00DE500E"/>
    <w:rsid w:val="00E0039C"/>
    <w:rsid w:val="00E02D1D"/>
    <w:rsid w:val="00E125E9"/>
    <w:rsid w:val="00E1309D"/>
    <w:rsid w:val="00E1603E"/>
    <w:rsid w:val="00E17C41"/>
    <w:rsid w:val="00E27337"/>
    <w:rsid w:val="00E30441"/>
    <w:rsid w:val="00E304C8"/>
    <w:rsid w:val="00E30C4A"/>
    <w:rsid w:val="00E316DE"/>
    <w:rsid w:val="00E34830"/>
    <w:rsid w:val="00E3511A"/>
    <w:rsid w:val="00E410F7"/>
    <w:rsid w:val="00E423EA"/>
    <w:rsid w:val="00E43927"/>
    <w:rsid w:val="00E461D4"/>
    <w:rsid w:val="00E51A60"/>
    <w:rsid w:val="00E54087"/>
    <w:rsid w:val="00E5537D"/>
    <w:rsid w:val="00E64E9A"/>
    <w:rsid w:val="00E6501D"/>
    <w:rsid w:val="00E73F63"/>
    <w:rsid w:val="00E7691F"/>
    <w:rsid w:val="00E77932"/>
    <w:rsid w:val="00E802D4"/>
    <w:rsid w:val="00E83458"/>
    <w:rsid w:val="00E8434D"/>
    <w:rsid w:val="00E84496"/>
    <w:rsid w:val="00E850EA"/>
    <w:rsid w:val="00E8586C"/>
    <w:rsid w:val="00E8680A"/>
    <w:rsid w:val="00E915C8"/>
    <w:rsid w:val="00E92A54"/>
    <w:rsid w:val="00EA08B1"/>
    <w:rsid w:val="00EA5D86"/>
    <w:rsid w:val="00EB2823"/>
    <w:rsid w:val="00EB64B2"/>
    <w:rsid w:val="00ED083C"/>
    <w:rsid w:val="00EE6E44"/>
    <w:rsid w:val="00EF4C82"/>
    <w:rsid w:val="00EF4D2A"/>
    <w:rsid w:val="00F02A38"/>
    <w:rsid w:val="00F14D2F"/>
    <w:rsid w:val="00F21B6A"/>
    <w:rsid w:val="00F23BA0"/>
    <w:rsid w:val="00F27AF2"/>
    <w:rsid w:val="00F324D3"/>
    <w:rsid w:val="00F36A3B"/>
    <w:rsid w:val="00F37B49"/>
    <w:rsid w:val="00F42E18"/>
    <w:rsid w:val="00F45D75"/>
    <w:rsid w:val="00F50B6E"/>
    <w:rsid w:val="00F52E66"/>
    <w:rsid w:val="00F5309A"/>
    <w:rsid w:val="00F612C8"/>
    <w:rsid w:val="00F617ED"/>
    <w:rsid w:val="00F6385B"/>
    <w:rsid w:val="00F6525E"/>
    <w:rsid w:val="00F712D5"/>
    <w:rsid w:val="00F7156E"/>
    <w:rsid w:val="00F7421D"/>
    <w:rsid w:val="00F77548"/>
    <w:rsid w:val="00F86ED0"/>
    <w:rsid w:val="00F904F4"/>
    <w:rsid w:val="00F92FE7"/>
    <w:rsid w:val="00F9484D"/>
    <w:rsid w:val="00F95197"/>
    <w:rsid w:val="00FB40BC"/>
    <w:rsid w:val="00FB5243"/>
    <w:rsid w:val="00FB576D"/>
    <w:rsid w:val="00FB61E8"/>
    <w:rsid w:val="00FB6722"/>
    <w:rsid w:val="00FB6BEA"/>
    <w:rsid w:val="00FB6D2C"/>
    <w:rsid w:val="00FC1B63"/>
    <w:rsid w:val="00FC596E"/>
    <w:rsid w:val="00FE0247"/>
    <w:rsid w:val="00FE233E"/>
    <w:rsid w:val="00FE4A81"/>
    <w:rsid w:val="00FE73A4"/>
    <w:rsid w:val="00FF225E"/>
    <w:rsid w:val="00FF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17870"/>
  <w15:docId w15:val="{043990F5-9C77-4B89-BDEC-6937D7D8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E233E"/>
    <w:pPr>
      <w:widowControl w:val="0"/>
      <w:autoSpaceDE w:val="0"/>
      <w:autoSpaceDN w:val="0"/>
      <w:adjustRightInd w:val="0"/>
      <w:spacing w:before="69" w:after="0" w:line="240" w:lineRule="auto"/>
      <w:ind w:left="680"/>
      <w:outlineLvl w:val="0"/>
    </w:pPr>
    <w:rPr>
      <w:rFonts w:ascii="Arial" w:eastAsiaTheme="minorEastAsia" w:hAnsi="Arial" w:cs="Arial"/>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F1E"/>
    <w:rPr>
      <w:rFonts w:ascii="Tahoma" w:hAnsi="Tahoma" w:cs="Tahoma"/>
      <w:sz w:val="16"/>
      <w:szCs w:val="16"/>
    </w:rPr>
  </w:style>
  <w:style w:type="paragraph" w:styleId="BodyText">
    <w:name w:val="Body Text"/>
    <w:basedOn w:val="Normal"/>
    <w:link w:val="BodyTextChar"/>
    <w:uiPriority w:val="1"/>
    <w:qFormat/>
    <w:rsid w:val="00F7156E"/>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F7156E"/>
    <w:rPr>
      <w:rFonts w:ascii="Arial" w:eastAsia="Arial" w:hAnsi="Arial" w:cs="Arial"/>
      <w:sz w:val="19"/>
      <w:szCs w:val="19"/>
      <w:lang w:val="en-US"/>
    </w:rPr>
  </w:style>
  <w:style w:type="paragraph" w:styleId="Header">
    <w:name w:val="header"/>
    <w:basedOn w:val="Normal"/>
    <w:link w:val="HeaderChar"/>
    <w:uiPriority w:val="99"/>
    <w:unhideWhenUsed/>
    <w:rsid w:val="002453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53D6"/>
  </w:style>
  <w:style w:type="paragraph" w:styleId="Footer">
    <w:name w:val="footer"/>
    <w:basedOn w:val="Normal"/>
    <w:link w:val="FooterChar"/>
    <w:uiPriority w:val="99"/>
    <w:unhideWhenUsed/>
    <w:rsid w:val="002453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53D6"/>
  </w:style>
  <w:style w:type="table" w:styleId="TableGrid">
    <w:name w:val="Table Grid"/>
    <w:basedOn w:val="TableNormal"/>
    <w:uiPriority w:val="39"/>
    <w:rsid w:val="0010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E233E"/>
    <w:rPr>
      <w:rFonts w:ascii="Arial" w:eastAsiaTheme="minorEastAsia" w:hAnsi="Arial" w:cs="Arial"/>
      <w:b/>
      <w:bCs/>
      <w:sz w:val="24"/>
      <w:szCs w:val="24"/>
      <w:lang w:eastAsia="el-GR"/>
    </w:rPr>
  </w:style>
  <w:style w:type="paragraph" w:customStyle="1" w:styleId="TableParagraph">
    <w:name w:val="Table Paragraph"/>
    <w:basedOn w:val="Normal"/>
    <w:uiPriority w:val="1"/>
    <w:qFormat/>
    <w:rsid w:val="00811936"/>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ListParagraph">
    <w:name w:val="List Paragraph"/>
    <w:basedOn w:val="Normal"/>
    <w:uiPriority w:val="34"/>
    <w:qFormat/>
    <w:rsid w:val="000C4634"/>
    <w:pPr>
      <w:ind w:left="720"/>
      <w:contextualSpacing/>
    </w:pPr>
    <w:rPr>
      <w:rFonts w:ascii="Arial" w:eastAsia="Calibri" w:hAnsi="Arial" w:cs="Times New Roman"/>
    </w:rPr>
  </w:style>
  <w:style w:type="paragraph" w:styleId="EndnoteText">
    <w:name w:val="endnote text"/>
    <w:basedOn w:val="Normal"/>
    <w:link w:val="EndnoteTextChar"/>
    <w:uiPriority w:val="99"/>
    <w:unhideWhenUsed/>
    <w:rsid w:val="000C753C"/>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0C753C"/>
    <w:rPr>
      <w:rFonts w:ascii="Calibri" w:eastAsia="Calibri" w:hAnsi="Calibri" w:cs="Times New Roman"/>
      <w:sz w:val="20"/>
      <w:szCs w:val="20"/>
    </w:rPr>
  </w:style>
  <w:style w:type="character" w:styleId="EndnoteReference">
    <w:name w:val="endnote reference"/>
    <w:uiPriority w:val="99"/>
    <w:semiHidden/>
    <w:unhideWhenUsed/>
    <w:rsid w:val="000C753C"/>
    <w:rPr>
      <w:vertAlign w:val="superscript"/>
    </w:rPr>
  </w:style>
  <w:style w:type="paragraph" w:styleId="FootnoteText">
    <w:name w:val="footnote text"/>
    <w:basedOn w:val="Normal"/>
    <w:link w:val="FootnoteTextChar"/>
    <w:uiPriority w:val="99"/>
    <w:rsid w:val="000C753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C753C"/>
    <w:rPr>
      <w:rFonts w:ascii="Times New Roman" w:eastAsia="Times New Roman" w:hAnsi="Times New Roman" w:cs="Times New Roman"/>
      <w:sz w:val="20"/>
      <w:szCs w:val="20"/>
    </w:rPr>
  </w:style>
  <w:style w:type="character" w:styleId="FootnoteReference">
    <w:name w:val="footnote reference"/>
    <w:uiPriority w:val="99"/>
    <w:rsid w:val="000C753C"/>
    <w:rPr>
      <w:rFonts w:ascii="Arial" w:eastAsia="Arial Unicode MS" w:hAnsi="Arial" w:cs="Arial"/>
      <w:vertAlign w:val="superscript"/>
    </w:rPr>
  </w:style>
  <w:style w:type="character" w:styleId="Hyperlink">
    <w:name w:val="Hyperlink"/>
    <w:basedOn w:val="DefaultParagraphFont"/>
    <w:uiPriority w:val="99"/>
    <w:unhideWhenUsed/>
    <w:rsid w:val="00AE2179"/>
    <w:rPr>
      <w:color w:val="0563C1" w:themeColor="hyperlink"/>
      <w:u w:val="single"/>
    </w:rPr>
  </w:style>
  <w:style w:type="character" w:styleId="UnresolvedMention">
    <w:name w:val="Unresolved Mention"/>
    <w:basedOn w:val="DefaultParagraphFont"/>
    <w:uiPriority w:val="99"/>
    <w:semiHidden/>
    <w:unhideWhenUsed/>
    <w:rsid w:val="00AE2179"/>
    <w:rPr>
      <w:color w:val="605E5C"/>
      <w:shd w:val="clear" w:color="auto" w:fill="E1DFDD"/>
    </w:rPr>
  </w:style>
  <w:style w:type="paragraph" w:styleId="Revision">
    <w:name w:val="Revision"/>
    <w:hidden/>
    <w:uiPriority w:val="99"/>
    <w:semiHidden/>
    <w:rsid w:val="00136AED"/>
    <w:pPr>
      <w:spacing w:after="0" w:line="240" w:lineRule="auto"/>
    </w:pPr>
  </w:style>
  <w:style w:type="character" w:styleId="CommentReference">
    <w:name w:val="annotation reference"/>
    <w:basedOn w:val="DefaultParagraphFont"/>
    <w:uiPriority w:val="99"/>
    <w:semiHidden/>
    <w:unhideWhenUsed/>
    <w:rsid w:val="004A39FD"/>
    <w:rPr>
      <w:sz w:val="16"/>
      <w:szCs w:val="16"/>
    </w:rPr>
  </w:style>
  <w:style w:type="paragraph" w:styleId="CommentText">
    <w:name w:val="annotation text"/>
    <w:basedOn w:val="Normal"/>
    <w:link w:val="CommentTextChar"/>
    <w:uiPriority w:val="99"/>
    <w:semiHidden/>
    <w:unhideWhenUsed/>
    <w:rsid w:val="004A39FD"/>
    <w:pPr>
      <w:spacing w:line="240" w:lineRule="auto"/>
    </w:pPr>
    <w:rPr>
      <w:sz w:val="20"/>
      <w:szCs w:val="20"/>
    </w:rPr>
  </w:style>
  <w:style w:type="character" w:customStyle="1" w:styleId="CommentTextChar">
    <w:name w:val="Comment Text Char"/>
    <w:basedOn w:val="DefaultParagraphFont"/>
    <w:link w:val="CommentText"/>
    <w:uiPriority w:val="99"/>
    <w:semiHidden/>
    <w:rsid w:val="004A39FD"/>
    <w:rPr>
      <w:sz w:val="20"/>
      <w:szCs w:val="20"/>
    </w:rPr>
  </w:style>
  <w:style w:type="paragraph" w:styleId="CommentSubject">
    <w:name w:val="annotation subject"/>
    <w:basedOn w:val="CommentText"/>
    <w:next w:val="CommentText"/>
    <w:link w:val="CommentSubjectChar"/>
    <w:uiPriority w:val="99"/>
    <w:semiHidden/>
    <w:unhideWhenUsed/>
    <w:rsid w:val="004A39FD"/>
    <w:rPr>
      <w:b/>
      <w:bCs/>
    </w:rPr>
  </w:style>
  <w:style w:type="character" w:customStyle="1" w:styleId="CommentSubjectChar">
    <w:name w:val="Comment Subject Char"/>
    <w:basedOn w:val="CommentTextChar"/>
    <w:link w:val="CommentSubject"/>
    <w:uiPriority w:val="99"/>
    <w:semiHidden/>
    <w:rsid w:val="004A39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04508">
      <w:bodyDiv w:val="1"/>
      <w:marLeft w:val="0"/>
      <w:marRight w:val="0"/>
      <w:marTop w:val="0"/>
      <w:marBottom w:val="0"/>
      <w:divBdr>
        <w:top w:val="none" w:sz="0" w:space="0" w:color="auto"/>
        <w:left w:val="none" w:sz="0" w:space="0" w:color="auto"/>
        <w:bottom w:val="none" w:sz="0" w:space="0" w:color="auto"/>
        <w:right w:val="none" w:sz="0" w:space="0" w:color="auto"/>
      </w:divBdr>
    </w:div>
    <w:div w:id="595017335">
      <w:bodyDiv w:val="1"/>
      <w:marLeft w:val="0"/>
      <w:marRight w:val="0"/>
      <w:marTop w:val="0"/>
      <w:marBottom w:val="0"/>
      <w:divBdr>
        <w:top w:val="none" w:sz="0" w:space="0" w:color="auto"/>
        <w:left w:val="none" w:sz="0" w:space="0" w:color="auto"/>
        <w:bottom w:val="none" w:sz="0" w:space="0" w:color="auto"/>
        <w:right w:val="none" w:sz="0" w:space="0" w:color="auto"/>
      </w:divBdr>
    </w:div>
    <w:div w:id="157235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8.sv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5.emf"/><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mailto:gerasimos.mouzakis@alpha.gr" TargetMode="External"/><Relationship Id="rId2" Type="http://schemas.openxmlformats.org/officeDocument/2006/relationships/hyperlink" Target="mailto:eirini.adamopoulou@alpha.gr" TargetMode="External"/><Relationship Id="rId1" Type="http://schemas.openxmlformats.org/officeDocument/2006/relationships/hyperlink" Target="mailto:panayotis.kapopoulos@alpha.gr" TargetMode="External"/><Relationship Id="rId5" Type="http://schemas.openxmlformats.org/officeDocument/2006/relationships/image" Target="media/image4.emf"/><Relationship Id="rId4" Type="http://schemas.openxmlformats.org/officeDocument/2006/relationships/hyperlink" Target="mailto:zacharoula.pariarou@alph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8" Type="http://schemas.openxmlformats.org/officeDocument/2006/relationships/image" Target="media/image19.png"/><Relationship Id="rId3" Type="http://schemas.openxmlformats.org/officeDocument/2006/relationships/image" Target="media/image14.png"/><Relationship Id="rId7" Type="http://schemas.openxmlformats.org/officeDocument/2006/relationships/image" Target="media/image18.png"/><Relationship Id="rId2" Type="http://schemas.openxmlformats.org/officeDocument/2006/relationships/image" Target="media/image13.png"/><Relationship Id="rId1" Type="http://schemas.openxmlformats.org/officeDocument/2006/relationships/image" Target="media/image12.png"/><Relationship Id="rId6" Type="http://schemas.openxmlformats.org/officeDocument/2006/relationships/image" Target="media/image17.png"/><Relationship Id="rId5" Type="http://schemas.openxmlformats.org/officeDocument/2006/relationships/image" Target="media/image16.png"/><Relationship Id="rId10" Type="http://schemas.openxmlformats.org/officeDocument/2006/relationships/image" Target="media/image21.png"/><Relationship Id="rId4" Type="http://schemas.openxmlformats.org/officeDocument/2006/relationships/image" Target="media/image15.pn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85d8ddd1-f1ac-4a03-b921-f3707584cd99" origin="userSelected">
  <element uid="9b837078-1873-43a7-b123-90c6457d5a93" value=""/>
  <element uid="3316aa8e-0f94-416d-861a-3773e8d4f850" value=""/>
</sisl>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93CF3E8397555499BE044A8B8736E77" ma:contentTypeVersion="0" ma:contentTypeDescription="Create a new document." ma:contentTypeScope="" ma:versionID="4cda92fd44fb0dad348983d73dbf27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255AAC-F39D-4FAE-8953-FEB5B7AC2435}">
  <ds:schemaRefs>
    <ds:schemaRef ds:uri="http://schemas.microsoft.com/sharepoint/v3/contenttype/forms"/>
  </ds:schemaRefs>
</ds:datastoreItem>
</file>

<file path=customXml/itemProps2.xml><?xml version="1.0" encoding="utf-8"?>
<ds:datastoreItem xmlns:ds="http://schemas.openxmlformats.org/officeDocument/2006/customXml" ds:itemID="{896FC8BE-9196-420A-BD92-0CE8CE4D0814}">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F5956FF-C535-4E8D-BF42-1E37D8F5D01E}">
  <ds:schemaRef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D0B084C-3248-46A7-8F80-D006BA04D36C}">
  <ds:schemaRefs>
    <ds:schemaRef ds:uri="http://schemas.openxmlformats.org/officeDocument/2006/bibliography"/>
  </ds:schemaRefs>
</ds:datastoreItem>
</file>

<file path=customXml/itemProps5.xml><?xml version="1.0" encoding="utf-8"?>
<ds:datastoreItem xmlns:ds="http://schemas.openxmlformats.org/officeDocument/2006/customXml" ds:itemID="{99DB0C37-31C9-4CE3-8FBC-1E88573B7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986</Words>
  <Characters>5330</Characters>
  <Application>Microsoft Office Word</Application>
  <DocSecurity>0</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nikos</dc:creator>
  <cp:lastModifiedBy>Pariarou Zacharoula</cp:lastModifiedBy>
  <cp:revision>2</cp:revision>
  <cp:lastPrinted>2019-05-02T07:40:00Z</cp:lastPrinted>
  <dcterms:created xsi:type="dcterms:W3CDTF">2025-01-29T08:12:00Z</dcterms:created>
  <dcterms:modified xsi:type="dcterms:W3CDTF">2025-01-29T08:12:00Z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0x010100893CF3E8397555499BE044A8B8736E77</vt:lpwstr>
  </property>
  <property fmtid="{D5CDD505-2E9C-101B-9397-08002B2CF9AE}" pid="3" name="docIndexRef">
    <vt:lpwstr>ad828cb2-5136-4280-a204-443a9ca24e46</vt:lpwstr>
  </property>
  <property fmtid="{D5CDD505-2E9C-101B-9397-08002B2CF9AE}" pid="4" name="bjSaver">
    <vt:lpwstr>LTCvLEH+bFem4gQjX/1Zy+m26iQSmRUJ</vt:lpwstr>
  </property>
  <property fmtid="{D5CDD505-2E9C-101B-9397-08002B2CF9AE}" pid="5" name="bjDocumentLabelXML">
    <vt:lpwstr>&lt;?xml version="1.0" encoding="us-ascii"?&gt;&lt;sisl xmlns:xsd="http://www.w3.org/2001/XMLSchema" xmlns:xsi="http://www.w3.org/2001/XMLSchema-instance" sislVersion="0" policy="85d8ddd1-f1ac-4a03-b921-f3707584cd99" origin="userSelected" xmlns="http://www.boldonj</vt:lpwstr>
  </property>
  <property fmtid="{D5CDD505-2E9C-101B-9397-08002B2CF9AE}" pid="6" name="bjDocumentLabelXML-0">
    <vt:lpwstr>ames.com/2008/01/sie/internal/label"&gt;&lt;element uid="9b837078-1873-43a7-b123-90c6457d5a93" value="" /&gt;&lt;element uid="3316aa8e-0f94-416d-861a-3773e8d4f850" value="" /&gt;&lt;/sisl&gt;</vt:lpwstr>
  </property>
  <property fmtid="{D5CDD505-2E9C-101B-9397-08002B2CF9AE}" pid="7" name="bjDocumentSecurityLabel">
    <vt:lpwstr>ΔΗΜΟΣΙΟ (PUBLIC) </vt:lpwstr>
  </property>
  <property fmtid="{D5CDD505-2E9C-101B-9397-08002B2CF9AE}" pid="8" name="GrammarlyDocumentId">
    <vt:lpwstr>768ff0677ed859a47ea0e2e5775362ae146b51bf61533c61ace06305a8e6a47f</vt:lpwstr>
  </property>
  <property fmtid="{D5CDD505-2E9C-101B-9397-08002B2CF9AE}" pid="9" name="MSIP_Label_3b8d3c1f-739d-4b15-82f9-3af0fe19718a_Enabled">
    <vt:lpwstr>true</vt:lpwstr>
  </property>
  <property fmtid="{D5CDD505-2E9C-101B-9397-08002B2CF9AE}" pid="10" name="MSIP_Label_3b8d3c1f-739d-4b15-82f9-3af0fe19718a_SetDate">
    <vt:lpwstr>2025-01-27T10:50:45Z</vt:lpwstr>
  </property>
  <property fmtid="{D5CDD505-2E9C-101B-9397-08002B2CF9AE}" pid="11" name="MSIP_Label_3b8d3c1f-739d-4b15-82f9-3af0fe19718a_Method">
    <vt:lpwstr>Privileged</vt:lpwstr>
  </property>
  <property fmtid="{D5CDD505-2E9C-101B-9397-08002B2CF9AE}" pid="12" name="MSIP_Label_3b8d3c1f-739d-4b15-82f9-3af0fe19718a_Name">
    <vt:lpwstr>3b8d3c1f-739d-4b15-82f9-3af0fe19718a</vt:lpwstr>
  </property>
  <property fmtid="{D5CDD505-2E9C-101B-9397-08002B2CF9AE}" pid="13" name="MSIP_Label_3b8d3c1f-739d-4b15-82f9-3af0fe19718a_SiteId">
    <vt:lpwstr>c80515ef-93c1-429d-87e1-d66eb567b009</vt:lpwstr>
  </property>
  <property fmtid="{D5CDD505-2E9C-101B-9397-08002B2CF9AE}" pid="14" name="MSIP_Label_3b8d3c1f-739d-4b15-82f9-3af0fe19718a_ActionId">
    <vt:lpwstr>dbdd1c37-3409-44bd-909a-8449dbf2276a</vt:lpwstr>
  </property>
  <property fmtid="{D5CDD505-2E9C-101B-9397-08002B2CF9AE}" pid="15" name="MSIP_Label_3b8d3c1f-739d-4b15-82f9-3af0fe19718a_ContentBits">
    <vt:lpwstr>0</vt:lpwstr>
  </property>
</Properties>
</file>