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DCC" w:rsidRPr="009D26A5" w:rsidRDefault="00415DCC" w:rsidP="00415DCC">
      <w:pPr>
        <w:shd w:val="clear" w:color="auto" w:fill="FFFFFF"/>
        <w:spacing w:after="0" w:line="240" w:lineRule="auto"/>
        <w:outlineLvl w:val="1"/>
        <w:rPr>
          <w:rFonts w:ascii="Arial" w:eastAsia="Times New Roman" w:hAnsi="Arial" w:cs="Arial"/>
          <w:b/>
          <w:bCs/>
          <w:color w:val="606060"/>
          <w:sz w:val="15"/>
          <w:szCs w:val="15"/>
          <w:lang w:eastAsia="el-GR"/>
        </w:rPr>
      </w:pPr>
      <w:r w:rsidRPr="009D26A5">
        <w:rPr>
          <w:rFonts w:ascii="Arial" w:eastAsia="Times New Roman" w:hAnsi="Arial" w:cs="Arial"/>
          <w:b/>
          <w:bCs/>
          <w:color w:val="606060"/>
          <w:sz w:val="15"/>
          <w:szCs w:val="15"/>
          <w:lang w:eastAsia="el-GR"/>
        </w:rPr>
        <w:t>Α.1070/2020</w:t>
      </w:r>
      <w:r w:rsidRPr="009D26A5">
        <w:rPr>
          <w:rFonts w:ascii="Arial" w:eastAsia="Times New Roman" w:hAnsi="Arial" w:cs="Arial"/>
          <w:b/>
          <w:bCs/>
          <w:color w:val="606060"/>
          <w:sz w:val="15"/>
          <w:szCs w:val="15"/>
          <w:lang w:eastAsia="el-GR"/>
        </w:rPr>
        <w:br/>
        <w:t>Τύπος και περιεχόμενο της δήλωσης φορολογίας εισοδήματος φυσικών προσώπων φορολογικού έτους 2019, των λοιπών εντύπων και των δικαιολογητικών εγγράφων που συνυποβάλλονται με αυτή</w:t>
      </w:r>
    </w:p>
    <w:p w:rsidR="00415DCC" w:rsidRPr="009D26A5" w:rsidRDefault="00415DCC" w:rsidP="00415DCC">
      <w:pPr>
        <w:shd w:val="clear" w:color="auto" w:fill="FFFFFF"/>
        <w:spacing w:after="0" w:line="234" w:lineRule="atLeast"/>
        <w:rPr>
          <w:rFonts w:ascii="Arial" w:eastAsia="Times New Roman" w:hAnsi="Arial" w:cs="Arial"/>
          <w:color w:val="606060"/>
          <w:sz w:val="15"/>
          <w:szCs w:val="15"/>
          <w:lang w:eastAsia="el-GR"/>
        </w:rPr>
      </w:pPr>
      <w:proofErr w:type="spellStart"/>
      <w:r w:rsidRPr="009D26A5">
        <w:rPr>
          <w:rFonts w:ascii="Arial" w:eastAsia="Times New Roman" w:hAnsi="Arial" w:cs="Arial"/>
          <w:b/>
          <w:bCs/>
          <w:color w:val="606060"/>
          <w:sz w:val="15"/>
          <w:szCs w:val="15"/>
          <w:lang w:eastAsia="el-GR"/>
        </w:rPr>
        <w:t>Αριθμ</w:t>
      </w:r>
      <w:proofErr w:type="spellEnd"/>
      <w:r w:rsidRPr="009D26A5">
        <w:rPr>
          <w:rFonts w:ascii="Arial" w:eastAsia="Times New Roman" w:hAnsi="Arial" w:cs="Arial"/>
          <w:b/>
          <w:bCs/>
          <w:color w:val="606060"/>
          <w:sz w:val="15"/>
          <w:szCs w:val="15"/>
          <w:lang w:eastAsia="el-GR"/>
        </w:rPr>
        <w:t>. Α 1070/2020</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(ΦΕΚ Β' 1267/09-04-2020)</w:t>
      </w:r>
      <w:r w:rsidRPr="009D26A5">
        <w:rPr>
          <w:rFonts w:ascii="Arial" w:eastAsia="Times New Roman" w:hAnsi="Arial" w:cs="Arial"/>
          <w:color w:val="606060"/>
          <w:sz w:val="15"/>
          <w:szCs w:val="15"/>
          <w:lang w:eastAsia="el-GR"/>
        </w:rPr>
        <w:br/>
      </w:r>
    </w:p>
    <w:p w:rsidR="00415DCC" w:rsidRPr="009D26A5" w:rsidRDefault="00415DCC" w:rsidP="00415DCC">
      <w:pPr>
        <w:shd w:val="clear" w:color="auto" w:fill="FFFFFF"/>
        <w:spacing w:after="0" w:line="234" w:lineRule="atLeast"/>
        <w:rPr>
          <w:rFonts w:ascii="Arial" w:eastAsia="Times New Roman" w:hAnsi="Arial" w:cs="Arial"/>
          <w:color w:val="606060"/>
          <w:sz w:val="15"/>
          <w:szCs w:val="15"/>
          <w:lang w:eastAsia="el-GR"/>
        </w:rPr>
      </w:pPr>
      <w:r w:rsidRPr="009D26A5">
        <w:rPr>
          <w:rFonts w:ascii="Arial" w:eastAsia="Times New Roman" w:hAnsi="Arial" w:cs="Arial"/>
          <w:color w:val="606060"/>
          <w:sz w:val="15"/>
          <w:szCs w:val="15"/>
          <w:lang w:eastAsia="el-GR"/>
        </w:rPr>
        <w:t>Ο ΔΙΟΙΚΗΤΗΣ ΤΗΣ ΑΝΕΞΑΡΤΗΤΗΣ ΑΡΧΗΣ ΔΗΜΟΣΙΩΝ ΕΣΟΔΩΝ</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Έχοντας υπόψη:</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1. Τις διατάξεις:</w:t>
      </w:r>
      <w:r w:rsidRPr="009D26A5">
        <w:rPr>
          <w:rFonts w:ascii="Arial" w:eastAsia="Times New Roman" w:hAnsi="Arial" w:cs="Arial"/>
          <w:color w:val="606060"/>
          <w:sz w:val="15"/>
          <w:szCs w:val="15"/>
          <w:lang w:eastAsia="el-GR"/>
        </w:rPr>
        <w:br/>
        <w:t>α) Της παραγράφου 7 του άρθρου 67 του ν. </w:t>
      </w:r>
      <w:hyperlink r:id="rId4"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(Α΄ 167),</w:t>
      </w:r>
      <w:r w:rsidRPr="009D26A5">
        <w:rPr>
          <w:rFonts w:ascii="Arial" w:eastAsia="Times New Roman" w:hAnsi="Arial" w:cs="Arial"/>
          <w:color w:val="606060"/>
          <w:sz w:val="15"/>
          <w:szCs w:val="15"/>
          <w:lang w:eastAsia="el-GR"/>
        </w:rPr>
        <w:br/>
        <w:t>β) του Κεφαλαίου Α΄ «Σύσταση Ανεξάρτητης Αρχής Δημοσίων Εσόδων» του ν. </w:t>
      </w:r>
      <w:hyperlink r:id="rId5" w:tgtFrame="_blank" w:history="1">
        <w:r w:rsidRPr="009D26A5">
          <w:rPr>
            <w:rFonts w:ascii="Arial" w:eastAsia="Times New Roman" w:hAnsi="Arial" w:cs="Arial"/>
            <w:color w:val="019BCC"/>
            <w:sz w:val="15"/>
            <w:lang w:eastAsia="el-GR"/>
          </w:rPr>
          <w:t>4389/2016</w:t>
        </w:r>
      </w:hyperlink>
      <w:r w:rsidRPr="009D26A5">
        <w:rPr>
          <w:rFonts w:ascii="Arial" w:eastAsia="Times New Roman" w:hAnsi="Arial" w:cs="Arial"/>
          <w:color w:val="606060"/>
          <w:sz w:val="15"/>
          <w:szCs w:val="15"/>
          <w:lang w:eastAsia="el-GR"/>
        </w:rPr>
        <w:t> (Α΄ 94) και ειδικότερα της περίπτωσης δ της παραγράφου 2 του άρθρου 2, του άρθρου 7, των παραγράφων 1 και 5 του άρθρου</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14 και του άρθρου 41,</w:t>
      </w:r>
      <w:r w:rsidRPr="009D26A5">
        <w:rPr>
          <w:rFonts w:ascii="Arial" w:eastAsia="Times New Roman" w:hAnsi="Arial" w:cs="Arial"/>
          <w:color w:val="606060"/>
          <w:sz w:val="15"/>
          <w:szCs w:val="15"/>
          <w:lang w:eastAsia="el-GR"/>
        </w:rPr>
        <w:br/>
        <w:t>γ) των άρθρων 4, 5, 6, 10, 11, 14, 15, 18, 19, 20, 30, 32,</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34, 35, 36, 37, 41 και 45 του ν. </w:t>
      </w:r>
      <w:hyperlink r:id="rId6" w:tgtFrame="_blank" w:history="1">
        <w:r w:rsidRPr="009D26A5">
          <w:rPr>
            <w:rFonts w:ascii="Arial" w:eastAsia="Times New Roman" w:hAnsi="Arial" w:cs="Arial"/>
            <w:color w:val="019BCC"/>
            <w:sz w:val="15"/>
            <w:lang w:eastAsia="el-GR"/>
          </w:rPr>
          <w:t>4174/2013</w:t>
        </w:r>
      </w:hyperlink>
      <w:r w:rsidRPr="009D26A5">
        <w:rPr>
          <w:rFonts w:ascii="Arial" w:eastAsia="Times New Roman" w:hAnsi="Arial" w:cs="Arial"/>
          <w:color w:val="606060"/>
          <w:sz w:val="15"/>
          <w:szCs w:val="15"/>
          <w:lang w:eastAsia="el-GR"/>
        </w:rPr>
        <w:t> (Α΄ 170), όπως</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ισχύουν,</w:t>
      </w:r>
      <w:r w:rsidRPr="009D26A5">
        <w:rPr>
          <w:rFonts w:ascii="Arial" w:eastAsia="Times New Roman" w:hAnsi="Arial" w:cs="Arial"/>
          <w:color w:val="606060"/>
          <w:sz w:val="15"/>
          <w:szCs w:val="15"/>
          <w:lang w:eastAsia="el-GR"/>
        </w:rPr>
        <w:br/>
        <w:t>δ) των άρθρων 5Α, 8, 9, 12, 13, 15, 16, 17, 18, 19, 20,</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21, 22Α, 24, 29, 30, 31, 32, 33, 34, 39, 39Α, 40, 42, 43, 43Α,</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59, 60, 64, 67, 69, 70, 71Α, 71Ε και 72 του ν. </w:t>
      </w:r>
      <w:hyperlink r:id="rId7"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(Α΄ 167), όπως ισχύουν,</w:t>
      </w:r>
      <w:r w:rsidRPr="009D26A5">
        <w:rPr>
          <w:rFonts w:ascii="Arial" w:eastAsia="Times New Roman" w:hAnsi="Arial" w:cs="Arial"/>
          <w:color w:val="606060"/>
          <w:sz w:val="15"/>
          <w:szCs w:val="15"/>
          <w:lang w:eastAsia="el-GR"/>
        </w:rPr>
        <w:br/>
        <w:t>ε) του άρθρου 31 του ν. </w:t>
      </w:r>
      <w:hyperlink r:id="rId8" w:tgtFrame="_blank" w:history="1">
        <w:r w:rsidRPr="009D26A5">
          <w:rPr>
            <w:rFonts w:ascii="Arial" w:eastAsia="Times New Roman" w:hAnsi="Arial" w:cs="Arial"/>
            <w:color w:val="019BCC"/>
            <w:sz w:val="15"/>
            <w:lang w:eastAsia="el-GR"/>
          </w:rPr>
          <w:t>3986/2011</w:t>
        </w:r>
      </w:hyperlink>
      <w:r w:rsidRPr="009D26A5">
        <w:rPr>
          <w:rFonts w:ascii="Arial" w:eastAsia="Times New Roman" w:hAnsi="Arial" w:cs="Arial"/>
          <w:color w:val="606060"/>
          <w:sz w:val="15"/>
          <w:szCs w:val="15"/>
          <w:lang w:eastAsia="el-GR"/>
        </w:rPr>
        <w:t> (Α΄ 152), όπως ισχύουν,</w:t>
      </w:r>
      <w:r w:rsidRPr="009D26A5">
        <w:rPr>
          <w:rFonts w:ascii="Arial" w:eastAsia="Times New Roman" w:hAnsi="Arial" w:cs="Arial"/>
          <w:color w:val="606060"/>
          <w:sz w:val="15"/>
          <w:szCs w:val="15"/>
          <w:lang w:eastAsia="el-GR"/>
        </w:rPr>
        <w:br/>
        <w:t>στ) του άρθρου 44 του ν. </w:t>
      </w:r>
      <w:hyperlink r:id="rId9" w:tgtFrame="_blank" w:history="1">
        <w:r w:rsidRPr="009D26A5">
          <w:rPr>
            <w:rFonts w:ascii="Arial" w:eastAsia="Times New Roman" w:hAnsi="Arial" w:cs="Arial"/>
            <w:color w:val="019BCC"/>
            <w:sz w:val="15"/>
            <w:lang w:eastAsia="el-GR"/>
          </w:rPr>
          <w:t>4111/2013</w:t>
        </w:r>
      </w:hyperlink>
      <w:r w:rsidRPr="009D26A5">
        <w:rPr>
          <w:rFonts w:ascii="Arial" w:eastAsia="Times New Roman" w:hAnsi="Arial" w:cs="Arial"/>
          <w:color w:val="606060"/>
          <w:sz w:val="15"/>
          <w:szCs w:val="15"/>
          <w:lang w:eastAsia="el-GR"/>
        </w:rPr>
        <w:t> (Α΄ 18), όπως</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ισχύουν,</w:t>
      </w:r>
      <w:r w:rsidRPr="009D26A5">
        <w:rPr>
          <w:rFonts w:ascii="Arial" w:eastAsia="Times New Roman" w:hAnsi="Arial" w:cs="Arial"/>
          <w:color w:val="606060"/>
          <w:sz w:val="15"/>
          <w:szCs w:val="15"/>
          <w:lang w:eastAsia="el-GR"/>
        </w:rPr>
        <w:br/>
        <w:t>ζ) του ν. </w:t>
      </w:r>
      <w:hyperlink r:id="rId10" w:tgtFrame="_blank" w:history="1">
        <w:r w:rsidRPr="009D26A5">
          <w:rPr>
            <w:rFonts w:ascii="Arial" w:eastAsia="Times New Roman" w:hAnsi="Arial" w:cs="Arial"/>
            <w:color w:val="019BCC"/>
            <w:sz w:val="15"/>
            <w:lang w:eastAsia="el-GR"/>
          </w:rPr>
          <w:t>27/1975</w:t>
        </w:r>
      </w:hyperlink>
      <w:r w:rsidRPr="009D26A5">
        <w:rPr>
          <w:rFonts w:ascii="Arial" w:eastAsia="Times New Roman" w:hAnsi="Arial" w:cs="Arial"/>
          <w:color w:val="606060"/>
          <w:sz w:val="15"/>
          <w:szCs w:val="15"/>
          <w:lang w:eastAsia="el-GR"/>
        </w:rPr>
        <w:t> (Α΄ 77), όπως ισχύουν,</w:t>
      </w:r>
      <w:r w:rsidRPr="009D26A5">
        <w:rPr>
          <w:rFonts w:ascii="Arial" w:eastAsia="Times New Roman" w:hAnsi="Arial" w:cs="Arial"/>
          <w:color w:val="606060"/>
          <w:sz w:val="15"/>
          <w:szCs w:val="15"/>
          <w:lang w:eastAsia="el-GR"/>
        </w:rPr>
        <w:br/>
        <w:t>η) της αριθ. Δ. ΟΡΓ. Α </w:t>
      </w:r>
      <w:hyperlink r:id="rId11" w:tgtFrame="_blank" w:history="1">
        <w:r w:rsidRPr="009D26A5">
          <w:rPr>
            <w:rFonts w:ascii="Arial" w:eastAsia="Times New Roman" w:hAnsi="Arial" w:cs="Arial"/>
            <w:color w:val="019BCC"/>
            <w:sz w:val="15"/>
            <w:lang w:eastAsia="el-GR"/>
          </w:rPr>
          <w:t>1036960 ΕΞ 2017</w:t>
        </w:r>
      </w:hyperlink>
      <w:r w:rsidRPr="009D26A5">
        <w:rPr>
          <w:rFonts w:ascii="Arial" w:eastAsia="Times New Roman" w:hAnsi="Arial" w:cs="Arial"/>
          <w:color w:val="606060"/>
          <w:sz w:val="15"/>
          <w:szCs w:val="15"/>
          <w:lang w:eastAsia="el-GR"/>
        </w:rPr>
        <w:t>/10.3.2017</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(Β΄ 968) απόφασης του Διοικητή της Ανεξάρτητης Αρχής Δημοσίων Εσόδων «Οργανισμός της Ανεξάρτητης Αρχής Δημοσίων Εσόδων (Α.Α.Δ.Ε.)», όπως τροποποιήθηκε, συμπληρώθηκε και ισχύει,</w:t>
      </w:r>
      <w:r w:rsidRPr="009D26A5">
        <w:rPr>
          <w:rFonts w:ascii="Arial" w:eastAsia="Times New Roman" w:hAnsi="Arial" w:cs="Arial"/>
          <w:color w:val="606060"/>
          <w:sz w:val="15"/>
          <w:szCs w:val="15"/>
          <w:lang w:eastAsia="el-GR"/>
        </w:rPr>
        <w:br/>
        <w:t>θ) της αριθ. </w:t>
      </w:r>
      <w:hyperlink r:id="rId12" w:tgtFrame="_blank" w:history="1">
        <w:r w:rsidRPr="009D26A5">
          <w:rPr>
            <w:rFonts w:ascii="Arial" w:eastAsia="Times New Roman" w:hAnsi="Arial" w:cs="Arial"/>
            <w:color w:val="019BCC"/>
            <w:sz w:val="15"/>
            <w:lang w:eastAsia="el-GR"/>
          </w:rPr>
          <w:t>Δ. ΟΡΓ. Α 1115805 ΕΞ 2017</w:t>
        </w:r>
      </w:hyperlink>
      <w:r w:rsidRPr="009D26A5">
        <w:rPr>
          <w:rFonts w:ascii="Arial" w:eastAsia="Times New Roman" w:hAnsi="Arial" w:cs="Arial"/>
          <w:color w:val="606060"/>
          <w:sz w:val="15"/>
          <w:szCs w:val="15"/>
          <w:lang w:eastAsia="el-GR"/>
        </w:rPr>
        <w:t>/4.8.2017</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(Β΄ 2743) απόφασης του Διοικητή της Ανεξάρτητης Αρχής Δημοσίων Εσόδων «Μεταβίβαση αρμοδιοτήτων και εξουσιοδότησης υπογραφής με εντολή Διοικητή σε όργανα της Φορολογικής Διοίκησης», όπως ισχύει,</w:t>
      </w:r>
      <w:r w:rsidRPr="009D26A5">
        <w:rPr>
          <w:rFonts w:ascii="Arial" w:eastAsia="Times New Roman" w:hAnsi="Arial" w:cs="Arial"/>
          <w:color w:val="606060"/>
          <w:sz w:val="15"/>
          <w:szCs w:val="15"/>
          <w:lang w:eastAsia="el-GR"/>
        </w:rPr>
        <w:br/>
        <w:t>ι) της αριθ. Α.1017/2019 (Β΄ 63) απόφασης του Διοικητή της Ανεξάρτητης Αρχής Δημοσίων Εσόδων</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«Γνωστοποίηση επιλογής για υποβολή χωριστής δήλωσης φορολογίας εισοδήματος φορολογικού έτους 2018 έγγαμων φορολογούμενων».</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2. Τις διατάξεις της αριθ. Δ6Α </w:t>
      </w:r>
      <w:hyperlink r:id="rId13" w:tgtFrame="_blank" w:history="1">
        <w:r w:rsidRPr="009D26A5">
          <w:rPr>
            <w:rFonts w:ascii="Arial" w:eastAsia="Times New Roman" w:hAnsi="Arial" w:cs="Arial"/>
            <w:color w:val="019BCC"/>
            <w:sz w:val="15"/>
            <w:lang w:eastAsia="el-GR"/>
          </w:rPr>
          <w:t>1015213 ΕΞ2013</w:t>
        </w:r>
      </w:hyperlink>
      <w:r w:rsidRPr="009D26A5">
        <w:rPr>
          <w:rFonts w:ascii="Arial" w:eastAsia="Times New Roman" w:hAnsi="Arial" w:cs="Arial"/>
          <w:color w:val="606060"/>
          <w:sz w:val="15"/>
          <w:szCs w:val="15"/>
          <w:lang w:eastAsia="el-GR"/>
        </w:rPr>
        <w:t>/28.1.2013 (Β΄ 130 και 372) απόφασης του Υπουργού και του Υφυπουργού Οικονομικών σχετικά με τη «Μεταβίβαση αρμοδιοτήτων στον Γενικό Γραμματέα της Γενικής Γραμματείας Δημοσίων Εσόδων του Υπουργείου Οικονομικών», όπως συμπληρώθηκε, τροποποιήθηκε και ισχύει, σε συνδυασμό με τις διατάξεις της υποπαραγράφου α' της παρ. 3 του άρθρου 41 του ν. </w:t>
      </w:r>
      <w:hyperlink r:id="rId14" w:tgtFrame="_blank" w:history="1">
        <w:r w:rsidRPr="009D26A5">
          <w:rPr>
            <w:rFonts w:ascii="Arial" w:eastAsia="Times New Roman" w:hAnsi="Arial" w:cs="Arial"/>
            <w:color w:val="019BCC"/>
            <w:sz w:val="15"/>
            <w:lang w:eastAsia="el-GR"/>
          </w:rPr>
          <w:t>4389/2016</w:t>
        </w:r>
      </w:hyperlink>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3. Την αριθ. 1 της 20.1.2016 (Υ.Ο.Δ.Δ. 18)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w:t>
      </w:r>
      <w:hyperlink r:id="rId15" w:tgtFrame="_blank" w:history="1">
        <w:r w:rsidRPr="009D26A5">
          <w:rPr>
            <w:rFonts w:ascii="Arial" w:eastAsia="Times New Roman" w:hAnsi="Arial" w:cs="Arial"/>
            <w:color w:val="019BCC"/>
            <w:sz w:val="15"/>
            <w:lang w:eastAsia="el-GR"/>
          </w:rPr>
          <w:t>4389/2016</w:t>
        </w:r>
      </w:hyperlink>
      <w:r w:rsidRPr="009D26A5">
        <w:rPr>
          <w:rFonts w:ascii="Arial" w:eastAsia="Times New Roman" w:hAnsi="Arial" w:cs="Arial"/>
          <w:color w:val="606060"/>
          <w:sz w:val="15"/>
          <w:szCs w:val="15"/>
          <w:lang w:eastAsia="el-GR"/>
        </w:rPr>
        <w:t>, την αριθ. 39/3/30.11.2017 (Υ.Ο.Δ.Δ. 689) απόφαση του Συμβουλίου Διοίκησης της A.A.Δ.Ε. «Ανανέωση της θητείας του Διοικητή της Α.Α.ΔΕ.» και την αριθ. </w:t>
      </w:r>
      <w:hyperlink r:id="rId16" w:tgtFrame="_blank" w:history="1">
        <w:r w:rsidRPr="009D26A5">
          <w:rPr>
            <w:rFonts w:ascii="Arial" w:eastAsia="Times New Roman" w:hAnsi="Arial" w:cs="Arial"/>
            <w:color w:val="019BCC"/>
            <w:sz w:val="15"/>
            <w:lang w:eastAsia="el-GR"/>
          </w:rPr>
          <w:t>5294 ΕΞ 17-01-2020</w:t>
        </w:r>
      </w:hyperlink>
      <w:r w:rsidRPr="009D26A5">
        <w:rPr>
          <w:rFonts w:ascii="Arial" w:eastAsia="Times New Roman" w:hAnsi="Arial" w:cs="Arial"/>
          <w:color w:val="606060"/>
          <w:sz w:val="15"/>
          <w:szCs w:val="15"/>
          <w:lang w:eastAsia="el-GR"/>
        </w:rPr>
        <w:t> (Υ.Ο.Δ.Δ. 27) απόφαση του Υπουργού Οικονομικών «Ανανέωση της θητείας του Διοικητή της A.A.Δ.Ε.».</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 xml:space="preserve">4. Τις διατάξεις της παραγράφου 5 του άρθρου 18 του ν. 2753/1999 (Α΄ 249), σύμφωνα με τις οποίες «Με αποφάσεις του Υπουργού Οικονομικών, που δημοσιεύονται στην Εφημερίδα της Κυβερνήσεως, δύναται να καθορίζονται οι διαδικασίες, οι λεπτομέρειες και </w:t>
      </w:r>
      <w:proofErr w:type="spellStart"/>
      <w:r w:rsidRPr="009D26A5">
        <w:rPr>
          <w:rFonts w:ascii="Arial" w:eastAsia="Times New Roman" w:hAnsi="Arial" w:cs="Arial"/>
          <w:color w:val="606060"/>
          <w:sz w:val="15"/>
          <w:szCs w:val="15"/>
          <w:lang w:eastAsia="el-GR"/>
        </w:rPr>
        <w:t>ό,τι</w:t>
      </w:r>
      <w:proofErr w:type="spellEnd"/>
      <w:r w:rsidRPr="009D26A5">
        <w:rPr>
          <w:rFonts w:ascii="Arial" w:eastAsia="Times New Roman" w:hAnsi="Arial" w:cs="Arial"/>
          <w:color w:val="606060"/>
          <w:sz w:val="15"/>
          <w:szCs w:val="15"/>
          <w:lang w:eastAsia="el-GR"/>
        </w:rPr>
        <w:t xml:space="preserve"> άλλο απαιτείται, ώστε οι δηλώσεις οποιουδήποτε φορολογικού αντικειμένου, καθώς και τα τελωνειακά παραστατικά να μπορούν να υποβάλλονται και με τη χρήση σύγχρονων ηλεκτρονικών μεθόδων και δικτυακών υποδομών».</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5. Τις διατάξεις της </w:t>
      </w:r>
      <w:hyperlink r:id="rId17" w:history="1">
        <w:r w:rsidRPr="009D26A5">
          <w:rPr>
            <w:rFonts w:ascii="Arial" w:eastAsia="Times New Roman" w:hAnsi="Arial" w:cs="Arial"/>
            <w:color w:val="019BCC"/>
            <w:sz w:val="15"/>
            <w:lang w:eastAsia="el-GR"/>
          </w:rPr>
          <w:t>παραγράφου 3 του άρθρου 38</w:t>
        </w:r>
      </w:hyperlink>
      <w:r w:rsidRPr="009D26A5">
        <w:rPr>
          <w:rFonts w:ascii="Arial" w:eastAsia="Times New Roman" w:hAnsi="Arial" w:cs="Arial"/>
          <w:color w:val="606060"/>
          <w:sz w:val="15"/>
          <w:szCs w:val="15"/>
          <w:lang w:eastAsia="el-GR"/>
        </w:rPr>
        <w:t> του ν. </w:t>
      </w:r>
      <w:hyperlink r:id="rId18" w:tgtFrame="_blank" w:history="1">
        <w:r w:rsidRPr="009D26A5">
          <w:rPr>
            <w:rFonts w:ascii="Arial" w:eastAsia="Times New Roman" w:hAnsi="Arial" w:cs="Arial"/>
            <w:color w:val="019BCC"/>
            <w:sz w:val="15"/>
            <w:lang w:eastAsia="el-GR"/>
          </w:rPr>
          <w:t>2873/2000</w:t>
        </w:r>
      </w:hyperlink>
      <w:r w:rsidRPr="009D26A5">
        <w:rPr>
          <w:rFonts w:ascii="Arial" w:eastAsia="Times New Roman" w:hAnsi="Arial" w:cs="Arial"/>
          <w:color w:val="606060"/>
          <w:sz w:val="15"/>
          <w:szCs w:val="15"/>
          <w:lang w:eastAsia="el-GR"/>
        </w:rPr>
        <w:t> (Α΄ 285).</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6. Τις διατάξεις των άρθρων 7, περί αποδεικτικής δύναμης στοιχείων ταυτότητας και 8, περί Υπεύθυνης δήλωσης του ν. 1599/1986 (Α΄ 75), όπως τροποποιήθηκαν και ισχύουν με τις διατάξεις του ν. </w:t>
      </w:r>
      <w:hyperlink r:id="rId19" w:tgtFrame="_blank" w:history="1">
        <w:r w:rsidRPr="009D26A5">
          <w:rPr>
            <w:rFonts w:ascii="Arial" w:eastAsia="Times New Roman" w:hAnsi="Arial" w:cs="Arial"/>
            <w:color w:val="019BCC"/>
            <w:sz w:val="15"/>
            <w:lang w:eastAsia="el-GR"/>
          </w:rPr>
          <w:t>2690/1999</w:t>
        </w:r>
      </w:hyperlink>
      <w:r w:rsidRPr="009D26A5">
        <w:rPr>
          <w:rFonts w:ascii="Arial" w:eastAsia="Times New Roman" w:hAnsi="Arial" w:cs="Arial"/>
          <w:color w:val="606060"/>
          <w:sz w:val="15"/>
          <w:szCs w:val="15"/>
          <w:lang w:eastAsia="el-GR"/>
        </w:rPr>
        <w:t> (Α΄ 45) (Κώδικας Διοικητικής Διαδικασίας).</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7. Τις διατάξεις της </w:t>
      </w:r>
      <w:hyperlink r:id="rId20" w:history="1">
        <w:r w:rsidRPr="009D26A5">
          <w:rPr>
            <w:rFonts w:ascii="Arial" w:eastAsia="Times New Roman" w:hAnsi="Arial" w:cs="Arial"/>
            <w:color w:val="019BCC"/>
            <w:sz w:val="15"/>
            <w:lang w:eastAsia="el-GR"/>
          </w:rPr>
          <w:t>παραγράφου 1 του άρθρου 11</w:t>
        </w:r>
      </w:hyperlink>
      <w:r w:rsidRPr="009D26A5">
        <w:rPr>
          <w:rFonts w:ascii="Arial" w:eastAsia="Times New Roman" w:hAnsi="Arial" w:cs="Arial"/>
          <w:color w:val="606060"/>
          <w:sz w:val="15"/>
          <w:szCs w:val="15"/>
          <w:lang w:eastAsia="el-GR"/>
        </w:rPr>
        <w:t> του ν. </w:t>
      </w:r>
      <w:hyperlink r:id="rId21" w:tgtFrame="_blank" w:history="1">
        <w:r w:rsidRPr="009D26A5">
          <w:rPr>
            <w:rFonts w:ascii="Arial" w:eastAsia="Times New Roman" w:hAnsi="Arial" w:cs="Arial"/>
            <w:color w:val="019BCC"/>
            <w:sz w:val="15"/>
            <w:lang w:eastAsia="el-GR"/>
          </w:rPr>
          <w:t>2690/1999</w:t>
        </w:r>
      </w:hyperlink>
      <w:r w:rsidRPr="009D26A5">
        <w:rPr>
          <w:rFonts w:ascii="Arial" w:eastAsia="Times New Roman" w:hAnsi="Arial" w:cs="Arial"/>
          <w:color w:val="606060"/>
          <w:sz w:val="15"/>
          <w:szCs w:val="15"/>
          <w:lang w:eastAsia="el-GR"/>
        </w:rPr>
        <w:t>, περί βεβαίωσης του γνησίου της υπογραφής και επικύρωσης των αντιγράφων, όπως ισχύει.</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8. Τις διατάξεις της παραγράφου 10 του άρθρου 4 και της παραγράφου 1 του άρθρου 18 του ν. </w:t>
      </w:r>
      <w:hyperlink r:id="rId22" w:tgtFrame="_blank" w:history="1">
        <w:r w:rsidRPr="009D26A5">
          <w:rPr>
            <w:rFonts w:ascii="Arial" w:eastAsia="Times New Roman" w:hAnsi="Arial" w:cs="Arial"/>
            <w:color w:val="019BCC"/>
            <w:sz w:val="15"/>
            <w:lang w:eastAsia="el-GR"/>
          </w:rPr>
          <w:t>3522/2006</w:t>
        </w:r>
      </w:hyperlink>
      <w:r w:rsidRPr="009D26A5">
        <w:rPr>
          <w:rFonts w:ascii="Arial" w:eastAsia="Times New Roman" w:hAnsi="Arial" w:cs="Arial"/>
          <w:color w:val="606060"/>
          <w:sz w:val="15"/>
          <w:szCs w:val="15"/>
          <w:lang w:eastAsia="el-GR"/>
        </w:rPr>
        <w:t> (Α΄ 276), περί βεβαίωσης, είσπραξης και επιστροφής εσόδων.</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9. Τις διατάξεις του ν. </w:t>
      </w:r>
      <w:hyperlink r:id="rId23" w:tgtFrame="_blank" w:history="1">
        <w:r w:rsidRPr="009D26A5">
          <w:rPr>
            <w:rFonts w:ascii="Arial" w:eastAsia="Times New Roman" w:hAnsi="Arial" w:cs="Arial"/>
            <w:color w:val="019BCC"/>
            <w:sz w:val="15"/>
            <w:lang w:eastAsia="el-GR"/>
          </w:rPr>
          <w:t>3525/2007</w:t>
        </w:r>
      </w:hyperlink>
      <w:r w:rsidRPr="009D26A5">
        <w:rPr>
          <w:rFonts w:ascii="Arial" w:eastAsia="Times New Roman" w:hAnsi="Arial" w:cs="Arial"/>
          <w:color w:val="606060"/>
          <w:sz w:val="15"/>
          <w:szCs w:val="15"/>
          <w:lang w:eastAsia="el-GR"/>
        </w:rPr>
        <w:t> (Α΄ 16), περί πολιτιστικών χορηγιών.</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lastRenderedPageBreak/>
        <w:t>10. Τις διατάξεις της παραγράφου Β2 του άρθρου 43 και της παραγράφου Β2 του άρθρου 44 του ν. </w:t>
      </w:r>
      <w:hyperlink r:id="rId24" w:tgtFrame="_blank" w:history="1">
        <w:r w:rsidRPr="009D26A5">
          <w:rPr>
            <w:rFonts w:ascii="Arial" w:eastAsia="Times New Roman" w:hAnsi="Arial" w:cs="Arial"/>
            <w:color w:val="019BCC"/>
            <w:sz w:val="15"/>
            <w:lang w:eastAsia="el-GR"/>
          </w:rPr>
          <w:t>4030/2011</w:t>
        </w:r>
      </w:hyperlink>
      <w:r w:rsidRPr="009D26A5">
        <w:rPr>
          <w:rFonts w:ascii="Arial" w:eastAsia="Times New Roman" w:hAnsi="Arial" w:cs="Arial"/>
          <w:color w:val="606060"/>
          <w:sz w:val="15"/>
          <w:szCs w:val="15"/>
          <w:lang w:eastAsia="el-GR"/>
        </w:rPr>
        <w:t> (Α΄ 249), περί φορολογικών κινήτρων αποκατάστασης κτιρίων στην περιοχή Γεράνι και Μεταξουργείο στο Ιστορικό κέντρο της Αθήνας.</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11. Τις διατάξεις του </w:t>
      </w:r>
      <w:hyperlink r:id="rId25" w:history="1">
        <w:r w:rsidRPr="009D26A5">
          <w:rPr>
            <w:rFonts w:ascii="Arial" w:eastAsia="Times New Roman" w:hAnsi="Arial" w:cs="Arial"/>
            <w:color w:val="019BCC"/>
            <w:sz w:val="15"/>
            <w:lang w:eastAsia="el-GR"/>
          </w:rPr>
          <w:t>άρθρου 44</w:t>
        </w:r>
      </w:hyperlink>
      <w:r w:rsidRPr="009D26A5">
        <w:rPr>
          <w:rFonts w:ascii="Arial" w:eastAsia="Times New Roman" w:hAnsi="Arial" w:cs="Arial"/>
          <w:color w:val="606060"/>
          <w:sz w:val="15"/>
          <w:szCs w:val="15"/>
          <w:lang w:eastAsia="el-GR"/>
        </w:rPr>
        <w:t> του ν. </w:t>
      </w:r>
      <w:hyperlink r:id="rId26" w:tgtFrame="_blank" w:history="1">
        <w:r w:rsidRPr="009D26A5">
          <w:rPr>
            <w:rFonts w:ascii="Arial" w:eastAsia="Times New Roman" w:hAnsi="Arial" w:cs="Arial"/>
            <w:color w:val="019BCC"/>
            <w:sz w:val="15"/>
            <w:lang w:eastAsia="el-GR"/>
          </w:rPr>
          <w:t>4141/2013</w:t>
        </w:r>
      </w:hyperlink>
      <w:r w:rsidRPr="009D26A5">
        <w:rPr>
          <w:rFonts w:ascii="Arial" w:eastAsia="Times New Roman" w:hAnsi="Arial" w:cs="Arial"/>
          <w:color w:val="606060"/>
          <w:sz w:val="15"/>
          <w:szCs w:val="15"/>
          <w:lang w:eastAsia="el-GR"/>
        </w:rPr>
        <w:t> (Α΄ 81), περί προϋποθέσεων δικαιολόγησης απόκτησης μερισμάτων πλοιοκτητριών εταιρειών.</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12. Τις διατάξεις του ν. </w:t>
      </w:r>
      <w:hyperlink r:id="rId27" w:tgtFrame="_blank" w:history="1">
        <w:r w:rsidRPr="009D26A5">
          <w:rPr>
            <w:rFonts w:ascii="Arial" w:eastAsia="Times New Roman" w:hAnsi="Arial" w:cs="Arial"/>
            <w:color w:val="019BCC"/>
            <w:sz w:val="15"/>
            <w:lang w:eastAsia="el-GR"/>
          </w:rPr>
          <w:t>1497/1984</w:t>
        </w:r>
      </w:hyperlink>
      <w:r w:rsidRPr="009D26A5">
        <w:rPr>
          <w:rFonts w:ascii="Arial" w:eastAsia="Times New Roman" w:hAnsi="Arial" w:cs="Arial"/>
          <w:color w:val="606060"/>
          <w:sz w:val="15"/>
          <w:szCs w:val="15"/>
          <w:lang w:eastAsia="el-GR"/>
        </w:rPr>
        <w:t> (Α΄ 188), όπως ισχύουν περί του τίτλου «</w:t>
      </w:r>
      <w:proofErr w:type="spellStart"/>
      <w:r w:rsidRPr="009D26A5">
        <w:rPr>
          <w:rFonts w:ascii="Arial" w:eastAsia="Times New Roman" w:hAnsi="Arial" w:cs="Arial"/>
          <w:color w:val="606060"/>
          <w:sz w:val="15"/>
          <w:szCs w:val="15"/>
          <w:lang w:eastAsia="el-GR"/>
        </w:rPr>
        <w:t>Apostille</w:t>
      </w:r>
      <w:proofErr w:type="spellEnd"/>
      <w:r w:rsidRPr="009D26A5">
        <w:rPr>
          <w:rFonts w:ascii="Arial" w:eastAsia="Times New Roman" w:hAnsi="Arial" w:cs="Arial"/>
          <w:color w:val="606060"/>
          <w:sz w:val="15"/>
          <w:szCs w:val="15"/>
          <w:lang w:eastAsia="el-GR"/>
        </w:rPr>
        <w:t xml:space="preserve"> (</w:t>
      </w:r>
      <w:proofErr w:type="spellStart"/>
      <w:r w:rsidRPr="009D26A5">
        <w:rPr>
          <w:rFonts w:ascii="Arial" w:eastAsia="Times New Roman" w:hAnsi="Arial" w:cs="Arial"/>
          <w:color w:val="606060"/>
          <w:sz w:val="15"/>
          <w:szCs w:val="15"/>
          <w:lang w:eastAsia="el-GR"/>
        </w:rPr>
        <w:t>Convention</w:t>
      </w:r>
      <w:proofErr w:type="spellEnd"/>
      <w:r w:rsidRPr="009D26A5">
        <w:rPr>
          <w:rFonts w:ascii="Arial" w:eastAsia="Times New Roman" w:hAnsi="Arial" w:cs="Arial"/>
          <w:color w:val="606060"/>
          <w:sz w:val="15"/>
          <w:szCs w:val="15"/>
          <w:lang w:eastAsia="el-GR"/>
        </w:rPr>
        <w:t xml:space="preserve"> </w:t>
      </w:r>
      <w:proofErr w:type="spellStart"/>
      <w:r w:rsidRPr="009D26A5">
        <w:rPr>
          <w:rFonts w:ascii="Arial" w:eastAsia="Times New Roman" w:hAnsi="Arial" w:cs="Arial"/>
          <w:color w:val="606060"/>
          <w:sz w:val="15"/>
          <w:szCs w:val="15"/>
          <w:lang w:eastAsia="el-GR"/>
        </w:rPr>
        <w:t>de</w:t>
      </w:r>
      <w:proofErr w:type="spellEnd"/>
      <w:r w:rsidRPr="009D26A5">
        <w:rPr>
          <w:rFonts w:ascii="Arial" w:eastAsia="Times New Roman" w:hAnsi="Arial" w:cs="Arial"/>
          <w:color w:val="606060"/>
          <w:sz w:val="15"/>
          <w:szCs w:val="15"/>
          <w:lang w:eastAsia="el-GR"/>
        </w:rPr>
        <w:t xml:space="preserve"> </w:t>
      </w:r>
      <w:proofErr w:type="spellStart"/>
      <w:r w:rsidRPr="009D26A5">
        <w:rPr>
          <w:rFonts w:ascii="Arial" w:eastAsia="Times New Roman" w:hAnsi="Arial" w:cs="Arial"/>
          <w:color w:val="606060"/>
          <w:sz w:val="15"/>
          <w:szCs w:val="15"/>
          <w:lang w:eastAsia="el-GR"/>
        </w:rPr>
        <w:t>la</w:t>
      </w:r>
      <w:proofErr w:type="spellEnd"/>
      <w:r w:rsidRPr="009D26A5">
        <w:rPr>
          <w:rFonts w:ascii="Arial" w:eastAsia="Times New Roman" w:hAnsi="Arial" w:cs="Arial"/>
          <w:color w:val="606060"/>
          <w:sz w:val="15"/>
          <w:szCs w:val="15"/>
          <w:lang w:eastAsia="el-GR"/>
        </w:rPr>
        <w:t xml:space="preserve"> </w:t>
      </w:r>
      <w:proofErr w:type="spellStart"/>
      <w:r w:rsidRPr="009D26A5">
        <w:rPr>
          <w:rFonts w:ascii="Arial" w:eastAsia="Times New Roman" w:hAnsi="Arial" w:cs="Arial"/>
          <w:color w:val="606060"/>
          <w:sz w:val="15"/>
          <w:szCs w:val="15"/>
          <w:lang w:eastAsia="el-GR"/>
        </w:rPr>
        <w:t>Haye</w:t>
      </w:r>
      <w:proofErr w:type="spellEnd"/>
      <w:r w:rsidRPr="009D26A5">
        <w:rPr>
          <w:rFonts w:ascii="Arial" w:eastAsia="Times New Roman" w:hAnsi="Arial" w:cs="Arial"/>
          <w:color w:val="606060"/>
          <w:sz w:val="15"/>
          <w:szCs w:val="15"/>
          <w:lang w:eastAsia="el-GR"/>
        </w:rPr>
        <w:t xml:space="preserve"> </w:t>
      </w:r>
      <w:proofErr w:type="spellStart"/>
      <w:r w:rsidRPr="009D26A5">
        <w:rPr>
          <w:rFonts w:ascii="Arial" w:eastAsia="Times New Roman" w:hAnsi="Arial" w:cs="Arial"/>
          <w:color w:val="606060"/>
          <w:sz w:val="15"/>
          <w:szCs w:val="15"/>
          <w:lang w:eastAsia="el-GR"/>
        </w:rPr>
        <w:t>du</w:t>
      </w:r>
      <w:proofErr w:type="spellEnd"/>
      <w:r w:rsidRPr="009D26A5">
        <w:rPr>
          <w:rFonts w:ascii="Arial" w:eastAsia="Times New Roman" w:hAnsi="Arial" w:cs="Arial"/>
          <w:color w:val="606060"/>
          <w:sz w:val="15"/>
          <w:szCs w:val="15"/>
          <w:lang w:eastAsia="el-GR"/>
        </w:rPr>
        <w:t xml:space="preserve"> 5 </w:t>
      </w:r>
      <w:proofErr w:type="spellStart"/>
      <w:r w:rsidRPr="009D26A5">
        <w:rPr>
          <w:rFonts w:ascii="Arial" w:eastAsia="Times New Roman" w:hAnsi="Arial" w:cs="Arial"/>
          <w:color w:val="606060"/>
          <w:sz w:val="15"/>
          <w:szCs w:val="15"/>
          <w:lang w:eastAsia="el-GR"/>
        </w:rPr>
        <w:t>Octobre</w:t>
      </w:r>
      <w:proofErr w:type="spellEnd"/>
      <w:r w:rsidRPr="009D26A5">
        <w:rPr>
          <w:rFonts w:ascii="Arial" w:eastAsia="Times New Roman" w:hAnsi="Arial" w:cs="Arial"/>
          <w:color w:val="606060"/>
          <w:sz w:val="15"/>
          <w:szCs w:val="15"/>
          <w:lang w:eastAsia="el-GR"/>
        </w:rPr>
        <w:t xml:space="preserve"> 1961)» «Επισημείωση (Σύμβαση της Χάγης της 5 Οκτωβρίου 1961)».</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13. Τις διατάξεις του άρθρου 1 του κεφαλαίου Α΄ του ν. </w:t>
      </w:r>
      <w:hyperlink r:id="rId28" w:tgtFrame="_blank" w:history="1">
        <w:r w:rsidRPr="009D26A5">
          <w:rPr>
            <w:rFonts w:ascii="Arial" w:eastAsia="Times New Roman" w:hAnsi="Arial" w:cs="Arial"/>
            <w:color w:val="019BCC"/>
            <w:sz w:val="15"/>
            <w:lang w:eastAsia="el-GR"/>
          </w:rPr>
          <w:t>4250/2014</w:t>
        </w:r>
      </w:hyperlink>
      <w:r w:rsidRPr="009D26A5">
        <w:rPr>
          <w:rFonts w:ascii="Arial" w:eastAsia="Times New Roman" w:hAnsi="Arial" w:cs="Arial"/>
          <w:color w:val="606060"/>
          <w:sz w:val="15"/>
          <w:szCs w:val="15"/>
          <w:lang w:eastAsia="el-GR"/>
        </w:rPr>
        <w:t> (Α΄ 74), περί της κατάργησης της υποχρέωσης επικυρώσεων αντιγράφων εγγράφων.</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14. Τις </w:t>
      </w:r>
      <w:hyperlink r:id="rId29" w:tgtFrame="_blank" w:history="1">
        <w:r w:rsidRPr="009D26A5">
          <w:rPr>
            <w:rFonts w:ascii="Arial" w:eastAsia="Times New Roman" w:hAnsi="Arial" w:cs="Arial"/>
            <w:color w:val="019BCC"/>
            <w:sz w:val="15"/>
            <w:lang w:eastAsia="el-GR"/>
          </w:rPr>
          <w:t>ΠΟΛ.1005/2017</w:t>
        </w:r>
      </w:hyperlink>
      <w:r w:rsidRPr="009D26A5">
        <w:rPr>
          <w:rFonts w:ascii="Arial" w:eastAsia="Times New Roman" w:hAnsi="Arial" w:cs="Arial"/>
          <w:color w:val="606060"/>
          <w:sz w:val="15"/>
          <w:szCs w:val="15"/>
          <w:lang w:eastAsia="el-GR"/>
        </w:rPr>
        <w:t> (Β΄ 145), </w:t>
      </w:r>
      <w:hyperlink r:id="rId30" w:tgtFrame="_blank" w:history="1">
        <w:r w:rsidRPr="009D26A5">
          <w:rPr>
            <w:rFonts w:ascii="Arial" w:eastAsia="Times New Roman" w:hAnsi="Arial" w:cs="Arial"/>
            <w:color w:val="019BCC"/>
            <w:sz w:val="15"/>
            <w:lang w:eastAsia="el-GR"/>
          </w:rPr>
          <w:t>ΠΟΛ.1100/2017</w:t>
        </w:r>
      </w:hyperlink>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(Β΄ 2381) και </w:t>
      </w:r>
      <w:hyperlink r:id="rId31" w:tgtFrame="_blank" w:history="1">
        <w:r w:rsidRPr="009D26A5">
          <w:rPr>
            <w:rFonts w:ascii="Arial" w:eastAsia="Times New Roman" w:hAnsi="Arial" w:cs="Arial"/>
            <w:color w:val="019BCC"/>
            <w:sz w:val="15"/>
            <w:lang w:eastAsia="el-GR"/>
          </w:rPr>
          <w:t>Α. 1109/2019</w:t>
        </w:r>
      </w:hyperlink>
      <w:r w:rsidRPr="009D26A5">
        <w:rPr>
          <w:rFonts w:ascii="Arial" w:eastAsia="Times New Roman" w:hAnsi="Arial" w:cs="Arial"/>
          <w:color w:val="606060"/>
          <w:sz w:val="15"/>
          <w:szCs w:val="15"/>
          <w:lang w:eastAsia="el-GR"/>
        </w:rPr>
        <w:t> (Β΄ 1106) αποφάσεις της Υφυπουργού Οικονομικών, περί καθορισμού δαπανών για τις οποίες απαιτείται η χρήση ηλεκτρονικών μέσων πληρωμής ή/και συλλογής αποδείξεων.</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15. Την ανάγκη για ομοιόμορφη εκπλήρωση των φορολογικών υποχρεώσεων των φορολογούμενων, όπως αυτές ορίζονται στην </w:t>
      </w:r>
      <w:hyperlink r:id="rId32" w:history="1">
        <w:r w:rsidRPr="009D26A5">
          <w:rPr>
            <w:rFonts w:ascii="Arial" w:eastAsia="Times New Roman" w:hAnsi="Arial" w:cs="Arial"/>
            <w:color w:val="019BCC"/>
            <w:sz w:val="15"/>
            <w:lang w:eastAsia="el-GR"/>
          </w:rPr>
          <w:t>παράγραφο 1 του άρθρου 67</w:t>
        </w:r>
      </w:hyperlink>
      <w:r w:rsidRPr="009D26A5">
        <w:rPr>
          <w:rFonts w:ascii="Arial" w:eastAsia="Times New Roman" w:hAnsi="Arial" w:cs="Arial"/>
          <w:color w:val="606060"/>
          <w:sz w:val="15"/>
          <w:szCs w:val="15"/>
          <w:lang w:eastAsia="el-GR"/>
        </w:rPr>
        <w:t> του ν. </w:t>
      </w:r>
      <w:hyperlink r:id="rId33"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16. Το γεγονός ότι με την απόφαση αυτή δεν προκαλείται δαπάνη σε βάρος του Προϋπολογισμού της Ανεξάρτητης Αρχής Δημοσίων Εσόδων,</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i/>
          <w:iCs/>
          <w:color w:val="606060"/>
          <w:sz w:val="15"/>
          <w:szCs w:val="15"/>
          <w:lang w:eastAsia="el-GR"/>
        </w:rPr>
        <w:t>αποφασίζουμε:</w:t>
      </w:r>
    </w:p>
    <w:p w:rsidR="00415DCC" w:rsidRPr="009D26A5" w:rsidRDefault="00415DCC" w:rsidP="00415DCC">
      <w:pPr>
        <w:shd w:val="clear" w:color="auto" w:fill="FFFFFF"/>
        <w:spacing w:after="0" w:line="234" w:lineRule="atLeast"/>
        <w:rPr>
          <w:rFonts w:ascii="Arial" w:eastAsia="Times New Roman" w:hAnsi="Arial" w:cs="Arial"/>
          <w:color w:val="606060"/>
          <w:sz w:val="15"/>
          <w:szCs w:val="15"/>
          <w:lang w:eastAsia="el-GR"/>
        </w:rPr>
      </w:pPr>
      <w:r w:rsidRPr="009D26A5">
        <w:rPr>
          <w:rFonts w:ascii="Arial" w:eastAsia="Times New Roman" w:hAnsi="Arial" w:cs="Arial"/>
          <w:b/>
          <w:bCs/>
          <w:color w:val="606060"/>
          <w:sz w:val="15"/>
          <w:szCs w:val="15"/>
          <w:lang w:eastAsia="el-GR"/>
        </w:rPr>
        <w:t>Άρθρο 1</w:t>
      </w:r>
      <w:r w:rsidRPr="009D26A5">
        <w:rPr>
          <w:rFonts w:ascii="Arial" w:eastAsia="Times New Roman" w:hAnsi="Arial" w:cs="Arial"/>
          <w:b/>
          <w:bCs/>
          <w:color w:val="606060"/>
          <w:sz w:val="15"/>
          <w:szCs w:val="15"/>
          <w:lang w:eastAsia="el-GR"/>
        </w:rPr>
        <w:br/>
        <w:t>Υποβολή δηλώσεων φορολογίας εισοδήματος φυσικών προσώπων</w:t>
      </w:r>
      <w:r w:rsidRPr="009D26A5">
        <w:rPr>
          <w:rFonts w:ascii="Arial" w:eastAsia="Times New Roman" w:hAnsi="Arial" w:cs="Arial"/>
          <w:b/>
          <w:bCs/>
          <w:color w:val="606060"/>
          <w:sz w:val="15"/>
          <w:szCs w:val="15"/>
          <w:lang w:eastAsia="el-GR"/>
        </w:rPr>
        <w:br/>
      </w:r>
      <w:r w:rsidRPr="009D26A5">
        <w:rPr>
          <w:rFonts w:ascii="Arial" w:eastAsia="Times New Roman" w:hAnsi="Arial" w:cs="Arial"/>
          <w:color w:val="606060"/>
          <w:sz w:val="15"/>
          <w:szCs w:val="15"/>
          <w:lang w:eastAsia="el-GR"/>
        </w:rPr>
        <w:br/>
        <w:t>1. Οι ετήσιες δηλώσεις φορολογίας εισοδήματος φορολογικού έτους 2019, των υπόχρεων της </w:t>
      </w:r>
      <w:hyperlink r:id="rId34" w:history="1">
        <w:r w:rsidRPr="009D26A5">
          <w:rPr>
            <w:rFonts w:ascii="Arial" w:eastAsia="Times New Roman" w:hAnsi="Arial" w:cs="Arial"/>
            <w:color w:val="019BCC"/>
            <w:sz w:val="15"/>
            <w:lang w:eastAsia="el-GR"/>
          </w:rPr>
          <w:t>παραγράφου 1</w:t>
        </w:r>
      </w:hyperlink>
      <w:r w:rsidRPr="009D26A5">
        <w:rPr>
          <w:rFonts w:ascii="Arial" w:eastAsia="Times New Roman" w:hAnsi="Arial" w:cs="Arial"/>
          <w:color w:val="606060"/>
          <w:sz w:val="15"/>
          <w:szCs w:val="15"/>
          <w:lang w:eastAsia="el-GR"/>
        </w:rPr>
        <w:t> του </w:t>
      </w:r>
      <w:hyperlink r:id="rId35" w:history="1">
        <w:r w:rsidRPr="009D26A5">
          <w:rPr>
            <w:rFonts w:ascii="Arial" w:eastAsia="Times New Roman" w:hAnsi="Arial" w:cs="Arial"/>
            <w:color w:val="019BCC"/>
            <w:sz w:val="15"/>
            <w:lang w:eastAsia="el-GR"/>
          </w:rPr>
          <w:t>άρθρου 67</w:t>
        </w:r>
      </w:hyperlink>
      <w:r w:rsidRPr="009D26A5">
        <w:rPr>
          <w:rFonts w:ascii="Arial" w:eastAsia="Times New Roman" w:hAnsi="Arial" w:cs="Arial"/>
          <w:color w:val="606060"/>
          <w:sz w:val="15"/>
          <w:szCs w:val="15"/>
          <w:lang w:eastAsia="el-GR"/>
        </w:rPr>
        <w:t> του ν. </w:t>
      </w:r>
      <w:hyperlink r:id="rId36"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υποβάλλονται υποχρεωτικά, με τη χρήση ηλεκτρονικής μεθόδου επικοινωνίας μέσω διαδικτύου, έως την ημερομηνία που ορίζουν οι οικείες διατάξεις. Οι ίδιες ημερομηνίες ισχύουν και για τις δηλώσεις που θα υποβληθούν σε εξαιρετικές περιπτώσεις σε χειρόγραφη μορφή στις Δ.Ο.Υ. Ηλεκτρονικά, μέσω διαδικτύου, υποβάλλονται και οι εκπρόθεσμες αρχικές και τροποποιητικές δηλώσεις φορολογίας εισοδήματος φορολογικού έτους 2019, καθώς και οι εκπρόθεσμες αρχικές και τροποποιητικές δηλώσεις από το φορολογικό έτος 2015 και εφεξής.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2. Τα παραπάνω ισχύουν για δηλώσεις που υποβάλλονται είτε από τους ίδιους τους φορολογούμενους με τους δικούς τους κωδικούς πρόσβασης είτε από εξουσιοδοτημένο φοροτεχνικό λογιστή λογιστικό γραφείο με τους προσωπικούς του κωδικούς πρόσβασης.</w:t>
      </w:r>
      <w:r w:rsidRPr="009D26A5">
        <w:rPr>
          <w:rFonts w:ascii="Arial" w:eastAsia="Times New Roman" w:hAnsi="Arial" w:cs="Arial"/>
          <w:color w:val="606060"/>
          <w:sz w:val="15"/>
          <w:szCs w:val="15"/>
          <w:lang w:eastAsia="el-GR"/>
        </w:rPr>
        <w:br/>
        <w:t>Η εξουσιοδότηση προς τον φοροτεχνικό λογιστή λογιστικό γραφείο αφορά στη διαχείριση των εντύπων Ε1, Ε2 και Ε3 και πραγματοποιείται ηλεκτρονικά μέσω της διαχείρισης εξουσιοδοτήσεων των ηλεκτρονικών εφαρμογών «</w:t>
      </w:r>
      <w:proofErr w:type="spellStart"/>
      <w:r w:rsidRPr="009D26A5">
        <w:rPr>
          <w:rFonts w:ascii="Arial" w:eastAsia="Times New Roman" w:hAnsi="Arial" w:cs="Arial"/>
          <w:color w:val="606060"/>
          <w:sz w:val="15"/>
          <w:szCs w:val="15"/>
          <w:lang w:eastAsia="el-GR"/>
        </w:rPr>
        <w:t>TAXISnet</w:t>
      </w:r>
      <w:proofErr w:type="spellEnd"/>
      <w:r w:rsidRPr="009D26A5">
        <w:rPr>
          <w:rFonts w:ascii="Arial" w:eastAsia="Times New Roman" w:hAnsi="Arial" w:cs="Arial"/>
          <w:color w:val="606060"/>
          <w:sz w:val="15"/>
          <w:szCs w:val="15"/>
          <w:lang w:eastAsia="el-GR"/>
        </w:rPr>
        <w:t>». Στην περίπτωση αυτή, βεβαιώνεται το γνήσιο της υπογραφής της εξουσιοδότησης του φορολογούμενου (και της συζύγου του/ΜΣΣ, εάν</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υποβάλλεται κοινή δήλωση) προς τον λογιστή, από οποιαδήποτε διοικητική αρχή ή ΚΕΠ (</w:t>
      </w:r>
      <w:hyperlink r:id="rId37" w:history="1">
        <w:r w:rsidRPr="009D26A5">
          <w:rPr>
            <w:rFonts w:ascii="Arial" w:eastAsia="Times New Roman" w:hAnsi="Arial" w:cs="Arial"/>
            <w:color w:val="019BCC"/>
            <w:sz w:val="15"/>
            <w:lang w:eastAsia="el-GR"/>
          </w:rPr>
          <w:t>άρθ. 11 παρ. 1</w:t>
        </w:r>
      </w:hyperlink>
      <w:r w:rsidRPr="009D26A5">
        <w:rPr>
          <w:rFonts w:ascii="Arial" w:eastAsia="Times New Roman" w:hAnsi="Arial" w:cs="Arial"/>
          <w:color w:val="606060"/>
          <w:sz w:val="15"/>
          <w:szCs w:val="15"/>
          <w:lang w:eastAsia="el-GR"/>
        </w:rPr>
        <w:t> του ν. </w:t>
      </w:r>
      <w:hyperlink r:id="rId38" w:tgtFrame="_blank" w:history="1">
        <w:r w:rsidRPr="009D26A5">
          <w:rPr>
            <w:rFonts w:ascii="Arial" w:eastAsia="Times New Roman" w:hAnsi="Arial" w:cs="Arial"/>
            <w:color w:val="019BCC"/>
            <w:sz w:val="15"/>
            <w:lang w:eastAsia="el-GR"/>
          </w:rPr>
          <w:t>2690/1999</w:t>
        </w:r>
      </w:hyperlink>
      <w:r w:rsidRPr="009D26A5">
        <w:rPr>
          <w:rFonts w:ascii="Arial" w:eastAsia="Times New Roman" w:hAnsi="Arial" w:cs="Arial"/>
          <w:color w:val="606060"/>
          <w:sz w:val="15"/>
          <w:szCs w:val="15"/>
          <w:lang w:eastAsia="el-GR"/>
        </w:rPr>
        <w:t>, όπως ισχύει).</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3. Σε περίπτωση που δεν υπάρχει η δυνατότητα ηλεκτρονικής υποβολής λόγω αποδεδειγμένης τεχνικής αδυναμίας που δεν μπορεί να αντιμετωπιστεί ή εφόσον κρίνεται από τον αρμόδιο Προϊστάμενο Δ.Ο.Υ. σε εξαιρετικές περιπτώσεις, όταν συντρέχει αντικειμενική και πραγματική αδυναμία υποβολής της δήλωσης με ηλεκτρονικό τρόπο, επιτρέπεται να υποβληθούν αυτές σε χειρόγραφη μορφή στις αρμόδιες Δ.Ο.Υ. Αυτό ισχύει και στις περιπτώσεις που η προθεσμία υποβολής της δήλωσης λήγει στο τέλος του έτους, εφόσον υπάρχει αδυναμία ηλεκτρονικής υποβολής.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 xml:space="preserve">4. Σε περίπτωση που οι ετήσιες δηλώσεις φορολογίας εισοδήματος φορολογικού έτους 2019 των συζύγων/ ΜΣΣ υποβάλλονται ως κοινές με βάση τα οριζόμενα στην </w:t>
      </w:r>
      <w:proofErr w:type="spellStart"/>
      <w:r w:rsidRPr="009D26A5">
        <w:rPr>
          <w:rFonts w:ascii="Arial" w:eastAsia="Times New Roman" w:hAnsi="Arial" w:cs="Arial"/>
          <w:color w:val="606060"/>
          <w:sz w:val="15"/>
          <w:szCs w:val="15"/>
          <w:lang w:eastAsia="el-GR"/>
        </w:rPr>
        <w:t>περ</w:t>
      </w:r>
      <w:proofErr w:type="spellEnd"/>
      <w:r w:rsidRPr="009D26A5">
        <w:rPr>
          <w:rFonts w:ascii="Arial" w:eastAsia="Times New Roman" w:hAnsi="Arial" w:cs="Arial"/>
          <w:color w:val="606060"/>
          <w:sz w:val="15"/>
          <w:szCs w:val="15"/>
          <w:lang w:eastAsia="el-GR"/>
        </w:rPr>
        <w:t>. α' της </w:t>
      </w:r>
      <w:hyperlink r:id="rId39" w:history="1">
        <w:r w:rsidRPr="009D26A5">
          <w:rPr>
            <w:rFonts w:ascii="Arial" w:eastAsia="Times New Roman" w:hAnsi="Arial" w:cs="Arial"/>
            <w:color w:val="019BCC"/>
            <w:sz w:val="15"/>
            <w:lang w:eastAsia="el-GR"/>
          </w:rPr>
          <w:t>παραγράφου 4</w:t>
        </w:r>
      </w:hyperlink>
      <w:r w:rsidRPr="009D26A5">
        <w:rPr>
          <w:rFonts w:ascii="Arial" w:eastAsia="Times New Roman" w:hAnsi="Arial" w:cs="Arial"/>
          <w:color w:val="606060"/>
          <w:sz w:val="15"/>
          <w:szCs w:val="15"/>
          <w:lang w:eastAsia="el-GR"/>
        </w:rPr>
        <w:t> του </w:t>
      </w:r>
      <w:hyperlink r:id="rId40" w:history="1">
        <w:r w:rsidRPr="009D26A5">
          <w:rPr>
            <w:rFonts w:ascii="Arial" w:eastAsia="Times New Roman" w:hAnsi="Arial" w:cs="Arial"/>
            <w:color w:val="019BCC"/>
            <w:sz w:val="15"/>
            <w:lang w:eastAsia="el-GR"/>
          </w:rPr>
          <w:t>άρθρου 67</w:t>
        </w:r>
      </w:hyperlink>
      <w:r w:rsidRPr="009D26A5">
        <w:rPr>
          <w:rFonts w:ascii="Arial" w:eastAsia="Times New Roman" w:hAnsi="Arial" w:cs="Arial"/>
          <w:color w:val="606060"/>
          <w:sz w:val="15"/>
          <w:szCs w:val="15"/>
          <w:lang w:eastAsia="el-GR"/>
        </w:rPr>
        <w:t> του ν. </w:t>
      </w:r>
      <w:hyperlink r:id="rId41"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δεν απαιτείται καμία επιπλέον ενέργεια από τους συζύγους. Σε αυτή την περίπτωση διενεργείται ξεχωριστή βεβαίωση του φόρου και εκδίδονται δύο πράξεις προσδιορισμού φόρου, μία για κάθε σύζυγο. Στις πράξεις προσδιορισμού φόρου αναφέρονται τα εισοδήματα και των δύο συζύγων/ΜΣΣ και διαφοροποιείται μεταξύ τους ο Πίνακας Γ' της πράξης, στον οποίο αναγράφονται τα ποσά του κάθε συζύγου/ΜΣΣ χωριστά. Πιστωτικά ποσά του ενός συζύγου/ΜΣΣ δεν συμψηφίζονται με τυχόν χρεωστικά του άλλου και στην περίπτωση που έχουν και οι δύο πιστωτικά ποσά, επιστρέφονται στον κάθε δικαιούχο χωριστά. Ο φόρος των συζύγων/ μερών συμφώνου συμβίωσης που προκύπτει από την κοινή τους δήλωση, βεβαιώνεται στη Δ.Ο.Υ. του υπόχρεου, ακόμη και στις περιπτώσεις που οι σύζυγοι έχουν διαφορετική Δ.Ο.Υ. λόγω του ότι ένας εκ των δύο (ή και οι δύο) ασκεί επιχειρηματική δραστηριότητα ή λόγω διαφορετικής φορολογικής κατοικίας. Ως εκ τούτου, οι πράξεις προσδιορισμού φόρου που εκδίδονται με την υποβολή κοινής δήλωσης αναγράφουν και στους δύο</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 xml:space="preserve">συζύγους/Μ.Σ.Σ. τη Δ.Ο.Υ. του υπόχρεου </w:t>
      </w:r>
      <w:r w:rsidRPr="009D26A5">
        <w:rPr>
          <w:rFonts w:ascii="Arial" w:eastAsia="Times New Roman" w:hAnsi="Arial" w:cs="Arial"/>
          <w:color w:val="606060"/>
          <w:sz w:val="15"/>
          <w:szCs w:val="15"/>
          <w:lang w:eastAsia="el-GR"/>
        </w:rPr>
        <w:lastRenderedPageBreak/>
        <w:t>συζύγου.</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 xml:space="preserve">Οι σύζυγοι, ωστόσο, δύνανται να υποβάλουν χωριστή δήλωση, κατά τα οριζόμενα στην </w:t>
      </w:r>
      <w:proofErr w:type="spellStart"/>
      <w:r w:rsidRPr="009D26A5">
        <w:rPr>
          <w:rFonts w:ascii="Arial" w:eastAsia="Times New Roman" w:hAnsi="Arial" w:cs="Arial"/>
          <w:color w:val="606060"/>
          <w:sz w:val="15"/>
          <w:szCs w:val="15"/>
          <w:lang w:eastAsia="el-GR"/>
        </w:rPr>
        <w:t>περ</w:t>
      </w:r>
      <w:proofErr w:type="spellEnd"/>
      <w:r w:rsidRPr="009D26A5">
        <w:rPr>
          <w:rFonts w:ascii="Arial" w:eastAsia="Times New Roman" w:hAnsi="Arial" w:cs="Arial"/>
          <w:color w:val="606060"/>
          <w:sz w:val="15"/>
          <w:szCs w:val="15"/>
          <w:lang w:eastAsia="el-GR"/>
        </w:rPr>
        <w:t xml:space="preserve">. </w:t>
      </w:r>
      <w:proofErr w:type="spellStart"/>
      <w:r w:rsidRPr="009D26A5">
        <w:rPr>
          <w:rFonts w:ascii="Arial" w:eastAsia="Times New Roman" w:hAnsi="Arial" w:cs="Arial"/>
          <w:color w:val="606060"/>
          <w:sz w:val="15"/>
          <w:szCs w:val="15"/>
          <w:lang w:eastAsia="el-GR"/>
        </w:rPr>
        <w:t>β΄</w:t>
      </w:r>
      <w:proofErr w:type="spellEnd"/>
      <w:r w:rsidRPr="009D26A5">
        <w:rPr>
          <w:rFonts w:ascii="Arial" w:eastAsia="Times New Roman" w:hAnsi="Arial" w:cs="Arial"/>
          <w:color w:val="606060"/>
          <w:sz w:val="15"/>
          <w:szCs w:val="15"/>
          <w:lang w:eastAsia="el-GR"/>
        </w:rPr>
        <w:t xml:space="preserve"> της </w:t>
      </w:r>
      <w:hyperlink r:id="rId42" w:history="1">
        <w:r w:rsidRPr="009D26A5">
          <w:rPr>
            <w:rFonts w:ascii="Arial" w:eastAsia="Times New Roman" w:hAnsi="Arial" w:cs="Arial"/>
            <w:color w:val="019BCC"/>
            <w:sz w:val="15"/>
            <w:lang w:eastAsia="el-GR"/>
          </w:rPr>
          <w:t>παρ. 4</w:t>
        </w:r>
      </w:hyperlink>
      <w:r w:rsidRPr="009D26A5">
        <w:rPr>
          <w:rFonts w:ascii="Arial" w:eastAsia="Times New Roman" w:hAnsi="Arial" w:cs="Arial"/>
          <w:color w:val="606060"/>
          <w:sz w:val="15"/>
          <w:szCs w:val="15"/>
          <w:lang w:eastAsia="el-GR"/>
        </w:rPr>
        <w:t> του </w:t>
      </w:r>
      <w:hyperlink r:id="rId43" w:history="1">
        <w:r w:rsidRPr="009D26A5">
          <w:rPr>
            <w:rFonts w:ascii="Arial" w:eastAsia="Times New Roman" w:hAnsi="Arial" w:cs="Arial"/>
            <w:color w:val="019BCC"/>
            <w:sz w:val="15"/>
            <w:lang w:eastAsia="el-GR"/>
          </w:rPr>
          <w:t>άρθρου 67</w:t>
        </w:r>
      </w:hyperlink>
      <w:r w:rsidRPr="009D26A5">
        <w:rPr>
          <w:rFonts w:ascii="Arial" w:eastAsia="Times New Roman" w:hAnsi="Arial" w:cs="Arial"/>
          <w:color w:val="606060"/>
          <w:sz w:val="15"/>
          <w:szCs w:val="15"/>
          <w:lang w:eastAsia="el-GR"/>
        </w:rPr>
        <w:t> του ν. </w:t>
      </w:r>
      <w:hyperlink r:id="rId44"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εφόσον έχουν επιλέξει για τα εισοδήματα του φορολογικού έτους 2019 να υποβάλουν χωριστή δήλωση, ακολουθώντας την διαδικασία που περιγράφεται στην </w:t>
      </w:r>
      <w:hyperlink r:id="rId45" w:tgtFrame="_blank" w:history="1">
        <w:r w:rsidRPr="009D26A5">
          <w:rPr>
            <w:rFonts w:ascii="Arial" w:eastAsia="Times New Roman" w:hAnsi="Arial" w:cs="Arial"/>
            <w:color w:val="019BCC"/>
            <w:sz w:val="15"/>
            <w:lang w:eastAsia="el-GR"/>
          </w:rPr>
          <w:t>Α. 1017/2019</w:t>
        </w:r>
      </w:hyperlink>
      <w:r w:rsidRPr="009D26A5">
        <w:rPr>
          <w:rFonts w:ascii="Arial" w:eastAsia="Times New Roman" w:hAnsi="Arial" w:cs="Arial"/>
          <w:color w:val="606060"/>
          <w:sz w:val="15"/>
          <w:szCs w:val="15"/>
          <w:lang w:eastAsia="el-GR"/>
        </w:rPr>
        <w:t> απόφαση του Διοικητή της ΑΑΔΕ (Β΄ 63).</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Οι σύζυγοι υποβάλλουν χωριστή φορολογική δήλωση, χωρίς να απαιτείται γνωστοποίηση στην ειδική ηλεκτρονική εφαρμογή, ο καθένας για τα εισοδήματά του, εφόσον έχει διακοπεί η έγγαμη συμβίωση κατά τον χρόνο υποβολής της δήλωσης ή ο ένας από τους δύο συζύγους είναι σε κατάσταση πτώχευσης ή έχει υποβληθεί σε δικαστική συμπαράσταση. Το βάρος της απόδειξης για τη διακοπή φέρει ο φορολογούμενος.</w:t>
      </w:r>
      <w:r w:rsidRPr="009D26A5">
        <w:rPr>
          <w:rFonts w:ascii="Arial" w:eastAsia="Times New Roman" w:hAnsi="Arial" w:cs="Arial"/>
          <w:color w:val="606060"/>
          <w:sz w:val="15"/>
          <w:szCs w:val="15"/>
          <w:lang w:eastAsia="el-GR"/>
        </w:rPr>
        <w:br/>
        <w:t>Απαραίτητη προϋπόθεση αποτελεί η ενημέρωση του Τμήματος Διοικητικής και Μηχανογραφικής Υποστήριξης της αρμόδιας Δ.Ο.Υ με τις παραπάνω μεταβολές.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5. Τα φυσικά πρόσωπα που έχουν συνάψει σύμφωνο συμβίωσης, στην περίπτωση που ενημερώσουν το</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Τμήμα Διοικητικής και Μηχανογραφικής Υποστήριξης της αρμόδιας Δ.Ο.Υ. με δήλωση μεταβολής, δύνανται να υποβάλουν κοινή δήλωση για τα εισοδήματά τους. Στην περίπτωση αυτή, έχουν την ίδια φορολογική αντιμετώπιση με τους έγγαμους και υπόχρεος υποβολής δήλωσης είναι εκείνο το μέρος του συμφώνου συμβίωσης, το οποίο κατά την υποβολή της δήλωσης φορολογίας εισοδήματος δηλώνεται ως υπόχρεος και για τα εισοδήματα του άλλου μέρους του συμφώνου συμβίωσης.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6. Οι δηλώσεις των κατοίκων εξωτερικού υποβάλλονται σύμφωνα με την παράγραφο 1 του παρόντος άρθρου έως την ημερομηνία που ορίζουν οι οικείες διατάξεις και για τους κατοίκους ημεδαπής. Σε περίπτωση που φορολογικός κάτοικος Ελλάδας μετέφερε την κατοικία του στο εξωτερικό εντός του 2019, η δήλωση υποβάλλεται εμπρόθεσμα καθ' όλη τη διάρκεια του φορολογικού έτους και το αργότερο έως τις 31.12.2020 (</w:t>
      </w:r>
      <w:hyperlink r:id="rId46" w:tgtFrame="_blank" w:history="1">
        <w:r w:rsidRPr="009D26A5">
          <w:rPr>
            <w:rFonts w:ascii="Arial" w:eastAsia="Times New Roman" w:hAnsi="Arial" w:cs="Arial"/>
            <w:color w:val="019BCC"/>
            <w:sz w:val="15"/>
            <w:lang w:eastAsia="el-GR"/>
          </w:rPr>
          <w:t>ΠΟΛ.1201/2017</w:t>
        </w:r>
      </w:hyperlink>
      <w:r w:rsidRPr="009D26A5">
        <w:rPr>
          <w:rFonts w:ascii="Arial" w:eastAsia="Times New Roman" w:hAnsi="Arial" w:cs="Arial"/>
          <w:color w:val="606060"/>
          <w:sz w:val="15"/>
          <w:szCs w:val="15"/>
          <w:lang w:eastAsia="el-GR"/>
        </w:rPr>
        <w:t> απόφαση του Διοικητή της ΑΑΔΕ, Β΄ 4441).</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7. Οι δηλώσεις των αποβιωσάντων υποβάλλονται σε χειρόγραφη μορφή στην αρμόδια Δ.Ο.Υ. εμπρόθεσμα έως 31.12.2020. Στην περίπτωση αυτή, απαιτείται ενημέρωση του Τμήματος Διοικητικής και Μηχανογραφικής Υποστήριξης της Δ.Ο.Υ του αποβιώσαντος πριν από την υποβολή της δήλωσης με την ημερομηνία θανάτου και τα στοιχεία των νόμιμων κληρονόμων/ εγγυτέρων συγγενών, προσκομίζοντας τα απαραίτητα δικαιολογητικά.</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8. Στην περίπτωση που ανήλικο άγαμο τέκνο υποβάλλει ξεχωριστή φορολογική δήλωση για μια ή και για τις δύο περιπτώσεις της </w:t>
      </w:r>
      <w:hyperlink r:id="rId47" w:history="1">
        <w:r w:rsidRPr="009D26A5">
          <w:rPr>
            <w:rFonts w:ascii="Arial" w:eastAsia="Times New Roman" w:hAnsi="Arial" w:cs="Arial"/>
            <w:color w:val="019BCC"/>
            <w:sz w:val="15"/>
            <w:lang w:eastAsia="el-GR"/>
          </w:rPr>
          <w:t>παραγράφου 4</w:t>
        </w:r>
      </w:hyperlink>
      <w:r w:rsidRPr="009D26A5">
        <w:rPr>
          <w:rFonts w:ascii="Arial" w:eastAsia="Times New Roman" w:hAnsi="Arial" w:cs="Arial"/>
          <w:color w:val="606060"/>
          <w:sz w:val="15"/>
          <w:szCs w:val="15"/>
          <w:lang w:eastAsia="el-GR"/>
        </w:rPr>
        <w:t> του </w:t>
      </w:r>
      <w:hyperlink r:id="rId48" w:history="1">
        <w:r w:rsidRPr="009D26A5">
          <w:rPr>
            <w:rFonts w:ascii="Arial" w:eastAsia="Times New Roman" w:hAnsi="Arial" w:cs="Arial"/>
            <w:color w:val="019BCC"/>
            <w:sz w:val="15"/>
            <w:lang w:eastAsia="el-GR"/>
          </w:rPr>
          <w:t>άρθρου 11</w:t>
        </w:r>
      </w:hyperlink>
      <w:r w:rsidRPr="009D26A5">
        <w:rPr>
          <w:rFonts w:ascii="Arial" w:eastAsia="Times New Roman" w:hAnsi="Arial" w:cs="Arial"/>
          <w:color w:val="606060"/>
          <w:sz w:val="15"/>
          <w:szCs w:val="15"/>
          <w:lang w:eastAsia="el-GR"/>
        </w:rPr>
        <w:t> του ν. </w:t>
      </w:r>
      <w:hyperlink r:id="rId49"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και παράλληλα αποκτά και εισοδήματα άλλης κατηγορίας, όπως για παράδειγμα εισοδήματα από ακίνητα, αυτά αναγράφονται στη δήλωση του υπόχρεου γονέα, όπως ορίζουν οι διατάξεις της ίδιας παραγράφου.</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9. Σε περίπτωση υποβολής εντύπου Ε3 για ανήλικο τέκνο, του οποίου τα εισοδήματα φορολογούνται σύμφωνα με τα οριζόμενα στην </w:t>
      </w:r>
      <w:hyperlink r:id="rId50" w:history="1">
        <w:r w:rsidRPr="009D26A5">
          <w:rPr>
            <w:rFonts w:ascii="Arial" w:eastAsia="Times New Roman" w:hAnsi="Arial" w:cs="Arial"/>
            <w:color w:val="019BCC"/>
            <w:sz w:val="15"/>
            <w:lang w:eastAsia="el-GR"/>
          </w:rPr>
          <w:t>παράγραφο 4 του άρθρου 11</w:t>
        </w:r>
      </w:hyperlink>
      <w:r w:rsidRPr="009D26A5">
        <w:rPr>
          <w:rFonts w:ascii="Arial" w:eastAsia="Times New Roman" w:hAnsi="Arial" w:cs="Arial"/>
          <w:color w:val="606060"/>
          <w:sz w:val="15"/>
          <w:szCs w:val="15"/>
          <w:lang w:eastAsia="el-GR"/>
        </w:rPr>
        <w:t> του ΚΦΕ, η δήλωση του γονέα με το Ε3 του ανήλικου τέκνου υποβάλλεται σε χειρόγραφη μορφή στην αρμόδια Δ.Ο.Υ.</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10. Σε περίπτωση πτώχευσης υποβάλλονται δύο δηλώσεις, μια δήλωση από τον σύνδικο πτώχευσης για τα εισοδήματα από την πτωχευτική περιουσία, σε χειρόγραφη μορφή στην αρμόδια Δ.Ο.Υ. και μια δήλωση από τον πτωχό για τα τυχόν εισοδήματα από τη μη πτωχευτική περιουσία, ηλεκτρονικά.</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11. Οι δηλώσεις με επιφύλαξη υποβάλλονται ηλεκτρονικά μέσω διαδικτύου και εντός χρονικού διαστήματος 30 ημερών από την ημερομηνία υποβολής της δήλωσης οφείλουν οι φορολογούμενοι να προσκομίσουν στη Δ.Ο.Υ. τα απαραίτητα δικαιολογητικά, τα οποία αποδεικνύουν τους ισχυρισμούς τους και τον λόγο της επιφύλαξης, προκειμένου να εκκαθαριστούν οι δηλώσεις και να εκδοθούν οι πράξεις διοικητικού προσδιορισμού φόρου από τις Δ.Ο.Υ. εντός της προβλεπόμενης από το </w:t>
      </w:r>
      <w:hyperlink r:id="rId51" w:history="1">
        <w:r w:rsidRPr="009D26A5">
          <w:rPr>
            <w:rFonts w:ascii="Arial" w:eastAsia="Times New Roman" w:hAnsi="Arial" w:cs="Arial"/>
            <w:color w:val="019BCC"/>
            <w:sz w:val="15"/>
            <w:lang w:eastAsia="el-GR"/>
          </w:rPr>
          <w:t>άρθρο 20 παρ. 1</w:t>
        </w:r>
      </w:hyperlink>
      <w:r w:rsidRPr="009D26A5">
        <w:rPr>
          <w:rFonts w:ascii="Arial" w:eastAsia="Times New Roman" w:hAnsi="Arial" w:cs="Arial"/>
          <w:color w:val="606060"/>
          <w:sz w:val="15"/>
          <w:szCs w:val="15"/>
          <w:lang w:eastAsia="el-GR"/>
        </w:rPr>
        <w:t> του ΚΦΔ, προθεσμίας των 90 ημερών από την υποβολή της δήλωσης. Σε περίπτωση που τα απαιτούμενα δικαιολογητικά δεν προσκομιστούν εντός της προαναφερθείσας προθεσμίας των 30 ημερών, οι</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δηλώσεις εκκαθαρίζονται, χωρίς να ληφθεί υπόψη η επιφύλαξη, δεδομένου ότι, σύμφωνα με την </w:t>
      </w:r>
      <w:hyperlink r:id="rId52" w:history="1">
        <w:r w:rsidRPr="009D26A5">
          <w:rPr>
            <w:rFonts w:ascii="Arial" w:eastAsia="Times New Roman" w:hAnsi="Arial" w:cs="Arial"/>
            <w:color w:val="019BCC"/>
            <w:sz w:val="15"/>
            <w:lang w:eastAsia="el-GR"/>
          </w:rPr>
          <w:t>παρ. 2 του άρθρου 20</w:t>
        </w:r>
      </w:hyperlink>
      <w:r w:rsidRPr="009D26A5">
        <w:rPr>
          <w:rFonts w:ascii="Arial" w:eastAsia="Times New Roman" w:hAnsi="Arial" w:cs="Arial"/>
          <w:color w:val="606060"/>
          <w:sz w:val="15"/>
          <w:szCs w:val="15"/>
          <w:lang w:eastAsia="el-GR"/>
        </w:rPr>
        <w:t> του ΚΦΔ, η επιφύλαξη δεν συνεπάγεται την αναστολή της είσπραξης του φόρου.</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 xml:space="preserve">12. Στις πιο πάνω περιπτώσεις των παραγράφων 3, 7, 9, 10 και 11 που οι δηλώσεις εκκαθαρίζονται από τη Δ.Ο.Υ. και οι Πράξεις Προσδιορισμού Φόρου εκδίδονται εκεί, αυτές κοινοποιούνται στους φορολογούμενους από τη Δ.Ο.Υ. εκκαθάρισης της δήλωσης, με αποστολή απλής επιστολής, σύμφωνα με την παράγραφο 4 του άρθρου 5 του ΚΦΔ ή με κατάλληλο μήνυμα στην εφαρμογή της «Προσωποποιημένης Πληροφόρησης» του </w:t>
      </w:r>
      <w:proofErr w:type="spellStart"/>
      <w:r w:rsidRPr="009D26A5">
        <w:rPr>
          <w:rFonts w:ascii="Arial" w:eastAsia="Times New Roman" w:hAnsi="Arial" w:cs="Arial"/>
          <w:color w:val="606060"/>
          <w:sz w:val="15"/>
          <w:szCs w:val="15"/>
          <w:lang w:eastAsia="el-GR"/>
        </w:rPr>
        <w:t>TAXISnet</w:t>
      </w:r>
      <w:proofErr w:type="spellEnd"/>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 xml:space="preserve">13. Στην περίπτωση εισφοράς όλου ή μέρους δημόσιου τεχνικού έργου από τον αρχικό ανάδοχο (φυσικό πρόσωπο που ασκεί επιχειρηματική δραστηριότητα) σε κοινοπραξία ή εταιρία στην οποία συμμετέχει και ο ίδιος, σύμφωνα με τις διατάξεις των τεσσάρων τελευταίων εδαφίων της </w:t>
      </w:r>
      <w:proofErr w:type="spellStart"/>
      <w:r w:rsidRPr="009D26A5">
        <w:rPr>
          <w:rFonts w:ascii="Arial" w:eastAsia="Times New Roman" w:hAnsi="Arial" w:cs="Arial"/>
          <w:color w:val="606060"/>
          <w:sz w:val="15"/>
          <w:szCs w:val="15"/>
          <w:lang w:eastAsia="el-GR"/>
        </w:rPr>
        <w:t>περ</w:t>
      </w:r>
      <w:proofErr w:type="spellEnd"/>
      <w:r w:rsidRPr="009D26A5">
        <w:rPr>
          <w:rFonts w:ascii="Arial" w:eastAsia="Times New Roman" w:hAnsi="Arial" w:cs="Arial"/>
          <w:color w:val="606060"/>
          <w:sz w:val="15"/>
          <w:szCs w:val="15"/>
          <w:lang w:eastAsia="el-GR"/>
        </w:rPr>
        <w:t>. δ' της </w:t>
      </w:r>
      <w:hyperlink r:id="rId53" w:history="1">
        <w:r w:rsidRPr="009D26A5">
          <w:rPr>
            <w:rFonts w:ascii="Arial" w:eastAsia="Times New Roman" w:hAnsi="Arial" w:cs="Arial"/>
            <w:color w:val="019BCC"/>
            <w:sz w:val="15"/>
            <w:lang w:eastAsia="el-GR"/>
          </w:rPr>
          <w:t>παρ. 1</w:t>
        </w:r>
      </w:hyperlink>
      <w:r w:rsidRPr="009D26A5">
        <w:rPr>
          <w:rFonts w:ascii="Arial" w:eastAsia="Times New Roman" w:hAnsi="Arial" w:cs="Arial"/>
          <w:color w:val="606060"/>
          <w:sz w:val="15"/>
          <w:szCs w:val="15"/>
          <w:lang w:eastAsia="el-GR"/>
        </w:rPr>
        <w:t> του </w:t>
      </w:r>
      <w:hyperlink r:id="rId54" w:history="1">
        <w:r w:rsidRPr="009D26A5">
          <w:rPr>
            <w:rFonts w:ascii="Arial" w:eastAsia="Times New Roman" w:hAnsi="Arial" w:cs="Arial"/>
            <w:color w:val="019BCC"/>
            <w:sz w:val="15"/>
            <w:lang w:eastAsia="el-GR"/>
          </w:rPr>
          <w:t>άρθρου 64</w:t>
        </w:r>
      </w:hyperlink>
      <w:r w:rsidRPr="009D26A5">
        <w:rPr>
          <w:rFonts w:ascii="Arial" w:eastAsia="Times New Roman" w:hAnsi="Arial" w:cs="Arial"/>
          <w:color w:val="606060"/>
          <w:sz w:val="15"/>
          <w:szCs w:val="15"/>
          <w:lang w:eastAsia="el-GR"/>
        </w:rPr>
        <w:t> του ν. </w:t>
      </w:r>
      <w:hyperlink r:id="rId55"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xml:space="preserve">, ο φόρος (3%) που βαρύνει τον </w:t>
      </w:r>
      <w:r w:rsidRPr="009D26A5">
        <w:rPr>
          <w:rFonts w:ascii="Arial" w:eastAsia="Times New Roman" w:hAnsi="Arial" w:cs="Arial"/>
          <w:color w:val="606060"/>
          <w:sz w:val="15"/>
          <w:szCs w:val="15"/>
          <w:lang w:eastAsia="el-GR"/>
        </w:rPr>
        <w:lastRenderedPageBreak/>
        <w:t>ανάδοχο εκπίπτει (συμψηφίζεται) από τον αναλογούντα φόρο της κατασκευάστριας εταιρίας ή κοινοπραξίας. Επειδή στην περίπτωση αυτή διενεργήθηκε παρακράτηση φόρου (3%) από τον κύριο του έργου κατά την καταβολή του εργολαβικού ανταλλάγματος στον αρχικό ανάδοχο (φυσικό πρόσωπο που ασκεί επιχειρηματική δραστηριότητα) και περαιτέρω υποβλήθηκε και το σχετικό ηλεκτρονικό αρχείο βεβαιώσεων φορολογικού έτους 2019, ο αρχικός ανάδοχος υποβάλλει χειρόγραφα στη Δ.Ο.Υ. δήλωση χωρίς την έκπτωση (συμψηφισμό) του παρακρατούμενου φόρου (3%) που διενεργήθηκε από τον κύριο του έργου (</w:t>
      </w:r>
      <w:proofErr w:type="spellStart"/>
      <w:r w:rsidRPr="009D26A5">
        <w:rPr>
          <w:rFonts w:ascii="Arial" w:eastAsia="Times New Roman" w:hAnsi="Arial" w:cs="Arial"/>
          <w:color w:val="606060"/>
          <w:sz w:val="15"/>
          <w:szCs w:val="15"/>
          <w:lang w:eastAsia="el-GR"/>
        </w:rPr>
        <w:t>σχετ</w:t>
      </w:r>
      <w:proofErr w:type="spellEnd"/>
      <w:r w:rsidRPr="009D26A5">
        <w:rPr>
          <w:rFonts w:ascii="Arial" w:eastAsia="Times New Roman" w:hAnsi="Arial" w:cs="Arial"/>
          <w:color w:val="606060"/>
          <w:sz w:val="15"/>
          <w:szCs w:val="15"/>
          <w:lang w:eastAsia="el-GR"/>
        </w:rPr>
        <w:t>. </w:t>
      </w:r>
      <w:hyperlink r:id="rId56" w:tgtFrame="_blank" w:history="1">
        <w:r w:rsidRPr="009D26A5">
          <w:rPr>
            <w:rFonts w:ascii="Arial" w:eastAsia="Times New Roman" w:hAnsi="Arial" w:cs="Arial"/>
            <w:color w:val="019BCC"/>
            <w:sz w:val="15"/>
            <w:lang w:eastAsia="el-GR"/>
          </w:rPr>
          <w:t>ΠΟΛ.1025/2017</w:t>
        </w:r>
      </w:hyperlink>
      <w:r w:rsidRPr="009D26A5">
        <w:rPr>
          <w:rFonts w:ascii="Arial" w:eastAsia="Times New Roman" w:hAnsi="Arial" w:cs="Arial"/>
          <w:color w:val="606060"/>
          <w:sz w:val="15"/>
          <w:szCs w:val="15"/>
          <w:lang w:eastAsia="el-GR"/>
        </w:rPr>
        <w:t> απόφαση του Διοικητή της ΑΑΔΕ (Β΄ 618).</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14. Κατά την υποβολή της δήλωσης φορολογίας εισοδήματος φυσικών προσώπων ηλεκτρονικά μέσω διαδικτύου, καταχωρούνται πρώτα τα έντυπα Ε2 και Ε3, όταν απαιτούνται, και κατόπιν το έντυπο Ε1. Η σειρά καταχώρισης των συνυποβαλλόμενων Εντύπων Ε2 και Ε3 επιλέγεται από τον φορολογούμενο. Το έντυπο Ε16 δεν υποβάλλεται ηλεκτρονικά.</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Άρθρο 2</w:t>
      </w:r>
      <w:r w:rsidRPr="009D26A5">
        <w:rPr>
          <w:rFonts w:ascii="Arial" w:eastAsia="Times New Roman" w:hAnsi="Arial" w:cs="Arial"/>
          <w:b/>
          <w:bCs/>
          <w:color w:val="606060"/>
          <w:sz w:val="15"/>
          <w:szCs w:val="15"/>
          <w:lang w:eastAsia="el-GR"/>
        </w:rPr>
        <w:br/>
        <w:t>Τύπος και περιεχόμενο της δήλωσης φορολογίας εισοδήματος φυσικών προσώπων και συνυποβαλλόμενων εντύπων</w:t>
      </w:r>
      <w:r w:rsidRPr="009D26A5">
        <w:rPr>
          <w:rFonts w:ascii="Arial" w:eastAsia="Times New Roman" w:hAnsi="Arial" w:cs="Arial"/>
          <w:b/>
          <w:bCs/>
          <w:color w:val="606060"/>
          <w:sz w:val="15"/>
          <w:szCs w:val="15"/>
          <w:lang w:eastAsia="el-GR"/>
        </w:rPr>
        <w:br/>
      </w:r>
      <w:r w:rsidRPr="009D26A5">
        <w:rPr>
          <w:rFonts w:ascii="Arial" w:eastAsia="Times New Roman" w:hAnsi="Arial" w:cs="Arial"/>
          <w:color w:val="606060"/>
          <w:sz w:val="15"/>
          <w:szCs w:val="15"/>
          <w:lang w:eastAsia="el-GR"/>
        </w:rPr>
        <w:br/>
        <w:t>Για το φορολογικό έτος 2019 ο τύπος και το περιεχόμενο της δήλωσης φορολογίας εισοδήματος φυσικών προσώπων (Ε1) (παράρτημα Α), καθώς και των συνυποβαλλόμενων εντύπων:</w:t>
      </w:r>
      <w:r w:rsidRPr="009D26A5">
        <w:rPr>
          <w:rFonts w:ascii="Arial" w:eastAsia="Times New Roman" w:hAnsi="Arial" w:cs="Arial"/>
          <w:color w:val="606060"/>
          <w:sz w:val="15"/>
          <w:szCs w:val="15"/>
          <w:lang w:eastAsia="el-GR"/>
        </w:rPr>
        <w:br/>
        <w:t>α) της αναλυτικής κατάστασης για τα μισθώματα ακίνητης περιουσίας (Φ-01.002)-(Ε2) (παράρτημα Β),</w:t>
      </w:r>
      <w:r w:rsidRPr="009D26A5">
        <w:rPr>
          <w:rFonts w:ascii="Arial" w:eastAsia="Times New Roman" w:hAnsi="Arial" w:cs="Arial"/>
          <w:color w:val="606060"/>
          <w:sz w:val="15"/>
          <w:szCs w:val="15"/>
          <w:lang w:eastAsia="el-GR"/>
        </w:rPr>
        <w:br/>
        <w:t>β) της κατάστασης οικονομικών στοιχείων από επιχειρηματική δραστηριότητα (Ε3) (παράρτημα Γ) καθώς και της κατάστασης φορολογικής αναμόρφωσης που τη συνοδεύει και</w:t>
      </w:r>
      <w:r w:rsidRPr="009D26A5">
        <w:rPr>
          <w:rFonts w:ascii="Arial" w:eastAsia="Times New Roman" w:hAnsi="Arial" w:cs="Arial"/>
          <w:color w:val="606060"/>
          <w:sz w:val="15"/>
          <w:szCs w:val="15"/>
          <w:lang w:eastAsia="el-GR"/>
        </w:rPr>
        <w:br/>
        <w:t>γ) της δήλωσης κατοχής μηχανημάτων έργων (Ε16) (παράρτημα Δ),</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έχουν, όπως τα σχετικά υποδείγματα που επισυνάπτονται στην παρούσα στα σχετικά παραρτήματά της, που αποτελούν αναπόσπαστο μέρος της.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Άρθρο 3</w:t>
      </w:r>
      <w:r w:rsidRPr="009D26A5">
        <w:rPr>
          <w:rFonts w:ascii="Arial" w:eastAsia="Times New Roman" w:hAnsi="Arial" w:cs="Arial"/>
          <w:b/>
          <w:bCs/>
          <w:color w:val="606060"/>
          <w:sz w:val="15"/>
          <w:szCs w:val="15"/>
          <w:lang w:eastAsia="el-GR"/>
        </w:rPr>
        <w:br/>
        <w:t>Πράξεις Διοικητικού ή Διορθωτικού Προσδιορισμού του Φόρου</w:t>
      </w:r>
      <w:r w:rsidRPr="009D26A5">
        <w:rPr>
          <w:rFonts w:ascii="Arial" w:eastAsia="Times New Roman" w:hAnsi="Arial" w:cs="Arial"/>
          <w:b/>
          <w:bCs/>
          <w:color w:val="606060"/>
          <w:sz w:val="15"/>
          <w:szCs w:val="15"/>
          <w:lang w:eastAsia="el-GR"/>
        </w:rPr>
        <w:br/>
      </w:r>
      <w:r w:rsidRPr="009D26A5">
        <w:rPr>
          <w:rFonts w:ascii="Arial" w:eastAsia="Times New Roman" w:hAnsi="Arial" w:cs="Arial"/>
          <w:color w:val="606060"/>
          <w:sz w:val="15"/>
          <w:szCs w:val="15"/>
          <w:lang w:eastAsia="el-GR"/>
        </w:rPr>
        <w:br/>
        <w:t>1. Ο τύπος της πράξης του Διοικητικού/Διορθωτικού προσδιορισμού, κατά περίπτωση, του φόρου εισοδήματος φυσικών προσώπων, της ειδικής εισφοράς αλληλεγγύης, του τέλους επιτηδεύματος και του φόρου πολυτελούς διαβίωσης, με την οποία συνιστάται και βεβαιώνεται η οφειλή του υπόχρεου και του συζύγου/ ΜΣΣ., είναι αυτός που ορίστηκε στο Παράρτημα Ε' «Πράξη Διοικητικού/ Διορθωτικού Προσδιορισμού Φόρου με την οποία συνίσταται και βεβαιώνεται οφειλή» της </w:t>
      </w:r>
      <w:hyperlink r:id="rId57" w:tgtFrame="_blank" w:history="1">
        <w:r w:rsidRPr="009D26A5">
          <w:rPr>
            <w:rFonts w:ascii="Arial" w:eastAsia="Times New Roman" w:hAnsi="Arial" w:cs="Arial"/>
            <w:color w:val="019BCC"/>
            <w:sz w:val="15"/>
            <w:lang w:eastAsia="el-GR"/>
          </w:rPr>
          <w:t>Α. 1041/2019</w:t>
        </w:r>
      </w:hyperlink>
      <w:r w:rsidRPr="009D26A5">
        <w:rPr>
          <w:rFonts w:ascii="Arial" w:eastAsia="Times New Roman" w:hAnsi="Arial" w:cs="Arial"/>
          <w:color w:val="606060"/>
          <w:sz w:val="15"/>
          <w:szCs w:val="15"/>
          <w:lang w:eastAsia="el-GR"/>
        </w:rPr>
        <w:t> απόφασης του Διοικητή της A.A.Δ.Ε. (Β΄ 353) και ισχύει για το φορολογικό έτος 2018 και επόμενα (όπως τροποποιήθηκε με την </w:t>
      </w:r>
      <w:hyperlink r:id="rId58" w:tgtFrame="_blank" w:history="1">
        <w:r w:rsidRPr="009D26A5">
          <w:rPr>
            <w:rFonts w:ascii="Arial" w:eastAsia="Times New Roman" w:hAnsi="Arial" w:cs="Arial"/>
            <w:color w:val="019BCC"/>
            <w:sz w:val="15"/>
            <w:lang w:eastAsia="el-GR"/>
          </w:rPr>
          <w:t>Α. 1201/2019</w:t>
        </w:r>
      </w:hyperlink>
      <w:r w:rsidRPr="009D26A5">
        <w:rPr>
          <w:rFonts w:ascii="Arial" w:eastAsia="Times New Roman" w:hAnsi="Arial" w:cs="Arial"/>
          <w:color w:val="606060"/>
          <w:sz w:val="15"/>
          <w:szCs w:val="15"/>
          <w:lang w:eastAsia="el-GR"/>
        </w:rPr>
        <w:t> απόφαση του Διοικητή της Α.Α.Δ.Ε. (Β΄ 1861).</w:t>
      </w:r>
      <w:r w:rsidRPr="009D26A5">
        <w:rPr>
          <w:rFonts w:ascii="Arial" w:eastAsia="Times New Roman" w:hAnsi="Arial" w:cs="Arial"/>
          <w:color w:val="606060"/>
          <w:sz w:val="15"/>
          <w:szCs w:val="15"/>
          <w:lang w:eastAsia="el-GR"/>
        </w:rPr>
        <w:br/>
        <w:t>Επίσης ο τύπος της πράξης του Διοικητικού/Διορθωτικού προσδιορισμού, κατά περίπτωση, του φόρου εισοδήματος φυσικών προσώπων, της ειδικής εισφοράς αλληλεγγύης, του τέλους επιτηδεύματος και του φόρου πολυτελούς διαβίωσης, με την οποία συνιστάται και βεβαιώνεται η απαίτηση του υπόχρεου και του συζύγου/ ΜΣΣ., είναι αυτός που ορίστηκε στο Παράρτημα Στ'</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«Πράξη Διοικητικού/ Διορθωτικού Προσδιορισμού Φόρου με την οποία συνίσταται και βεβαιώνεται απαίτηση» της </w:t>
      </w:r>
      <w:hyperlink r:id="rId59" w:tgtFrame="_blank" w:history="1">
        <w:r w:rsidRPr="009D26A5">
          <w:rPr>
            <w:rFonts w:ascii="Arial" w:eastAsia="Times New Roman" w:hAnsi="Arial" w:cs="Arial"/>
            <w:color w:val="019BCC"/>
            <w:sz w:val="15"/>
            <w:lang w:eastAsia="el-GR"/>
          </w:rPr>
          <w:t>Α. 1041/2019</w:t>
        </w:r>
      </w:hyperlink>
      <w:r w:rsidRPr="009D26A5">
        <w:rPr>
          <w:rFonts w:ascii="Arial" w:eastAsia="Times New Roman" w:hAnsi="Arial" w:cs="Arial"/>
          <w:color w:val="606060"/>
          <w:sz w:val="15"/>
          <w:szCs w:val="15"/>
          <w:lang w:eastAsia="el-GR"/>
        </w:rPr>
        <w:t> απόφασης Διοικητή της Α.Α.Δ.Ε. (Β΄</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353) και ισχύει για το φορολογικό έτος 2018 και επόμενα. Η πράξη Διοικητικού προσδιορισμού φόρου εκδίδεται με βάση τις αρχικές ή εμπρόθεσμες τροποποιητικές δηλώσεις φορολογίας εισοδήματος φυσικών προσώπων, σύμφωνα με όσα ορίζονται στο άρθρο 32 του</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ν. </w:t>
      </w:r>
      <w:hyperlink r:id="rId60" w:tgtFrame="_blank" w:history="1">
        <w:r w:rsidRPr="009D26A5">
          <w:rPr>
            <w:rFonts w:ascii="Arial" w:eastAsia="Times New Roman" w:hAnsi="Arial" w:cs="Arial"/>
            <w:color w:val="019BCC"/>
            <w:sz w:val="15"/>
            <w:lang w:eastAsia="el-GR"/>
          </w:rPr>
          <w:t>4174/2013</w:t>
        </w:r>
      </w:hyperlink>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t>Η πράξη Διορθωτικού προσδιορισμού του φόρου εκδίδεται με βάση τις εκπρόθεσμες τροποποιητικές δηλώσεις, σύμφωνα με όσα ορίζονται στο </w:t>
      </w:r>
      <w:hyperlink r:id="rId61" w:history="1">
        <w:r w:rsidRPr="009D26A5">
          <w:rPr>
            <w:rFonts w:ascii="Arial" w:eastAsia="Times New Roman" w:hAnsi="Arial" w:cs="Arial"/>
            <w:color w:val="019BCC"/>
            <w:sz w:val="15"/>
            <w:lang w:eastAsia="el-GR"/>
          </w:rPr>
          <w:t>άρθρο 34</w:t>
        </w:r>
      </w:hyperlink>
      <w:r w:rsidRPr="009D26A5">
        <w:rPr>
          <w:rFonts w:ascii="Arial" w:eastAsia="Times New Roman" w:hAnsi="Arial" w:cs="Arial"/>
          <w:color w:val="606060"/>
          <w:sz w:val="15"/>
          <w:szCs w:val="15"/>
          <w:lang w:eastAsia="el-GR"/>
        </w:rPr>
        <w:t> του ν. </w:t>
      </w:r>
      <w:hyperlink r:id="rId62" w:tgtFrame="_blank" w:history="1">
        <w:r w:rsidRPr="009D26A5">
          <w:rPr>
            <w:rFonts w:ascii="Arial" w:eastAsia="Times New Roman" w:hAnsi="Arial" w:cs="Arial"/>
            <w:color w:val="019BCC"/>
            <w:sz w:val="15"/>
            <w:lang w:eastAsia="el-GR"/>
          </w:rPr>
          <w:t>4174/2013</w:t>
        </w:r>
      </w:hyperlink>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2. Εάν από την εκκαθάριση των δηλώσεων προκύπτει ποσό για καταβολή, τότε ενσωματώνεται στην Πράξη Προσδιορισμού του Φόρου η ειδοποίηση πληρωμής ολικής εξόφλησης ή με ανάλυση των δόσεων διακριτά (πλήθος δόσεων, ποσό κάθε δόσης, ημερομηνία πληρωμής κάθε δόσης) και η ταυτότητα οφειλής (Τ.Ο.). Η έκδοση των ειδοποιήσεων πληρωμών γίνεται αυτόματα με την κεντρική εκκαθάριση της δήλωσης για τις αρχικές δηλώσεις που έχουν υποβληθεί εμπρόθεσμα και εκκαθαριστεί ηλεκτρονικά.</w:t>
      </w:r>
      <w:r w:rsidRPr="009D26A5">
        <w:rPr>
          <w:rFonts w:ascii="Arial" w:eastAsia="Times New Roman" w:hAnsi="Arial" w:cs="Arial"/>
          <w:color w:val="606060"/>
          <w:sz w:val="15"/>
          <w:szCs w:val="15"/>
          <w:lang w:eastAsia="el-GR"/>
        </w:rPr>
        <w:br/>
        <w:t>Η ειδοποίηση επιστροφής ενσωματώνεται στην πράξη προσδιορισμού του φόρου εάν από την εκκαθάριση της αρχικής δήλωσης προκύπτει ποσό προς επιστροφή.</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 xml:space="preserve">3. Η Διεύθυνση Ανάπτυξης Φορολογικών Εφαρμογών (Δ.Α.Φ.Ε.) της Γενικής Διεύθυνσης Ηλεκτρονικής Διακυβέρνησης πραγματοποιεί την εκκαθάριση των δηλώσεων Φ.Π. που υπεβλήθησαν ηλεκτρονικά, εκδίδει τις Πράξεις Διοικητικού ή Διορθωτικού Προσδιορισμού Φόρου κατά περίπτωση, με τις οποίες συνιστάται και βεβαιώνεται η οφειλή ή η απαίτηση του φορολογούμενου. Παράλληλα, κοινοποιεί τις πράξεις στους φορολογούμενους, σύμφωνα με τις διατάξεις της </w:t>
      </w:r>
      <w:proofErr w:type="spellStart"/>
      <w:r w:rsidRPr="009D26A5">
        <w:rPr>
          <w:rFonts w:ascii="Arial" w:eastAsia="Times New Roman" w:hAnsi="Arial" w:cs="Arial"/>
          <w:color w:val="606060"/>
          <w:sz w:val="15"/>
          <w:szCs w:val="15"/>
          <w:lang w:eastAsia="el-GR"/>
        </w:rPr>
        <w:t>περίπτ</w:t>
      </w:r>
      <w:proofErr w:type="spellEnd"/>
      <w:r w:rsidRPr="009D26A5">
        <w:rPr>
          <w:rFonts w:ascii="Arial" w:eastAsia="Times New Roman" w:hAnsi="Arial" w:cs="Arial"/>
          <w:color w:val="606060"/>
          <w:sz w:val="15"/>
          <w:szCs w:val="15"/>
          <w:lang w:eastAsia="el-GR"/>
        </w:rPr>
        <w:t xml:space="preserve">. α' της </w:t>
      </w:r>
      <w:proofErr w:type="spellStart"/>
      <w:r w:rsidRPr="009D26A5">
        <w:rPr>
          <w:rFonts w:ascii="Arial" w:eastAsia="Times New Roman" w:hAnsi="Arial" w:cs="Arial"/>
          <w:color w:val="606060"/>
          <w:sz w:val="15"/>
          <w:szCs w:val="15"/>
          <w:lang w:eastAsia="el-GR"/>
        </w:rPr>
        <w:t>παραγρ</w:t>
      </w:r>
      <w:proofErr w:type="spellEnd"/>
      <w:r w:rsidRPr="009D26A5">
        <w:rPr>
          <w:rFonts w:ascii="Arial" w:eastAsia="Times New Roman" w:hAnsi="Arial" w:cs="Arial"/>
          <w:color w:val="606060"/>
          <w:sz w:val="15"/>
          <w:szCs w:val="15"/>
          <w:lang w:eastAsia="el-GR"/>
        </w:rPr>
        <w:t>. 2 του </w:t>
      </w:r>
      <w:hyperlink r:id="rId63" w:history="1">
        <w:r w:rsidRPr="009D26A5">
          <w:rPr>
            <w:rFonts w:ascii="Arial" w:eastAsia="Times New Roman" w:hAnsi="Arial" w:cs="Arial"/>
            <w:color w:val="019BCC"/>
            <w:sz w:val="15"/>
            <w:lang w:eastAsia="el-GR"/>
          </w:rPr>
          <w:t>άρθρου 5</w:t>
        </w:r>
      </w:hyperlink>
      <w:r w:rsidRPr="009D26A5">
        <w:rPr>
          <w:rFonts w:ascii="Arial" w:eastAsia="Times New Roman" w:hAnsi="Arial" w:cs="Arial"/>
          <w:color w:val="606060"/>
          <w:sz w:val="15"/>
          <w:szCs w:val="15"/>
          <w:lang w:eastAsia="el-GR"/>
        </w:rPr>
        <w:t> του ν. </w:t>
      </w:r>
      <w:hyperlink r:id="rId64" w:tgtFrame="_blank" w:history="1">
        <w:r w:rsidRPr="009D26A5">
          <w:rPr>
            <w:rFonts w:ascii="Arial" w:eastAsia="Times New Roman" w:hAnsi="Arial" w:cs="Arial"/>
            <w:color w:val="019BCC"/>
            <w:sz w:val="15"/>
            <w:lang w:eastAsia="el-GR"/>
          </w:rPr>
          <w:t>4174/2013</w:t>
        </w:r>
      </w:hyperlink>
      <w:r w:rsidRPr="009D26A5">
        <w:rPr>
          <w:rFonts w:ascii="Arial" w:eastAsia="Times New Roman" w:hAnsi="Arial" w:cs="Arial"/>
          <w:color w:val="606060"/>
          <w:sz w:val="15"/>
          <w:szCs w:val="15"/>
          <w:lang w:eastAsia="el-GR"/>
        </w:rPr>
        <w:t>. Η παραπάνω διαδικασία</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 xml:space="preserve">δύναται να εκτελείται όλο το εικοσιτετράωρο και όλες τις ημέρες της εβδομάδας, σύμφωνα με τις διατάξεις της </w:t>
      </w:r>
      <w:proofErr w:type="spellStart"/>
      <w:r w:rsidRPr="009D26A5">
        <w:rPr>
          <w:rFonts w:ascii="Arial" w:eastAsia="Times New Roman" w:hAnsi="Arial" w:cs="Arial"/>
          <w:color w:val="606060"/>
          <w:sz w:val="15"/>
          <w:szCs w:val="15"/>
          <w:lang w:eastAsia="el-GR"/>
        </w:rPr>
        <w:t>υποπ</w:t>
      </w:r>
      <w:proofErr w:type="spellEnd"/>
      <w:r w:rsidRPr="009D26A5">
        <w:rPr>
          <w:rFonts w:ascii="Arial" w:eastAsia="Times New Roman" w:hAnsi="Arial" w:cs="Arial"/>
          <w:color w:val="606060"/>
          <w:sz w:val="15"/>
          <w:szCs w:val="15"/>
          <w:lang w:eastAsia="el-GR"/>
        </w:rPr>
        <w:t xml:space="preserve">. γ' της </w:t>
      </w:r>
      <w:proofErr w:type="spellStart"/>
      <w:r w:rsidRPr="009D26A5">
        <w:rPr>
          <w:rFonts w:ascii="Arial" w:eastAsia="Times New Roman" w:hAnsi="Arial" w:cs="Arial"/>
          <w:color w:val="606060"/>
          <w:sz w:val="15"/>
          <w:szCs w:val="15"/>
          <w:lang w:eastAsia="el-GR"/>
        </w:rPr>
        <w:t>περ</w:t>
      </w:r>
      <w:proofErr w:type="spellEnd"/>
      <w:r w:rsidRPr="009D26A5">
        <w:rPr>
          <w:rFonts w:ascii="Arial" w:eastAsia="Times New Roman" w:hAnsi="Arial" w:cs="Arial"/>
          <w:color w:val="606060"/>
          <w:sz w:val="15"/>
          <w:szCs w:val="15"/>
          <w:lang w:eastAsia="el-GR"/>
        </w:rPr>
        <w:t xml:space="preserve">. 3 της </w:t>
      </w:r>
      <w:proofErr w:type="spellStart"/>
      <w:r w:rsidRPr="009D26A5">
        <w:rPr>
          <w:rFonts w:ascii="Arial" w:eastAsia="Times New Roman" w:hAnsi="Arial" w:cs="Arial"/>
          <w:color w:val="606060"/>
          <w:sz w:val="15"/>
          <w:szCs w:val="15"/>
          <w:lang w:eastAsia="el-GR"/>
        </w:rPr>
        <w:t>υποπ</w:t>
      </w:r>
      <w:proofErr w:type="spellEnd"/>
      <w:r w:rsidRPr="009D26A5">
        <w:rPr>
          <w:rFonts w:ascii="Arial" w:eastAsia="Times New Roman" w:hAnsi="Arial" w:cs="Arial"/>
          <w:color w:val="606060"/>
          <w:sz w:val="15"/>
          <w:szCs w:val="15"/>
          <w:lang w:eastAsia="el-GR"/>
        </w:rPr>
        <w:t>. Ε2 της παρ. Ε' του άρθρου πρώτου του ν. </w:t>
      </w:r>
      <w:hyperlink r:id="rId65" w:tgtFrame="_blank" w:history="1">
        <w:r w:rsidRPr="009D26A5">
          <w:rPr>
            <w:rFonts w:ascii="Arial" w:eastAsia="Times New Roman" w:hAnsi="Arial" w:cs="Arial"/>
            <w:color w:val="019BCC"/>
            <w:sz w:val="15"/>
            <w:lang w:eastAsia="el-GR"/>
          </w:rPr>
          <w:t>4093/2012</w:t>
        </w:r>
      </w:hyperlink>
      <w:r w:rsidRPr="009D26A5">
        <w:rPr>
          <w:rFonts w:ascii="Arial" w:eastAsia="Times New Roman" w:hAnsi="Arial" w:cs="Arial"/>
          <w:color w:val="606060"/>
          <w:sz w:val="15"/>
          <w:szCs w:val="15"/>
          <w:lang w:eastAsia="el-GR"/>
        </w:rPr>
        <w:t> (Α΄ 222) (όπως προστέθηκε με την </w:t>
      </w:r>
      <w:hyperlink r:id="rId66" w:history="1">
        <w:r w:rsidRPr="009D26A5">
          <w:rPr>
            <w:rFonts w:ascii="Arial" w:eastAsia="Times New Roman" w:hAnsi="Arial" w:cs="Arial"/>
            <w:color w:val="019BCC"/>
            <w:sz w:val="15"/>
            <w:lang w:eastAsia="el-GR"/>
          </w:rPr>
          <w:t>παρ. 3</w:t>
        </w:r>
      </w:hyperlink>
      <w:r w:rsidRPr="009D26A5">
        <w:rPr>
          <w:rFonts w:ascii="Arial" w:eastAsia="Times New Roman" w:hAnsi="Arial" w:cs="Arial"/>
          <w:color w:val="606060"/>
          <w:sz w:val="15"/>
          <w:szCs w:val="15"/>
          <w:lang w:eastAsia="el-GR"/>
        </w:rPr>
        <w:t> του </w:t>
      </w:r>
      <w:hyperlink r:id="rId67" w:history="1">
        <w:r w:rsidRPr="009D26A5">
          <w:rPr>
            <w:rFonts w:ascii="Arial" w:eastAsia="Times New Roman" w:hAnsi="Arial" w:cs="Arial"/>
            <w:color w:val="019BCC"/>
            <w:sz w:val="15"/>
            <w:lang w:eastAsia="el-GR"/>
          </w:rPr>
          <w:t>άρθρου 19</w:t>
        </w:r>
      </w:hyperlink>
      <w:r w:rsidRPr="009D26A5">
        <w:rPr>
          <w:rFonts w:ascii="Arial" w:eastAsia="Times New Roman" w:hAnsi="Arial" w:cs="Arial"/>
          <w:color w:val="606060"/>
          <w:sz w:val="15"/>
          <w:szCs w:val="15"/>
          <w:lang w:eastAsia="el-GR"/>
        </w:rPr>
        <w:t> του ν. </w:t>
      </w:r>
      <w:hyperlink r:id="rId68" w:tgtFrame="_blank" w:history="1">
        <w:r w:rsidRPr="009D26A5">
          <w:rPr>
            <w:rFonts w:ascii="Arial" w:eastAsia="Times New Roman" w:hAnsi="Arial" w:cs="Arial"/>
            <w:color w:val="019BCC"/>
            <w:sz w:val="15"/>
            <w:lang w:eastAsia="el-GR"/>
          </w:rPr>
          <w:t>4223/2013</w:t>
        </w:r>
      </w:hyperlink>
      <w:r w:rsidRPr="009D26A5">
        <w:rPr>
          <w:rFonts w:ascii="Arial" w:eastAsia="Times New Roman" w:hAnsi="Arial" w:cs="Arial"/>
          <w:color w:val="606060"/>
          <w:sz w:val="15"/>
          <w:szCs w:val="15"/>
          <w:lang w:eastAsia="el-GR"/>
        </w:rPr>
        <w:t>, Α΄ 287).</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 xml:space="preserve">4. Οι φορολογούμενοι δύνανται να εκτυπώνουν, από το </w:t>
      </w:r>
      <w:proofErr w:type="spellStart"/>
      <w:r w:rsidRPr="009D26A5">
        <w:rPr>
          <w:rFonts w:ascii="Arial" w:eastAsia="Times New Roman" w:hAnsi="Arial" w:cs="Arial"/>
          <w:color w:val="606060"/>
          <w:sz w:val="15"/>
          <w:szCs w:val="15"/>
          <w:lang w:eastAsia="el-GR"/>
        </w:rPr>
        <w:t>Taxisnet</w:t>
      </w:r>
      <w:proofErr w:type="spellEnd"/>
      <w:r w:rsidRPr="009D26A5">
        <w:rPr>
          <w:rFonts w:ascii="Arial" w:eastAsia="Times New Roman" w:hAnsi="Arial" w:cs="Arial"/>
          <w:color w:val="606060"/>
          <w:sz w:val="15"/>
          <w:szCs w:val="15"/>
          <w:lang w:eastAsia="el-GR"/>
        </w:rPr>
        <w:t xml:space="preserve">, την Πράξη Διοικητικού ή Διορθωτικού Προσδιορισμού </w:t>
      </w:r>
      <w:r w:rsidRPr="009D26A5">
        <w:rPr>
          <w:rFonts w:ascii="Arial" w:eastAsia="Times New Roman" w:hAnsi="Arial" w:cs="Arial"/>
          <w:color w:val="606060"/>
          <w:sz w:val="15"/>
          <w:szCs w:val="15"/>
          <w:lang w:eastAsia="el-GR"/>
        </w:rPr>
        <w:lastRenderedPageBreak/>
        <w:t xml:space="preserve">Φόρου, χρησιμοποιώντας τους κωδικούς πρόσβασης που διαθέτουν, στην οποία αναγράφεται ότι αποτελεί ακριβές αντίγραφο αυτής και φέρει ημερομηνία έκδοσης και ημερομηνία έκδοσης αντιγράφου και τη σήμανση για την εγκυρότητα της Πράξης Διοικητικού ή Διορθωτικού Προσδιορισμού Φόρου, μέσω του </w:t>
      </w:r>
      <w:proofErr w:type="spellStart"/>
      <w:r w:rsidRPr="009D26A5">
        <w:rPr>
          <w:rFonts w:ascii="Arial" w:eastAsia="Times New Roman" w:hAnsi="Arial" w:cs="Arial"/>
          <w:color w:val="606060"/>
          <w:sz w:val="15"/>
          <w:szCs w:val="15"/>
          <w:lang w:eastAsia="el-GR"/>
        </w:rPr>
        <w:t>του</w:t>
      </w:r>
      <w:proofErr w:type="spellEnd"/>
      <w:r w:rsidRPr="009D26A5">
        <w:rPr>
          <w:rFonts w:ascii="Arial" w:eastAsia="Times New Roman" w:hAnsi="Arial" w:cs="Arial"/>
          <w:color w:val="606060"/>
          <w:sz w:val="15"/>
          <w:szCs w:val="15"/>
          <w:lang w:eastAsia="el-GR"/>
        </w:rPr>
        <w:t xml:space="preserve"> δικτυακού τόπου </w:t>
      </w:r>
      <w:proofErr w:type="spellStart"/>
      <w:r w:rsidRPr="009D26A5">
        <w:rPr>
          <w:rFonts w:ascii="Arial" w:eastAsia="Times New Roman" w:hAnsi="Arial" w:cs="Arial"/>
          <w:color w:val="606060"/>
          <w:sz w:val="15"/>
          <w:szCs w:val="15"/>
          <w:lang w:eastAsia="el-GR"/>
        </w:rPr>
        <w:t>www.aade.gr</w:t>
      </w:r>
      <w:proofErr w:type="spellEnd"/>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t>Την εκτύπωση των δύο (2) πράξεων προσδιορισμού φόρου δύνανται να την πραγματοποιούν και οι δύο σύζυγοι/τα δύο ΜΣΣ, στην περίπτωση κοινής δήλωσης έγγαμων/ΜΣΣ ο καθένας με τους δικούς του κωδικούς πρόσβασης. Στην περίπτωση που η σύζυγος/ΜΣΣ δεν διαθέτει κωδικούς πρόσβασης, οι πράξεις προσδιορισμού φόρου θα εκτυπώνονται με τους κωδικούς πρόσβασης του συζύγου/του άλλου ΜΣΣ.</w:t>
      </w:r>
      <w:r w:rsidRPr="009D26A5">
        <w:rPr>
          <w:rFonts w:ascii="Arial" w:eastAsia="Times New Roman" w:hAnsi="Arial" w:cs="Arial"/>
          <w:color w:val="606060"/>
          <w:sz w:val="15"/>
          <w:szCs w:val="15"/>
          <w:lang w:eastAsia="el-GR"/>
        </w:rPr>
        <w:br/>
        <w:t>Επίσης, μπορούν να εκτυπώνουν την ταυτότητα οφειλής για την τρέχουσα δόση κάθε μήνα, στην οποία συμπεριλαμβάνονται τυχόν μη καταβληθείσες προηγούμενες δόσεις και οι αναλογούσες για αυτές προσαυξήσεις, από την Προσωποποιημένη Πληροφόρηση. Η εκτύπωση αυτή μπορεί να χρησιμοποιηθεί στα πιστωτικά ιδρύματα, για την εξόφληση της οφειλής.</w:t>
      </w:r>
      <w:r w:rsidRPr="009D26A5">
        <w:rPr>
          <w:rFonts w:ascii="Arial" w:eastAsia="Times New Roman" w:hAnsi="Arial" w:cs="Arial"/>
          <w:color w:val="606060"/>
          <w:sz w:val="15"/>
          <w:szCs w:val="15"/>
          <w:lang w:eastAsia="el-GR"/>
        </w:rPr>
        <w:br/>
        <w:t xml:space="preserve">Η πρόσβαση στις συγκεκριμένες υπηρεσίες γίνεται μέσω του δικτυακού τόπου </w:t>
      </w:r>
      <w:proofErr w:type="spellStart"/>
      <w:r w:rsidRPr="009D26A5">
        <w:rPr>
          <w:rFonts w:ascii="Arial" w:eastAsia="Times New Roman" w:hAnsi="Arial" w:cs="Arial"/>
          <w:color w:val="606060"/>
          <w:sz w:val="15"/>
          <w:szCs w:val="15"/>
          <w:lang w:eastAsia="el-GR"/>
        </w:rPr>
        <w:t>www.aade.gr</w:t>
      </w:r>
      <w:proofErr w:type="spellEnd"/>
      <w:r w:rsidRPr="009D26A5">
        <w:rPr>
          <w:rFonts w:ascii="Arial" w:eastAsia="Times New Roman" w:hAnsi="Arial" w:cs="Arial"/>
          <w:color w:val="606060"/>
          <w:sz w:val="15"/>
          <w:szCs w:val="15"/>
          <w:lang w:eastAsia="el-GR"/>
        </w:rPr>
        <w:t>. Η Δ/</w:t>
      </w:r>
      <w:proofErr w:type="spellStart"/>
      <w:r w:rsidRPr="009D26A5">
        <w:rPr>
          <w:rFonts w:ascii="Arial" w:eastAsia="Times New Roman" w:hAnsi="Arial" w:cs="Arial"/>
          <w:color w:val="606060"/>
          <w:sz w:val="15"/>
          <w:szCs w:val="15"/>
          <w:lang w:eastAsia="el-GR"/>
        </w:rPr>
        <w:t>νση</w:t>
      </w:r>
      <w:proofErr w:type="spellEnd"/>
      <w:r w:rsidRPr="009D26A5">
        <w:rPr>
          <w:rFonts w:ascii="Arial" w:eastAsia="Times New Roman" w:hAnsi="Arial" w:cs="Arial"/>
          <w:color w:val="606060"/>
          <w:sz w:val="15"/>
          <w:szCs w:val="15"/>
          <w:lang w:eastAsia="el-GR"/>
        </w:rPr>
        <w:t xml:space="preserve"> Ανάπτυξης Φορολογικών Εφαρμογών (Δ.Α.Φ.Ε.), μετά την ανάρτηση των Πράξεων Προσδιορισμού Φόρου στο λογαριασμό των φορολογουμένων, αποστέλλει ηλεκτρονική ειδοποίηση στη δηλωθείσα διεύθυνση ηλεκτρονικού ταχυδρομείου.</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 xml:space="preserve">5. Στις πράξεις που εκδίδονται μετά από εκκαθάριση τροποποιητικών δηλώσεων, αναγράφεται, διακριτά, το αποτέλεσμα εκκαθάρισης της αμέσως προηγούμενης δήλωσης του ιδίου έτους, καθώς και το αποτέλεσμα της νέας εκκαθάρισης, χωρίς να γίνεται μνεία αν έχουν καταβληθεί ή επιστραφεί τα ποσά της προηγούμενης </w:t>
      </w:r>
      <w:proofErr w:type="spellStart"/>
      <w:r w:rsidRPr="009D26A5">
        <w:rPr>
          <w:rFonts w:ascii="Arial" w:eastAsia="Times New Roman" w:hAnsi="Arial" w:cs="Arial"/>
          <w:color w:val="606060"/>
          <w:sz w:val="15"/>
          <w:szCs w:val="15"/>
          <w:lang w:eastAsia="el-GR"/>
        </w:rPr>
        <w:t>εκκαθαρισθείσας</w:t>
      </w:r>
      <w:proofErr w:type="spellEnd"/>
      <w:r w:rsidRPr="009D26A5">
        <w:rPr>
          <w:rFonts w:ascii="Arial" w:eastAsia="Times New Roman" w:hAnsi="Arial" w:cs="Arial"/>
          <w:color w:val="606060"/>
          <w:sz w:val="15"/>
          <w:szCs w:val="15"/>
          <w:lang w:eastAsia="el-GR"/>
        </w:rPr>
        <w:t xml:space="preserve"> δήλωσης.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6. Ανάλογα με το είδος, της δήλωσης, το έτος της δήλωσης και το περιεχόμενο της, δύναται να εμφανίζονται διάφορα μηνύματα, κατά περίπτωση, προς ενημέρωση των φορολογουμένων.</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7. Στις πράξεις που εκδίδονται μετά από εκκαθάριση τροποποιητικών και αρχικών δηλώσεων παρελθόντων ετών από τη Δ.Ο.Υ., δεν αναγράφονται στοιχεία που αφορούν δόσεις ή επιστροφή φόρου.</w:t>
      </w:r>
    </w:p>
    <w:p w:rsidR="00415DCC" w:rsidRPr="009D26A5" w:rsidRDefault="00415DCC" w:rsidP="00415DCC">
      <w:pPr>
        <w:shd w:val="clear" w:color="auto" w:fill="FFFFFF"/>
        <w:spacing w:after="0" w:line="234" w:lineRule="atLeast"/>
        <w:rPr>
          <w:rFonts w:ascii="Arial" w:eastAsia="Times New Roman" w:hAnsi="Arial" w:cs="Arial"/>
          <w:color w:val="606060"/>
          <w:sz w:val="15"/>
          <w:szCs w:val="15"/>
          <w:lang w:eastAsia="el-GR"/>
        </w:rPr>
      </w:pPr>
      <w:r w:rsidRPr="009D26A5">
        <w:rPr>
          <w:rFonts w:ascii="Arial" w:eastAsia="Times New Roman" w:hAnsi="Arial" w:cs="Arial"/>
          <w:b/>
          <w:bCs/>
          <w:color w:val="606060"/>
          <w:sz w:val="15"/>
          <w:szCs w:val="15"/>
          <w:lang w:eastAsia="el-GR"/>
        </w:rPr>
        <w:t>Άρθρο 4</w:t>
      </w:r>
      <w:r w:rsidRPr="009D26A5">
        <w:rPr>
          <w:rFonts w:ascii="Arial" w:eastAsia="Times New Roman" w:hAnsi="Arial" w:cs="Arial"/>
          <w:b/>
          <w:bCs/>
          <w:color w:val="606060"/>
          <w:sz w:val="15"/>
          <w:szCs w:val="15"/>
          <w:lang w:eastAsia="el-GR"/>
        </w:rPr>
        <w:br/>
        <w:t>Εκκαθάριση δήλωσης και καταβολή φόρου</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1. Στις περιπτώσεις που κριθεί απαραίτητος ο έλεγχος των δικαιολογητικών των αρχικών ή τροποποιητικών δηλώσεων που υποβάλλονται ηλεκτρονικά, οι φορολογούμενοι ειδοποιούνται μέσω μηνύματος να προσκομίσουν δικαιολογητικά στη Δ.Ο.Υ. εντός 5 εργάσιμων ημερών,</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σύμφωνα με την </w:t>
      </w:r>
      <w:hyperlink r:id="rId69" w:history="1">
        <w:r w:rsidRPr="009D26A5">
          <w:rPr>
            <w:rFonts w:ascii="Arial" w:eastAsia="Times New Roman" w:hAnsi="Arial" w:cs="Arial"/>
            <w:color w:val="019BCC"/>
            <w:sz w:val="15"/>
            <w:lang w:eastAsia="el-GR"/>
          </w:rPr>
          <w:t>παρ. 1 του άρθρου 14</w:t>
        </w:r>
      </w:hyperlink>
      <w:r w:rsidRPr="009D26A5">
        <w:rPr>
          <w:rFonts w:ascii="Arial" w:eastAsia="Times New Roman" w:hAnsi="Arial" w:cs="Arial"/>
          <w:color w:val="606060"/>
          <w:sz w:val="15"/>
          <w:szCs w:val="15"/>
          <w:lang w:eastAsia="el-GR"/>
        </w:rPr>
        <w:t> του ΚΦΔ. Μετά το πέρας της ανωτέρω προθεσμίας, οι δηλώσεις εκκαθαρίζονται από τις Δ.Ο.Υ., διαγράφοντας ή διορθώνοντας, όπου απαιτείται, ποσά τα οποία συνεπάγονται φορολογική απαλλαγή, έκπτωση ή ελάφρυνση του δηλούμενου εισοδήματος ή μείωση του φόρου, τα οποία δεν καλύπτονται από ηλεκτρονικά αρχεία ούτε προσκομίζονται για αυτά τα κατάλληλα δικαιολογητικά σε φυσική μορφή και στη συνέχεια εκδίδονται οι Πράξεις Διοικητικού/ Διορθωτικού προσδιορισμού φόρου, σύμφωνα με την </w:t>
      </w:r>
      <w:hyperlink r:id="rId70" w:history="1">
        <w:r w:rsidRPr="009D26A5">
          <w:rPr>
            <w:rFonts w:ascii="Arial" w:eastAsia="Times New Roman" w:hAnsi="Arial" w:cs="Arial"/>
            <w:color w:val="019BCC"/>
            <w:sz w:val="15"/>
            <w:lang w:eastAsia="el-GR"/>
          </w:rPr>
          <w:t>παρ. 2 του άρθρου 32</w:t>
        </w:r>
      </w:hyperlink>
      <w:r w:rsidRPr="009D26A5">
        <w:rPr>
          <w:rFonts w:ascii="Arial" w:eastAsia="Times New Roman" w:hAnsi="Arial" w:cs="Arial"/>
          <w:color w:val="606060"/>
          <w:sz w:val="15"/>
          <w:szCs w:val="15"/>
          <w:lang w:eastAsia="el-GR"/>
        </w:rPr>
        <w:t> και το </w:t>
      </w:r>
      <w:hyperlink r:id="rId71" w:history="1">
        <w:r w:rsidRPr="009D26A5">
          <w:rPr>
            <w:rFonts w:ascii="Arial" w:eastAsia="Times New Roman" w:hAnsi="Arial" w:cs="Arial"/>
            <w:color w:val="019BCC"/>
            <w:sz w:val="15"/>
            <w:lang w:eastAsia="el-GR"/>
          </w:rPr>
          <w:t>άρθρο 34</w:t>
        </w:r>
      </w:hyperlink>
      <w:r w:rsidRPr="009D26A5">
        <w:rPr>
          <w:rFonts w:ascii="Arial" w:eastAsia="Times New Roman" w:hAnsi="Arial" w:cs="Arial"/>
          <w:color w:val="606060"/>
          <w:sz w:val="15"/>
          <w:szCs w:val="15"/>
          <w:lang w:eastAsia="el-GR"/>
        </w:rPr>
        <w:t> του ν. </w:t>
      </w:r>
      <w:hyperlink r:id="rId72" w:tgtFrame="_blank" w:history="1">
        <w:r w:rsidRPr="009D26A5">
          <w:rPr>
            <w:rFonts w:ascii="Arial" w:eastAsia="Times New Roman" w:hAnsi="Arial" w:cs="Arial"/>
            <w:color w:val="019BCC"/>
            <w:sz w:val="15"/>
            <w:lang w:eastAsia="el-GR"/>
          </w:rPr>
          <w:t>4174/2013</w:t>
        </w:r>
      </w:hyperlink>
      <w:r w:rsidRPr="009D26A5">
        <w:rPr>
          <w:rFonts w:ascii="Arial" w:eastAsia="Times New Roman" w:hAnsi="Arial" w:cs="Arial"/>
          <w:color w:val="606060"/>
          <w:sz w:val="15"/>
          <w:szCs w:val="15"/>
          <w:lang w:eastAsia="el-GR"/>
        </w:rPr>
        <w:t> (ΚΦΔ). Οι Πράξεις Διοικητικού/Διορθωτικού Προσδιορισμού Φόρου, στις περιπτώσεις αυτές, εκδίδονται και κοινοποιούνται στους φορολογούμενους από τη Δ.Ο.Υ. εκκαθάρισης της δήλωσης με απλή επιστολή, σύμφωνα με την </w:t>
      </w:r>
      <w:hyperlink r:id="rId73" w:history="1">
        <w:r w:rsidRPr="009D26A5">
          <w:rPr>
            <w:rFonts w:ascii="Arial" w:eastAsia="Times New Roman" w:hAnsi="Arial" w:cs="Arial"/>
            <w:color w:val="019BCC"/>
            <w:sz w:val="15"/>
            <w:lang w:eastAsia="el-GR"/>
          </w:rPr>
          <w:t>παράγραφο 4 του άρθρου 5</w:t>
        </w:r>
      </w:hyperlink>
      <w:r w:rsidRPr="009D26A5">
        <w:rPr>
          <w:rFonts w:ascii="Arial" w:eastAsia="Times New Roman" w:hAnsi="Arial" w:cs="Arial"/>
          <w:color w:val="606060"/>
          <w:sz w:val="15"/>
          <w:szCs w:val="15"/>
          <w:lang w:eastAsia="el-GR"/>
        </w:rPr>
        <w:t> του ΚΦΔ.</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2. Κατά την υποβολή των δηλώσεων, στις περιπτώσεις που δεν υπάρχει ηλεκτρονική πληροφόρηση των δηλούμενων εισοδημάτων και φόρων, δύναται να ζητηθεί να προσκομιστούν τα δικαιολογητικά στην αρμόδια Δ.Ο.Υ. και στη συνέχεια εκδίδονται οι Πράξεις Διοικητικού/ Διορθωτικού Προσδιορισμού Φόρου, σύμφωνα με την </w:t>
      </w:r>
      <w:hyperlink r:id="rId74" w:history="1">
        <w:r w:rsidRPr="009D26A5">
          <w:rPr>
            <w:rFonts w:ascii="Arial" w:eastAsia="Times New Roman" w:hAnsi="Arial" w:cs="Arial"/>
            <w:color w:val="019BCC"/>
            <w:sz w:val="15"/>
            <w:lang w:eastAsia="el-GR"/>
          </w:rPr>
          <w:t>παρ. 2 του άρθρου 32</w:t>
        </w:r>
      </w:hyperlink>
      <w:r w:rsidRPr="009D26A5">
        <w:rPr>
          <w:rFonts w:ascii="Arial" w:eastAsia="Times New Roman" w:hAnsi="Arial" w:cs="Arial"/>
          <w:color w:val="606060"/>
          <w:sz w:val="15"/>
          <w:szCs w:val="15"/>
          <w:lang w:eastAsia="el-GR"/>
        </w:rPr>
        <w:t> και το </w:t>
      </w:r>
      <w:hyperlink r:id="rId75" w:history="1">
        <w:r w:rsidRPr="009D26A5">
          <w:rPr>
            <w:rFonts w:ascii="Arial" w:eastAsia="Times New Roman" w:hAnsi="Arial" w:cs="Arial"/>
            <w:color w:val="019BCC"/>
            <w:sz w:val="15"/>
            <w:lang w:eastAsia="el-GR"/>
          </w:rPr>
          <w:t>άρθρο 34</w:t>
        </w:r>
      </w:hyperlink>
      <w:r w:rsidRPr="009D26A5">
        <w:rPr>
          <w:rFonts w:ascii="Arial" w:eastAsia="Times New Roman" w:hAnsi="Arial" w:cs="Arial"/>
          <w:color w:val="606060"/>
          <w:sz w:val="15"/>
          <w:szCs w:val="15"/>
          <w:lang w:eastAsia="el-GR"/>
        </w:rPr>
        <w:t> του ν. </w:t>
      </w:r>
      <w:hyperlink r:id="rId76" w:tgtFrame="_blank" w:history="1">
        <w:r w:rsidRPr="009D26A5">
          <w:rPr>
            <w:rFonts w:ascii="Arial" w:eastAsia="Times New Roman" w:hAnsi="Arial" w:cs="Arial"/>
            <w:color w:val="019BCC"/>
            <w:sz w:val="15"/>
            <w:lang w:eastAsia="el-GR"/>
          </w:rPr>
          <w:t>4174/2013</w:t>
        </w:r>
      </w:hyperlink>
      <w:r w:rsidRPr="009D26A5">
        <w:rPr>
          <w:rFonts w:ascii="Arial" w:eastAsia="Times New Roman" w:hAnsi="Arial" w:cs="Arial"/>
          <w:color w:val="606060"/>
          <w:sz w:val="15"/>
          <w:szCs w:val="15"/>
          <w:lang w:eastAsia="el-GR"/>
        </w:rPr>
        <w:t xml:space="preserve"> (ΚΦΔ). Οι Πράξεις Διοικητικού/ Διορθωτικού Προσδιορισμού Φόρου, και στις περιπτώσεις αυτές, εκδίδονται και κοινοποιούνται στους φορολογούμενους από τη Δ.Ο.Υ. εκκαθάρισης της δήλωσης με απλή επιστολή, σύμφωνα με την παράγραφο 4 του άρθρου 5 του ΚΦΔ, ή με κατάλληλο μήνυμα στην εφαρμογή της «Προσωποποιημένης Πληροφόρησης» του </w:t>
      </w:r>
      <w:proofErr w:type="spellStart"/>
      <w:r w:rsidRPr="009D26A5">
        <w:rPr>
          <w:rFonts w:ascii="Arial" w:eastAsia="Times New Roman" w:hAnsi="Arial" w:cs="Arial"/>
          <w:color w:val="606060"/>
          <w:sz w:val="15"/>
          <w:szCs w:val="15"/>
          <w:lang w:eastAsia="el-GR"/>
        </w:rPr>
        <w:t>TAXISnet</w:t>
      </w:r>
      <w:proofErr w:type="spellEnd"/>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3. Για τις τροποποιητικές δηλώσεις φορολογίας εισοδήματος των οποίων η αρχική δήλωση έχει υποβληθεί μέσω διαδικτύου, τα δικαιολογητικά που προσκομίζει ο φορολογούμενος είναι μόνο αυτά που αφορούν τον λόγο που επικαλείται για την τροποποίηση της δήλωσής του και όχι όλα τα δικαιολογητικά που αφορούν το σύνολο της δήλωσης.</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 xml:space="preserve">4. Για τις τροποποιητικές δηλώσεις φορολογίας εισοδήματος που υποβάλλονται από μισθωτούς ή συνταξιούχους με αναδρομικά μισθών ή συντάξεων προηγουμένων ετών, αναδρομικά επιδομάτων ανεργίας, αμοιβών ιατρών του ΕΣΥ από απογευματινά ιατρεία νοσοκομείων του ΕΣΥ, αυτές παραλαμβάνονται χωρίς πρόστιμα και τόκους μέχρι το τέλος του φορολογικού έτους στο οποίο εκδόθηκαν, κατά περίπτωση, οι βεβαιώσεις αποδοχών ή συντάξεων. Οι παραπάνω δηλώσεις υποβάλλονται αποκλειστικά χειρόγραφα στη Δ.Ο.Υ., εκτός από τις δηλώσεις που αφορούν αναδρομικές αποδοχές ή συντάξεις φορολογικών ετών 2015 και εφεξής, οι οποίες υποβάλλονται ηλεκτρονικά. Ο φόρος που προσδιορίζεται από τις δηλώσεις αυτές καταβάλλεται σύμφωνα με την παρ. 6 του άρθρου 67 του ΚΦΕ μέχρι την τελευταία εργάσιμη ημέρα του πρώτου μήνα του επόμενου έτους, ενώ αν η πράξη προσδιορισμού φόρου εκδοθεί το επόμενο έτος, η καταβολή γίνεται μέχρι την τελευταία εργάσιμη ημέρα του επόμενου μήνα από την έκδοση της πράξης προσδιορισμού φόρου. Οι σχετικές Πράξεις Προσδιορισμού Φόρου, στις περιπτώσεις αυτές, εκδίδονται και κοινοποιούνται στους φορολογούμενους από τη </w:t>
      </w:r>
      <w:r w:rsidRPr="009D26A5">
        <w:rPr>
          <w:rFonts w:ascii="Arial" w:eastAsia="Times New Roman" w:hAnsi="Arial" w:cs="Arial"/>
          <w:color w:val="606060"/>
          <w:sz w:val="15"/>
          <w:szCs w:val="15"/>
          <w:lang w:eastAsia="el-GR"/>
        </w:rPr>
        <w:lastRenderedPageBreak/>
        <w:t>Δ.Ο.Υ.</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εκκαθάρισης της δήλωσης με απλή επιστολή, σύμφωνα με την παράγραφο 4 του άρθρου 5 του ΚΦΔ, με εξαίρεση τις πράξεις που εκδίδονται κατόπιν ηλεκτρονικής υποβολής των δηλώσεων που αφορούν αναδρομικές αποδοχές ή συντάξεις φορολογικών ετών 2015 και εφεξής.</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5. Οι τροποποιητικές δηλώσεις που υποβάλλονται εκπρόθεσμα, όχι λόγω υπαιτιότητας του δικαιούχου των εισοδημάτων, αλλά εξαιτίας εκπρόθεσμης αποστολής αρχικού ή τροποποιητικού ηλεκτρονικού αρχείου στην A.A.Δ.Ε., μηνιαίου ή ετήσιου, από τον εργοδότη/ αρμόδιο φορέα που έχει την υποχρέωση, όπως και σε κάθε περίπτωση εκπρόθεσμης έκδοσης, διόρθωσης και χορήγησης βεβαίωσης από υπόχρεο φορέα, όταν αυτή είναι απαραίτητη για την συμπλήρωση και την υποβολή δήλωσης, θεωρούνται εμπρόθεσμες εφόσον υποβάλλονται εντός του φορολογικού έτους που εκδόθηκαν οι βεβαιώσεις από τον φορέα. Προκειμένου να μην επιβληθούν πρόστιμα και να μην υπολογιστούν τόκοι, η υποβολή αυτών των τροποποιητικών δηλώσεων πραγματοποιείται χειρόγραφα στη Δ.Ο.Υ.</w:t>
      </w:r>
      <w:r w:rsidRPr="009D26A5">
        <w:rPr>
          <w:rFonts w:ascii="Arial" w:eastAsia="Times New Roman" w:hAnsi="Arial" w:cs="Arial"/>
          <w:color w:val="606060"/>
          <w:sz w:val="15"/>
          <w:szCs w:val="15"/>
          <w:lang w:eastAsia="el-GR"/>
        </w:rPr>
        <w:br/>
        <w:t>Πρόστιμα δεν επιβάλλονται και τόκοι δεν υπολογίζονται και στις περιπτώσεις που οι βεβαιώσεις αυτές χορηγούνται εκπρόθεσμα από φορέα αλλοδαπής.</w:t>
      </w:r>
      <w:r w:rsidRPr="009D26A5">
        <w:rPr>
          <w:rFonts w:ascii="Arial" w:eastAsia="Times New Roman" w:hAnsi="Arial" w:cs="Arial"/>
          <w:color w:val="606060"/>
          <w:sz w:val="15"/>
          <w:szCs w:val="15"/>
          <w:lang w:eastAsia="el-GR"/>
        </w:rPr>
        <w:br/>
        <w:t>Όταν αποστέλλεται ηλεκτρονικά στην Α.Α.Δ.Ε. μηνιαίο ή ετήσιο αρχείο, σύμφωνα με τις </w:t>
      </w:r>
      <w:hyperlink r:id="rId77" w:tgtFrame="_blank" w:history="1">
        <w:r w:rsidRPr="009D26A5">
          <w:rPr>
            <w:rFonts w:ascii="Arial" w:eastAsia="Times New Roman" w:hAnsi="Arial" w:cs="Arial"/>
            <w:color w:val="019BCC"/>
            <w:sz w:val="15"/>
            <w:lang w:eastAsia="el-GR"/>
          </w:rPr>
          <w:t>Α.1099/2019</w:t>
        </w:r>
      </w:hyperlink>
      <w:r w:rsidRPr="009D26A5">
        <w:rPr>
          <w:rFonts w:ascii="Arial" w:eastAsia="Times New Roman" w:hAnsi="Arial" w:cs="Arial"/>
          <w:color w:val="606060"/>
          <w:sz w:val="15"/>
          <w:szCs w:val="15"/>
          <w:lang w:eastAsia="el-GR"/>
        </w:rPr>
        <w:t> (Β΄ 949), όπως ισχύει, ή </w:t>
      </w:r>
      <w:hyperlink r:id="rId78" w:tgtFrame="_blank" w:history="1">
        <w:r w:rsidRPr="009D26A5">
          <w:rPr>
            <w:rFonts w:ascii="Arial" w:eastAsia="Times New Roman" w:hAnsi="Arial" w:cs="Arial"/>
            <w:color w:val="019BCC"/>
            <w:sz w:val="15"/>
            <w:lang w:eastAsia="el-GR"/>
          </w:rPr>
          <w:t>Α. 1025/2020</w:t>
        </w:r>
      </w:hyperlink>
      <w:r w:rsidRPr="009D26A5">
        <w:rPr>
          <w:rFonts w:ascii="Arial" w:eastAsia="Times New Roman" w:hAnsi="Arial" w:cs="Arial"/>
          <w:color w:val="606060"/>
          <w:sz w:val="15"/>
          <w:szCs w:val="15"/>
          <w:lang w:eastAsia="el-GR"/>
        </w:rPr>
        <w:t> (Β΄ 406) αποφάσεις, εκπρόθεσμα ή διορθώνεται αρχείο από οποιονδήποτε εργοδότη/φορέα, τότε ο εργοδότης/φορέας ενημερώνει υποχρεωτικά τον φορολογούμενο ότι έχει αποσταλεί ηλεκτρονικά αρχείο και του χορηγεί και έντυπη βεβαίωση προκειμένου ο φορολογούμενος να λάβει γνώση ότι έχει υποχρέωση να υποβάλει δήλωση, καθόσον σύμφωνα με τις διατάξεις του άρθρου 1 της </w:t>
      </w:r>
      <w:hyperlink r:id="rId79" w:tgtFrame="_blank" w:history="1">
        <w:r w:rsidRPr="009D26A5">
          <w:rPr>
            <w:rFonts w:ascii="Arial" w:eastAsia="Times New Roman" w:hAnsi="Arial" w:cs="Arial"/>
            <w:color w:val="019BCC"/>
            <w:sz w:val="15"/>
            <w:lang w:eastAsia="el-GR"/>
          </w:rPr>
          <w:t>Α. 1025/2020</w:t>
        </w:r>
      </w:hyperlink>
      <w:r w:rsidRPr="009D26A5">
        <w:rPr>
          <w:rFonts w:ascii="Arial" w:eastAsia="Times New Roman" w:hAnsi="Arial" w:cs="Arial"/>
          <w:color w:val="606060"/>
          <w:sz w:val="15"/>
          <w:szCs w:val="15"/>
          <w:lang w:eastAsia="el-GR"/>
        </w:rPr>
        <w:t> απόφασης του Διοικητή A.A.ΔΕ., όσοι παρακρατούν φόρο σύμφωνα με τις διατάξεις των άρθρων 59, 61, 62 και 64 του ν. </w:t>
      </w:r>
      <w:hyperlink r:id="rId80"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πλην των συμβολαιογράφων κατά την υπογραφή του συμβολαίου μεταβίβασης ακίνητης περιουσίας, έχουν υποχρέωση να χορηγούν σε φυσικά και νομικά πρόσωπα και νομικές οντότητες στα οποία έγινε παρακράτηση, μοναδική βεβαίωση στην οποία αναγράφουν το σύνολο των αποδοχών από μισθωτή εργασία και συντάξεις, αμοιβών από επιχειρηματική δραστηριότητα και εισοδημάτων από μερίσματα, τόκους και δικαιώματα που κατέβαλαν στο φορολογικό έτος και τον φόρο που παρακρατήθηκε. Ίδια υποχρέωση υπάρχει και στις περιπτώσεις εισοδημάτων για τα οποία δεν προκύπτει φόρος για παρακράτηση, με την επιφύλαξη των οριζομένων στο άρθρο 6 της ως άνω απόφασης καθώς και για τα ποσά που ειδικότερα ορίζονται στο άρθρο 6, τα οποία δεν αποτελούν πληρωμές υποκείμενες σε παρακράτηση.</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6. Οι ανείσπρακτες δεδουλευμένες αποδοχές που εισπράττονται το έτος 2014 και μετά και εφόσον αναγράφονται διακεκριμένα στην ετήσια βεβαίωση αποδοχών που χορηγείται στον δικαιούχο ή προκύπτει με οποιοδήποτε πρόσφορο μέσο το έτος στο οποίο ανάγονται (όπως βεβαίωση από πιστοποιημένο λογιστή-φοροτεχνικό βάσει αναλυτικών περιοδικών δηλώσεων (Α.Π.Δ.) του ασφαλιστικού φορέα, κ.λπ. ή παλαιότερες βεβαιώσεις αποδοχών από τις οποίες προκύπτει το ύψος</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των αποδοχών που είχαν καταστεί ανείσπρακτες, δικαστική απόφαση, κ.α.), υπάγονται σε φόρο με βάση τις διατάξεις του έτους που ανάγονται. Οι τροποποιητικές δηλώσεις, με τις οποίες δηλώνονται οι ως άνω αποδοχές, θεωρούνται εμπρόθεσμες, εφόσον υποβληθούν εντός του έτους χορήγησης της ετήσιας βεβαίωσης αποδοχών. Στην περίπτωση που οι εν λόγω ανείσπρακτες δεδουλευμένες αποδοχές δεν συμπεριλαμβάνονται σε ετήσια βεβαίωση αποδοχών που χορηγείται στον δικαιούχο ή δεν αναγράφονται σε αυτή διακεκριμένα κατ' έτος ή δεν μπορεί να αποδειχθεί με άλλο πρόσφορο μέσο το έτος στο οποίο ανάγονται, οι αποδοχές αυτές φορολογούνται στο έτος καταβολής τους. Εάν δεν χορηγείται βεβαίωση αποδοχών και αποδεικνύεται με άλλο πρόσφορο μέσο η καταβολή των αποδοχών, αλλά όχι το έτος ή τα έτη στα οποία αυτές ανάγονται, υποβάλλεται δήλωση, αρχική ή τροποποιητική, η οποία θεωρείται εμπρόθεσμη, ακόμη και αν υποβληθεί έως το τέλος του έτους που έπεται της καταβολής τους.</w:t>
      </w:r>
      <w:r w:rsidRPr="009D26A5">
        <w:rPr>
          <w:rFonts w:ascii="Arial" w:eastAsia="Times New Roman" w:hAnsi="Arial" w:cs="Arial"/>
          <w:color w:val="606060"/>
          <w:sz w:val="15"/>
          <w:szCs w:val="15"/>
          <w:lang w:eastAsia="el-GR"/>
        </w:rPr>
        <w:br/>
        <w:t>Στις περιπτώσεις που καταβλήθηκαν κατά το φορολογικό έτος 2019 ανείσπρακτες αποδοχές, είτε εξ ολοκλήρου είτε μέρος αυτών, ο εργοδότης/φορέας τις έχει περιλάβει σε μηνιαίο ηλεκτρονικό αρχείο ΦΜΥ του έτους 2019 (στον κωδικό 6 «καταβληθείσες ανείσπρακτες αποδοχές οι οποίες φορολογούνται στο έτος που εισπράττονται ή στο έτος που ανάγονται εφόσον υποβληθούν διακεκριμένα στο έτος που αφορούν»), ενώ ο φόρος μισθωτών υπηρεσιών έχει αποδοθεί στην Α.Α.Δ.Ε. σε προγενέστερο φορολογικό έτος στο οποίο ανάγονται και συνεπώς δεν περιλήφθηκε στο αντίστοιχο μηνιαίο αρχείο ΦΜΥ, τότε:</w:t>
      </w:r>
      <w:r w:rsidRPr="009D26A5">
        <w:rPr>
          <w:rFonts w:ascii="Arial" w:eastAsia="Times New Roman" w:hAnsi="Arial" w:cs="Arial"/>
          <w:color w:val="606060"/>
          <w:sz w:val="15"/>
          <w:szCs w:val="15"/>
          <w:lang w:eastAsia="el-GR"/>
        </w:rPr>
        <w:br/>
        <w:t>α) αν η έντυπη βεβαίωση αποδοχών που χορηγείται από τον εργοδότη/ φορέα αναγράφει τις καταβληθείσες κατά το φορολογικό έτος 2019 αποδοχές διακεκριμένα κατ' έτος που ανάγονται, ο εργοδότης έχει αναγράψει το έτος/ τα έτη αναφοράς κατά τη συμπλήρωση του κωδικού 6 της </w:t>
      </w:r>
      <w:hyperlink r:id="rId81" w:tgtFrame="_blank" w:history="1">
        <w:r w:rsidRPr="009D26A5">
          <w:rPr>
            <w:rFonts w:ascii="Arial" w:eastAsia="Times New Roman" w:hAnsi="Arial" w:cs="Arial"/>
            <w:color w:val="019BCC"/>
            <w:sz w:val="15"/>
            <w:lang w:eastAsia="el-GR"/>
          </w:rPr>
          <w:t>Α. 1099/2019</w:t>
        </w:r>
      </w:hyperlink>
      <w:r w:rsidRPr="009D26A5">
        <w:rPr>
          <w:rFonts w:ascii="Arial" w:eastAsia="Times New Roman" w:hAnsi="Arial" w:cs="Arial"/>
          <w:color w:val="606060"/>
          <w:sz w:val="15"/>
          <w:szCs w:val="15"/>
          <w:lang w:eastAsia="el-GR"/>
        </w:rPr>
        <w:t>, απόφασης όπως ισχύει ή η διάκριση στα έτη μπορεί να αποδειχθεί από τον φορολογούμενο με κάποιο άλλο πρόσφορο μέσο, ο φορολογούμενος υποβάλλει τροποποιητικές δηλώσεις στη Δ.Ο.Υ. για τα έτη που οι αποδοχές αυτές ανάγονται,</w:t>
      </w:r>
      <w:r w:rsidRPr="009D26A5">
        <w:rPr>
          <w:rFonts w:ascii="Arial" w:eastAsia="Times New Roman" w:hAnsi="Arial" w:cs="Arial"/>
          <w:color w:val="606060"/>
          <w:sz w:val="15"/>
          <w:szCs w:val="15"/>
          <w:lang w:eastAsia="el-GR"/>
        </w:rPr>
        <w:br/>
        <w:t xml:space="preserve">β) αν η έντυπη βεβαίωση αποδοχών που χορηγείται από τον εργοδότη/ φορέα δεν αναγράφει τις καταβληθείσες κατά το φορολογικό έτος 2019 αποδοχές διακεκριμένα κατ' έτος που ανάγονται και η διάκριση δεν μπορεί να αποδειχθεί από τον φορολογούμενο με κάποιο άλλο πρόσφορο μέσο, οι αποδοχές </w:t>
      </w:r>
      <w:proofErr w:type="spellStart"/>
      <w:r w:rsidRPr="009D26A5">
        <w:rPr>
          <w:rFonts w:ascii="Arial" w:eastAsia="Times New Roman" w:hAnsi="Arial" w:cs="Arial"/>
          <w:color w:val="606060"/>
          <w:sz w:val="15"/>
          <w:szCs w:val="15"/>
          <w:lang w:eastAsia="el-GR"/>
        </w:rPr>
        <w:t>προσυμπληρώνονται</w:t>
      </w:r>
      <w:proofErr w:type="spellEnd"/>
      <w:r w:rsidRPr="009D26A5">
        <w:rPr>
          <w:rFonts w:ascii="Arial" w:eastAsia="Times New Roman" w:hAnsi="Arial" w:cs="Arial"/>
          <w:color w:val="606060"/>
          <w:sz w:val="15"/>
          <w:szCs w:val="15"/>
          <w:lang w:eastAsia="el-GR"/>
        </w:rPr>
        <w:t xml:space="preserve"> στους κωδικούς 301-302 (μισθοί, ημερομίσθια) του φορολογικού έτους 2019, ο φορολογούμενος υποβάλλει για το φορολογικό έτος 2019 δήλωση με επιφύλαξη, αφού δεν έχει συμπεριληφθεί ο παρακρατούμενος φόρος και η δήλωση εκκαθαρίζεται από τη Δ.Ο.Υ. Κατά την εκκαθάριση λαμβάνονται υπόψη τα ποσά των </w:t>
      </w:r>
      <w:r w:rsidRPr="009D26A5">
        <w:rPr>
          <w:rFonts w:ascii="Arial" w:eastAsia="Times New Roman" w:hAnsi="Arial" w:cs="Arial"/>
          <w:b/>
          <w:bCs/>
          <w:color w:val="606060"/>
          <w:sz w:val="15"/>
          <w:szCs w:val="15"/>
          <w:lang w:eastAsia="el-GR"/>
        </w:rPr>
        <w:t>κωδικών 301-302</w:t>
      </w:r>
      <w:r w:rsidRPr="009D26A5">
        <w:rPr>
          <w:rFonts w:ascii="Arial" w:eastAsia="Times New Roman" w:hAnsi="Arial" w:cs="Arial"/>
          <w:color w:val="606060"/>
          <w:sz w:val="15"/>
          <w:szCs w:val="15"/>
          <w:lang w:eastAsia="el-GR"/>
        </w:rPr>
        <w:t>, αλλά και ο παρακρατηθείς φόρος που αναλογεί στο καταβληθέν μέρος των αποδοχών, με βάση την χορηγούμενη από τον εργοδότη και προσκομιζόμενη στη Δ.Ο.Υ. έντυπη βεβαίωση αποδοχών.</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lastRenderedPageBreak/>
        <w:t>Στις περιπτώσεις που καταβλήθηκαν κατά το φορολογικό έτος 2019 ανείσπρακτες αποδοχές, ενώ ο φόρος</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μισθωτών υπηρεσιών δεν είχε αποδοθεί στον μήνα και έτος αναφοράς όπως έπρεπε, τότε ο εργοδότης αποδίδει το οφειλόμενο φόρο με υποβολή τροποποιητικής δήλωσης απόδοσης ΦΜΥ στον μήνα και έτος αναφοράς και ο φορολογούμενος, για την υποβολή της δήλωσής του, ακολουθεί την πιο πάνω διαδικασία, ανάλογα με το αν οι αποδοχές φορολογούνται στο έτος που εισπράττονται ή στο έτος που ανάγονται.</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 xml:space="preserve">7. Τα εισοδήματα αλλοδαπής προέλευσης αναγράφονται στους κωδικούς που προβλέπονται σε κάθε κατηγορία εισοδημάτων (από μισθωτή υπηρεσία και συντάξεις, από επιχειρηματική/αγροτική δραστηριότητα, από κεφάλαιο, από υπεραξία μεταβίβασης κεφαλαίου) στους </w:t>
      </w:r>
      <w:proofErr w:type="spellStart"/>
      <w:r w:rsidRPr="009D26A5">
        <w:rPr>
          <w:rFonts w:ascii="Arial" w:eastAsia="Times New Roman" w:hAnsi="Arial" w:cs="Arial"/>
          <w:color w:val="606060"/>
          <w:sz w:val="15"/>
          <w:szCs w:val="15"/>
          <w:lang w:eastAsia="el-GR"/>
        </w:rPr>
        <w:t>Υποπίνακες</w:t>
      </w:r>
      <w:proofErr w:type="spellEnd"/>
      <w:r w:rsidRPr="009D26A5">
        <w:rPr>
          <w:rFonts w:ascii="Arial" w:eastAsia="Times New Roman" w:hAnsi="Arial" w:cs="Arial"/>
          <w:color w:val="606060"/>
          <w:sz w:val="15"/>
          <w:szCs w:val="15"/>
          <w:lang w:eastAsia="el-GR"/>
        </w:rPr>
        <w:t xml:space="preserve"> 4Α, 4Β, 4Γ, 4Δ, 4Ε. Σε όποιους από τους κωδικούς εισοδήματος αλλοδαπής προέλευσης υφίσταται πίνακας, ο φορολογούμενος θα συμπληρώνει τον πίνακα αυτό ως εξής:</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1) θα επιλέγει ή θα συμπληρώνει τη χώρα ή τις χώρες στις οποίες απέκτησε εισόδημα και</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2) θα αναγράφει το σχετικό ποσό που απέκτησε σε κάθε μία από αυτές.</w:t>
      </w:r>
      <w:r w:rsidRPr="009D26A5">
        <w:rPr>
          <w:rFonts w:ascii="Arial" w:eastAsia="Times New Roman" w:hAnsi="Arial" w:cs="Arial"/>
          <w:color w:val="606060"/>
          <w:sz w:val="15"/>
          <w:szCs w:val="15"/>
          <w:lang w:eastAsia="el-GR"/>
        </w:rPr>
        <w:br/>
        <w:t>Για το εισόδημα όλων των κατηγοριών (από μισθωτή υπηρεσία και συντάξεις, από επιχειρηματική/αγροτική δραστηριότητα, από κεφάλαιο, από υπεραξία μεταβίβασης κεφαλαίου), που έχει αποκτηθεί στην αλλοδαπή, από φορολογικό κάτοικο ημεδαπής και έχει καταβληθεί γι' αυτό ή έχει παρακρατηθεί φόρος εισοδήματος φυσικών προσώπων, εφόσον έχει δικαίωμα να φορολογήσει και η αλλοδαπή χώρα και η Ελλάδα, δηλαδή είτε προβλέπεται με βάση τις διμερείς συμβάσεις να φορολογήσουν και οι δύο χώρες είτε δεν υπάρχει σύμβαση με τη χώρα προέλευσης του εισοδήματος, ο φόρος πιστώνεται μέχρι το ποσό του φόρου που αναλογεί για το εισόδημα αυτό στην Ελλάδα (</w:t>
      </w:r>
      <w:hyperlink r:id="rId82" w:history="1">
        <w:r w:rsidRPr="009D26A5">
          <w:rPr>
            <w:rFonts w:ascii="Arial" w:eastAsia="Times New Roman" w:hAnsi="Arial" w:cs="Arial"/>
            <w:color w:val="019BCC"/>
            <w:sz w:val="15"/>
            <w:lang w:eastAsia="el-GR"/>
          </w:rPr>
          <w:t>άρθρο 9</w:t>
        </w:r>
      </w:hyperlink>
      <w:r w:rsidRPr="009D26A5">
        <w:rPr>
          <w:rFonts w:ascii="Arial" w:eastAsia="Times New Roman" w:hAnsi="Arial" w:cs="Arial"/>
          <w:color w:val="606060"/>
          <w:sz w:val="15"/>
          <w:szCs w:val="15"/>
          <w:lang w:eastAsia="el-GR"/>
        </w:rPr>
        <w:t> ΚΦΕ).</w:t>
      </w:r>
      <w:r w:rsidRPr="009D26A5">
        <w:rPr>
          <w:rFonts w:ascii="Arial" w:eastAsia="Times New Roman" w:hAnsi="Arial" w:cs="Arial"/>
          <w:color w:val="606060"/>
          <w:sz w:val="15"/>
          <w:szCs w:val="15"/>
          <w:lang w:eastAsia="el-GR"/>
        </w:rPr>
        <w:br/>
        <w:t>Όταν το εισόδημα αποκτάται από χώρες με τις οποίες υφίσταται ΣΑΔΦ, για το οποίο εισόδημα έχει και η Ελλάδα δικαίωμα φορολόγησης, και στη Σύμβαση περιλαμβάνονται διατάξεις για την εξάλειψη της διπλής φορολογίας οι οποίες προβλέπουν την μέθοδο της πίστωσης, στην έννοια του φόρου εισοδήματος Ελλάδας έναντι του οποίου παρέχεται η πίστωση του φόρου αλλοδαπής με βάση τα οριζόμενα και στο </w:t>
      </w:r>
      <w:hyperlink r:id="rId83" w:history="1">
        <w:r w:rsidRPr="009D26A5">
          <w:rPr>
            <w:rFonts w:ascii="Arial" w:eastAsia="Times New Roman" w:hAnsi="Arial" w:cs="Arial"/>
            <w:color w:val="019BCC"/>
            <w:sz w:val="15"/>
            <w:lang w:eastAsia="el-GR"/>
          </w:rPr>
          <w:t>άρθρο 9</w:t>
        </w:r>
      </w:hyperlink>
      <w:r w:rsidRPr="009D26A5">
        <w:rPr>
          <w:rFonts w:ascii="Arial" w:eastAsia="Times New Roman" w:hAnsi="Arial" w:cs="Arial"/>
          <w:color w:val="606060"/>
          <w:sz w:val="15"/>
          <w:szCs w:val="15"/>
          <w:lang w:eastAsia="el-GR"/>
        </w:rPr>
        <w:t> του ν. </w:t>
      </w:r>
      <w:hyperlink r:id="rId84"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περιλαμβάνεται και η ειδική εισφορά αλληλεγγύης του </w:t>
      </w:r>
      <w:hyperlink r:id="rId85" w:history="1">
        <w:r w:rsidRPr="009D26A5">
          <w:rPr>
            <w:rFonts w:ascii="Arial" w:eastAsia="Times New Roman" w:hAnsi="Arial" w:cs="Arial"/>
            <w:color w:val="019BCC"/>
            <w:sz w:val="15"/>
            <w:lang w:eastAsia="el-GR"/>
          </w:rPr>
          <w:t>άρθρου 29</w:t>
        </w:r>
      </w:hyperlink>
      <w:r w:rsidRPr="009D26A5">
        <w:rPr>
          <w:rFonts w:ascii="Arial" w:eastAsia="Times New Roman" w:hAnsi="Arial" w:cs="Arial"/>
          <w:color w:val="606060"/>
          <w:sz w:val="15"/>
          <w:szCs w:val="15"/>
          <w:lang w:eastAsia="el-GR"/>
        </w:rPr>
        <w:t> του ν. </w:t>
      </w:r>
      <w:hyperlink r:id="rId86" w:tgtFrame="_blank" w:history="1">
        <w:r w:rsidRPr="009D26A5">
          <w:rPr>
            <w:rFonts w:ascii="Arial" w:eastAsia="Times New Roman" w:hAnsi="Arial" w:cs="Arial"/>
            <w:color w:val="019BCC"/>
            <w:sz w:val="15"/>
            <w:lang w:eastAsia="el-GR"/>
          </w:rPr>
          <w:t>3986/2011</w:t>
        </w:r>
      </w:hyperlink>
      <w:r w:rsidRPr="009D26A5">
        <w:rPr>
          <w:rFonts w:ascii="Arial" w:eastAsia="Times New Roman" w:hAnsi="Arial" w:cs="Arial"/>
          <w:color w:val="606060"/>
          <w:sz w:val="15"/>
          <w:szCs w:val="15"/>
          <w:lang w:eastAsia="el-GR"/>
        </w:rPr>
        <w:t> και του </w:t>
      </w:r>
      <w:hyperlink r:id="rId87" w:history="1">
        <w:r w:rsidRPr="009D26A5">
          <w:rPr>
            <w:rFonts w:ascii="Arial" w:eastAsia="Times New Roman" w:hAnsi="Arial" w:cs="Arial"/>
            <w:color w:val="019BCC"/>
            <w:sz w:val="15"/>
            <w:lang w:eastAsia="el-GR"/>
          </w:rPr>
          <w:t>άρθρου 43 Α</w:t>
        </w:r>
      </w:hyperlink>
      <w:r w:rsidRPr="009D26A5">
        <w:rPr>
          <w:rFonts w:ascii="Arial" w:eastAsia="Times New Roman" w:hAnsi="Arial" w:cs="Arial"/>
          <w:color w:val="606060"/>
          <w:sz w:val="15"/>
          <w:szCs w:val="15"/>
          <w:lang w:eastAsia="el-GR"/>
        </w:rPr>
        <w:t> του ν. </w:t>
      </w:r>
      <w:hyperlink r:id="rId88"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κατά το ποσό που αναλογεί στο εισόδημα αλλοδαπής (</w:t>
      </w:r>
      <w:hyperlink r:id="rId89" w:tgtFrame="_blank" w:history="1">
        <w:r w:rsidRPr="009D26A5">
          <w:rPr>
            <w:rFonts w:ascii="Arial" w:eastAsia="Times New Roman" w:hAnsi="Arial" w:cs="Arial"/>
            <w:color w:val="019BCC"/>
            <w:sz w:val="15"/>
            <w:lang w:eastAsia="el-GR"/>
          </w:rPr>
          <w:t>Ε. 2147/2019</w:t>
        </w:r>
      </w:hyperlink>
      <w:r w:rsidRPr="009D26A5">
        <w:rPr>
          <w:rFonts w:ascii="Arial" w:eastAsia="Times New Roman" w:hAnsi="Arial" w:cs="Arial"/>
          <w:color w:val="606060"/>
          <w:sz w:val="15"/>
          <w:szCs w:val="15"/>
          <w:lang w:eastAsia="el-GR"/>
        </w:rPr>
        <w:t> εγκύκλιος).</w:t>
      </w:r>
      <w:r w:rsidRPr="009D26A5">
        <w:rPr>
          <w:rFonts w:ascii="Arial" w:eastAsia="Times New Roman" w:hAnsi="Arial" w:cs="Arial"/>
          <w:color w:val="606060"/>
          <w:sz w:val="15"/>
          <w:szCs w:val="15"/>
          <w:lang w:eastAsia="el-GR"/>
        </w:rPr>
        <w:br/>
        <w:t>Για τις λοιπές περιπτώσεις που το εισόδημα αποκτάται από χώρες με τις οποίες δεν υφίσταται ΣΑΔΦ, στην έννοια του φόρου εισοδήματος Ελλάδας έναντι του οποίου παρέχεται η πίστωση του φόρου αλλοδαπής με βάση τα οριζόμενα και στο </w:t>
      </w:r>
      <w:hyperlink r:id="rId90" w:history="1">
        <w:r w:rsidRPr="009D26A5">
          <w:rPr>
            <w:rFonts w:ascii="Arial" w:eastAsia="Times New Roman" w:hAnsi="Arial" w:cs="Arial"/>
            <w:color w:val="019BCC"/>
            <w:sz w:val="15"/>
            <w:lang w:eastAsia="el-GR"/>
          </w:rPr>
          <w:t>άρθρο 9</w:t>
        </w:r>
      </w:hyperlink>
      <w:r w:rsidRPr="009D26A5">
        <w:rPr>
          <w:rFonts w:ascii="Arial" w:eastAsia="Times New Roman" w:hAnsi="Arial" w:cs="Arial"/>
          <w:color w:val="606060"/>
          <w:sz w:val="15"/>
          <w:szCs w:val="15"/>
          <w:lang w:eastAsia="el-GR"/>
        </w:rPr>
        <w:t> του ν. </w:t>
      </w:r>
      <w:hyperlink r:id="rId91"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δεν θα περιλαμβάνεται και η ειδική εισφορά αλληλεγγύης του </w:t>
      </w:r>
      <w:hyperlink r:id="rId92" w:history="1">
        <w:r w:rsidRPr="009D26A5">
          <w:rPr>
            <w:rFonts w:ascii="Arial" w:eastAsia="Times New Roman" w:hAnsi="Arial" w:cs="Arial"/>
            <w:color w:val="019BCC"/>
            <w:sz w:val="15"/>
            <w:lang w:eastAsia="el-GR"/>
          </w:rPr>
          <w:t>άρθρου 29</w:t>
        </w:r>
      </w:hyperlink>
      <w:r w:rsidRPr="009D26A5">
        <w:rPr>
          <w:rFonts w:ascii="Arial" w:eastAsia="Times New Roman" w:hAnsi="Arial" w:cs="Arial"/>
          <w:color w:val="606060"/>
          <w:sz w:val="15"/>
          <w:szCs w:val="15"/>
          <w:lang w:eastAsia="el-GR"/>
        </w:rPr>
        <w:t> του ν. </w:t>
      </w:r>
      <w:hyperlink r:id="rId93" w:tgtFrame="_blank" w:history="1">
        <w:r w:rsidRPr="009D26A5">
          <w:rPr>
            <w:rFonts w:ascii="Arial" w:eastAsia="Times New Roman" w:hAnsi="Arial" w:cs="Arial"/>
            <w:color w:val="019BCC"/>
            <w:sz w:val="15"/>
            <w:lang w:eastAsia="el-GR"/>
          </w:rPr>
          <w:t>3986/2011</w:t>
        </w:r>
      </w:hyperlink>
      <w:r w:rsidRPr="009D26A5">
        <w:rPr>
          <w:rFonts w:ascii="Arial" w:eastAsia="Times New Roman" w:hAnsi="Arial" w:cs="Arial"/>
          <w:color w:val="606060"/>
          <w:sz w:val="15"/>
          <w:szCs w:val="15"/>
          <w:lang w:eastAsia="el-GR"/>
        </w:rPr>
        <w:t> και του </w:t>
      </w:r>
      <w:hyperlink r:id="rId94" w:history="1">
        <w:r w:rsidRPr="009D26A5">
          <w:rPr>
            <w:rFonts w:ascii="Arial" w:eastAsia="Times New Roman" w:hAnsi="Arial" w:cs="Arial"/>
            <w:color w:val="019BCC"/>
            <w:sz w:val="15"/>
            <w:lang w:eastAsia="el-GR"/>
          </w:rPr>
          <w:t>άρθρου 43 Α</w:t>
        </w:r>
      </w:hyperlink>
      <w:r w:rsidRPr="009D26A5">
        <w:rPr>
          <w:rFonts w:ascii="Arial" w:eastAsia="Times New Roman" w:hAnsi="Arial" w:cs="Arial"/>
          <w:color w:val="606060"/>
          <w:sz w:val="15"/>
          <w:szCs w:val="15"/>
          <w:lang w:eastAsia="el-GR"/>
        </w:rPr>
        <w:t> του ν. </w:t>
      </w:r>
      <w:hyperlink r:id="rId95"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κατά το ποσό που αναλογεί στο εισόδημα αλλοδαπής.</w:t>
      </w:r>
      <w:r w:rsidRPr="009D26A5">
        <w:rPr>
          <w:rFonts w:ascii="Arial" w:eastAsia="Times New Roman" w:hAnsi="Arial" w:cs="Arial"/>
          <w:color w:val="606060"/>
          <w:sz w:val="15"/>
          <w:szCs w:val="15"/>
          <w:lang w:eastAsia="el-GR"/>
        </w:rPr>
        <w:br/>
        <w:t>Το ποσό φόρου που καταβλήθηκε ή παρακρατήθηκε στην αλλοδαπή αναγράφεται στους κωδικούς 651-652, αν πρόκειται για εισόδημα από μισθούς, συντάξεις κ.λπ. αλλοδαπής προέλευσης, τους κωδικούς 265-266, αν πρόκειται για εισόδημα αξιωματικών και κατώτερου πληρώματος εμπορικού ναυτικού, τους κωδικούς 469-470, για εισόδημα από αγροτική επιχειρηματική δραστηριότητα, τους κωδικούς 653-654, για εισόδημα από επιχειρηματική δραστηριότητα, τους </w:t>
      </w:r>
      <w:r w:rsidRPr="009D26A5">
        <w:rPr>
          <w:rFonts w:ascii="Arial" w:eastAsia="Times New Roman" w:hAnsi="Arial" w:cs="Arial"/>
          <w:b/>
          <w:bCs/>
          <w:color w:val="606060"/>
          <w:sz w:val="15"/>
          <w:szCs w:val="15"/>
          <w:lang w:eastAsia="el-GR"/>
        </w:rPr>
        <w:t>κωδικούς 683-684</w:t>
      </w:r>
      <w:r w:rsidRPr="009D26A5">
        <w:rPr>
          <w:rFonts w:ascii="Arial" w:eastAsia="Times New Roman" w:hAnsi="Arial" w:cs="Arial"/>
          <w:color w:val="606060"/>
          <w:sz w:val="15"/>
          <w:szCs w:val="15"/>
          <w:lang w:eastAsia="el-GR"/>
        </w:rPr>
        <w:t>, για μερίσματα, τόκους, δικαιώματα και επιλέγεται η κατηγορία, καθόσον προβλέπονται διαφορετικοί συντελεστές φορολόγησης για την κάθε μία, τους κωδικούς 175-176, για εισόδημα από ακίνητη περιουσία και τέλος τους </w:t>
      </w:r>
      <w:r w:rsidRPr="009D26A5">
        <w:rPr>
          <w:rFonts w:ascii="Arial" w:eastAsia="Times New Roman" w:hAnsi="Arial" w:cs="Arial"/>
          <w:b/>
          <w:bCs/>
          <w:color w:val="606060"/>
          <w:sz w:val="15"/>
          <w:szCs w:val="15"/>
          <w:lang w:eastAsia="el-GR"/>
        </w:rPr>
        <w:t>κωδικούς 867-868</w:t>
      </w:r>
      <w:r w:rsidRPr="009D26A5">
        <w:rPr>
          <w:rFonts w:ascii="Arial" w:eastAsia="Times New Roman" w:hAnsi="Arial" w:cs="Arial"/>
          <w:color w:val="606060"/>
          <w:sz w:val="15"/>
          <w:szCs w:val="15"/>
          <w:lang w:eastAsia="el-GR"/>
        </w:rPr>
        <w:t>, για εισόδημα από υπεραξία μεταβίβασης κεφαλαίου. Σε κάθε ένα από τους ως άνω κωδικούς θα επιλέγεται:</w:t>
      </w:r>
      <w:r w:rsidRPr="009D26A5">
        <w:rPr>
          <w:rFonts w:ascii="Arial" w:eastAsia="Times New Roman" w:hAnsi="Arial" w:cs="Arial"/>
          <w:color w:val="606060"/>
          <w:sz w:val="15"/>
          <w:szCs w:val="15"/>
          <w:lang w:eastAsia="el-GR"/>
        </w:rPr>
        <w:br/>
        <w:t>- εάν το ποσό φόρου παρακρατήθηκε ή καταβλήθηκε σε χώρες με τις οποίες υφίσταται ΣΑΔΦ και στη ΣΑΔΦ προβλέπεται η μέθοδος της πίστωσης</w:t>
      </w:r>
      <w:r w:rsidRPr="009D26A5">
        <w:rPr>
          <w:rFonts w:ascii="Arial" w:eastAsia="Times New Roman" w:hAnsi="Arial" w:cs="Arial"/>
          <w:color w:val="606060"/>
          <w:sz w:val="15"/>
          <w:szCs w:val="15"/>
          <w:lang w:eastAsia="el-GR"/>
        </w:rPr>
        <w:br/>
        <w:t>- λοιπές περιπτώσεις.</w:t>
      </w:r>
      <w:r w:rsidRPr="009D26A5">
        <w:rPr>
          <w:rFonts w:ascii="Arial" w:eastAsia="Times New Roman" w:hAnsi="Arial" w:cs="Arial"/>
          <w:color w:val="606060"/>
          <w:sz w:val="15"/>
          <w:szCs w:val="15"/>
          <w:lang w:eastAsia="el-GR"/>
        </w:rPr>
        <w:br/>
        <w:t>Οι φορολογούμενοι που έχουν αναγράψει ποσά στους πιο πάνω κωδικούς, δύνανται να καλούνται στη Δ.Ο.Υ. για προσκόμιση δικαιολογητικών. Η καταβολή του ποσού του φόρου στην αλλοδαπή ή η παρακράτηση του, αποδεικνύεται με συγκεκριμένα δικαιολογητικά έγγραφα, σύμφωνα με τα οριζόμενα στον Κ.Φ.Δ. (</w:t>
      </w:r>
      <w:hyperlink r:id="rId96" w:history="1">
        <w:r w:rsidRPr="009D26A5">
          <w:rPr>
            <w:rFonts w:ascii="Arial" w:eastAsia="Times New Roman" w:hAnsi="Arial" w:cs="Arial"/>
            <w:color w:val="019BCC"/>
            <w:sz w:val="15"/>
            <w:lang w:eastAsia="el-GR"/>
          </w:rPr>
          <w:t>άρθρο 16</w:t>
        </w:r>
      </w:hyperlink>
      <w:r w:rsidRPr="009D26A5">
        <w:rPr>
          <w:rFonts w:ascii="Arial" w:eastAsia="Times New Roman" w:hAnsi="Arial" w:cs="Arial"/>
          <w:color w:val="606060"/>
          <w:sz w:val="15"/>
          <w:szCs w:val="15"/>
          <w:lang w:eastAsia="el-GR"/>
        </w:rPr>
        <w:t> του ν. </w:t>
      </w:r>
      <w:hyperlink r:id="rId97" w:tgtFrame="_blank" w:history="1">
        <w:r w:rsidRPr="009D26A5">
          <w:rPr>
            <w:rFonts w:ascii="Arial" w:eastAsia="Times New Roman" w:hAnsi="Arial" w:cs="Arial"/>
            <w:color w:val="019BCC"/>
            <w:sz w:val="15"/>
            <w:lang w:eastAsia="el-GR"/>
          </w:rPr>
          <w:t>4174/2013</w:t>
        </w:r>
      </w:hyperlink>
      <w:r w:rsidRPr="009D26A5">
        <w:rPr>
          <w:rFonts w:ascii="Arial" w:eastAsia="Times New Roman" w:hAnsi="Arial" w:cs="Arial"/>
          <w:color w:val="606060"/>
          <w:sz w:val="15"/>
          <w:szCs w:val="15"/>
          <w:lang w:eastAsia="el-GR"/>
        </w:rPr>
        <w:t>) και όπως αυτά καθορίστηκαν στην </w:t>
      </w:r>
      <w:hyperlink r:id="rId98" w:tgtFrame="_blank" w:history="1">
        <w:r w:rsidRPr="009D26A5">
          <w:rPr>
            <w:rFonts w:ascii="Arial" w:eastAsia="Times New Roman" w:hAnsi="Arial" w:cs="Arial"/>
            <w:color w:val="019BCC"/>
            <w:sz w:val="15"/>
            <w:lang w:eastAsia="el-GR"/>
          </w:rPr>
          <w:t>ΠΟΛ.1026/2014</w:t>
        </w:r>
      </w:hyperlink>
      <w:r w:rsidRPr="009D26A5">
        <w:rPr>
          <w:rFonts w:ascii="Arial" w:eastAsia="Times New Roman" w:hAnsi="Arial" w:cs="Arial"/>
          <w:color w:val="606060"/>
          <w:sz w:val="15"/>
          <w:szCs w:val="15"/>
          <w:lang w:eastAsia="el-GR"/>
        </w:rPr>
        <w:t> απόφαση της Γ.Γ.Δ.Ε. (Β΄ 170).</w:t>
      </w:r>
      <w:r w:rsidRPr="009D26A5">
        <w:rPr>
          <w:rFonts w:ascii="Arial" w:eastAsia="Times New Roman" w:hAnsi="Arial" w:cs="Arial"/>
          <w:color w:val="606060"/>
          <w:sz w:val="15"/>
          <w:szCs w:val="15"/>
          <w:lang w:eastAsia="el-GR"/>
        </w:rPr>
        <w:br/>
        <w:t>Στην περίπτωση που ο φόρος αλλοδαπής έχει καταβληθεί σε άλλο νόμισμα πέραν του ευρώ (π.χ. σε δολάρια Η.Π.Α.), για τις ανάγκες πίστωσης του φόρου αλλοδαπής λαμβάνεται υπόψη η ισοτιμία ευρώ και ξένου νομίσματος, όπως αυτή προκύπτει κατά την ημερομηνία καταβολής του φόρου στην αλλοδαπή που αναγράφεται στη σχετική βεβαίωση της αρμόδιας φορολογικής αρχής ή Ορκωτού Ελεγκτή. Σε περίπτωση, όμως, περιοδικών καταβολών, η μετατροπή γίνεται με βάση τη μέση ετήσια ισοτιμία, όπως αυτή καθορίζεται από την Τράπεζα της Ελλάδος.</w:t>
      </w:r>
      <w:r w:rsidRPr="009D26A5">
        <w:rPr>
          <w:rFonts w:ascii="Arial" w:eastAsia="Times New Roman" w:hAnsi="Arial" w:cs="Arial"/>
          <w:color w:val="606060"/>
          <w:sz w:val="15"/>
          <w:szCs w:val="15"/>
          <w:lang w:eastAsia="el-GR"/>
        </w:rPr>
        <w:br/>
        <w:t>Προκειμένου για εισοδήματα από τις Η.Π.Α. πιστώνεται μόνο το ποσό του ομοσπονδιακού φόρου των Η.Π.Α. και όχι και ο πολιτειακός φόρος.</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8. Η καταβολή του φόρου γίνεται σε τρεις (3) ισόποσες διμηνιαίες δόσεις, από τις οποίες η πρώτη καταβάλλεται μέχρι την τελευταία εργάσιμη ημέρα του μηνός Ιουλίου και η καθεμία από τις επόμενες μέχρι την τελευταία εργάσιμη ημέρα των μηνών Σεπτεμβρίου και Νοεμβρίου, από την προθεσμία υποβολής της δήλωσης. Ειδικά η καταβολή του φόρου που προσδιορίζεται από δηλώσεις φορολογούμενων που συμμετέχουν σε νομικά πρόσωπα και νομικές οντότητες που τηρούν απλογραφικά βιβλία, οι οποίοι μπορούν να υποβάλουν δήλωση φορολογίας εισοδήματος μέχρι το πρώτο δεκαπενθήμερο του επόμενου μήνα από τη λήξη της προθεσμίας υποβολής της δήλωσης φορολογίας εισοδήματος νομικών προσώπων και νομικών οντοτήτων, πραγματοποιείται σε δύο</w:t>
      </w:r>
      <w:r w:rsidRPr="009D26A5">
        <w:rPr>
          <w:rFonts w:ascii="Arial" w:eastAsia="Times New Roman" w:hAnsi="Arial" w:cs="Arial"/>
          <w:b/>
          <w:bCs/>
          <w:color w:val="606060"/>
          <w:sz w:val="15"/>
          <w:szCs w:val="15"/>
          <w:lang w:val="en-US" w:eastAsia="el-GR"/>
        </w:rPr>
        <w:t> </w:t>
      </w:r>
      <w:r w:rsidRPr="009D26A5">
        <w:rPr>
          <w:rFonts w:ascii="Arial" w:eastAsia="Times New Roman" w:hAnsi="Arial" w:cs="Arial"/>
          <w:b/>
          <w:bCs/>
          <w:color w:val="606060"/>
          <w:sz w:val="15"/>
          <w:szCs w:val="15"/>
          <w:lang w:eastAsia="el-GR"/>
        </w:rPr>
        <w:t xml:space="preserve">(2) ισόποσες </w:t>
      </w:r>
      <w:r w:rsidRPr="009D26A5">
        <w:rPr>
          <w:rFonts w:ascii="Arial" w:eastAsia="Times New Roman" w:hAnsi="Arial" w:cs="Arial"/>
          <w:b/>
          <w:bCs/>
          <w:color w:val="606060"/>
          <w:sz w:val="15"/>
          <w:szCs w:val="15"/>
          <w:lang w:eastAsia="el-GR"/>
        </w:rPr>
        <w:lastRenderedPageBreak/>
        <w:t>διμηνιαίες δόσεις, από τις οποίες η πρώτη καταβάλλεται μέχρι την τελευταία εργάσιμη ημέρα του μηνός Σεπτεμβρίου 2020 και η δεύτερη μέχρι την τελευταία εργάσιμη ημέρα του μηνός Νοεμβρίου 2020.</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9. Η καταβολή του φόρου που προσδιορίζεται από δηλώσεις που υποβάλλονται καθ' όλη τη διάρκεια του φορολογικού έτους, γίνεται μέχρι την τελευταία εργάσιμη ημέρα του πρώτου μήνα του επόμενου έτους, ενώ για τις δηλώσεις αυτής της περίπτωσης που υποβάλλονται στη Δ.Ο.Υ. εμπρόθεσμα και η πράξη προσδιορισμού φόρου εκδίδεται το επόμενο έτος, η καταβολή γίνεται μέχρι την τελευταία εργάσιμη ημέρα του επόμενου μήνα από την έκδοση της πράξης προσδιορισμού φόρου. Οι Πράξεις Προσδιορισμού Φόρου, στις περιπτώσεις αυτές, εκδίδονται και κοινοποιούνται στους φορολογούμενους από τη Δ.Ο.Υ. εκκαθάρισης της δήλωσης με απλή επιστολή, σύμφωνα με την </w:t>
      </w:r>
      <w:hyperlink r:id="rId99" w:history="1">
        <w:r w:rsidRPr="009D26A5">
          <w:rPr>
            <w:rFonts w:ascii="Arial" w:eastAsia="Times New Roman" w:hAnsi="Arial" w:cs="Arial"/>
            <w:color w:val="019BCC"/>
            <w:sz w:val="15"/>
            <w:lang w:eastAsia="el-GR"/>
          </w:rPr>
          <w:t>παράγραφο 4 του άρθρου 5</w:t>
        </w:r>
      </w:hyperlink>
      <w:r w:rsidRPr="009D26A5">
        <w:rPr>
          <w:rFonts w:ascii="Arial" w:eastAsia="Times New Roman" w:hAnsi="Arial" w:cs="Arial"/>
          <w:color w:val="606060"/>
          <w:sz w:val="15"/>
          <w:szCs w:val="15"/>
          <w:lang w:eastAsia="el-GR"/>
        </w:rPr>
        <w:t xml:space="preserve"> του ΚΦΔ, ή με κατάλληλο μήνυμα στην εφαρμογή της «Προσωποποιημένης Πληροφόρησης» του </w:t>
      </w:r>
      <w:proofErr w:type="spellStart"/>
      <w:r w:rsidRPr="009D26A5">
        <w:rPr>
          <w:rFonts w:ascii="Arial" w:eastAsia="Times New Roman" w:hAnsi="Arial" w:cs="Arial"/>
          <w:color w:val="606060"/>
          <w:sz w:val="15"/>
          <w:szCs w:val="15"/>
          <w:lang w:eastAsia="el-GR"/>
        </w:rPr>
        <w:t>TAXISnet</w:t>
      </w:r>
      <w:proofErr w:type="spellEnd"/>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10. Στις περιπτώσεις που η δήλωση υποβάλλεται εμπρόθεσμα, είτε στη Δ.Ο.Υ είτε ηλεκτρονικά, καλείται ο φορολογούμενος για έλεγχο δικαιολογητικών και η δήλωση εκκαθαρίζεται από τη Δ.Ο.Υ. μετά την καταληκτική ημερομηνία της πρώτης δόσης, ο φόρος καταβάλλεται σε τρεις (3) ισόποσες δόσεις ανά δίμηνο, σύμφωνα με την </w:t>
      </w:r>
      <w:hyperlink r:id="rId100" w:history="1">
        <w:r w:rsidRPr="009D26A5">
          <w:rPr>
            <w:rFonts w:ascii="Arial" w:eastAsia="Times New Roman" w:hAnsi="Arial" w:cs="Arial"/>
            <w:color w:val="019BCC"/>
            <w:sz w:val="15"/>
            <w:lang w:eastAsia="el-GR"/>
          </w:rPr>
          <w:t>παρ. 6 του άρθρου 67</w:t>
        </w:r>
      </w:hyperlink>
      <w:r w:rsidRPr="009D26A5">
        <w:rPr>
          <w:rFonts w:ascii="Arial" w:eastAsia="Times New Roman" w:hAnsi="Arial" w:cs="Arial"/>
          <w:color w:val="606060"/>
          <w:sz w:val="15"/>
          <w:szCs w:val="15"/>
          <w:lang w:eastAsia="el-GR"/>
        </w:rPr>
        <w:t> του ΚΦΕ.</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11. Για τις δηλώσεις που υποβάλλονται εκπρόθεσμα, ως αφετηρία υπολογισμού των τόκων λαμβάνεται η λήξη της προθεσμίας που θα έπρεπε να είχε αρχικά καταβληθεί. Ειδικότερα, για δηλώσεις που υποβάλλονται εκπρόθεσμα και οδηγούνται για έλεγχο στη ΔΟΥ δεν λαμβάνεται υπόψη, για τον υπολογισμό των τόκων, το χρονικό διάστημα που μεσολάβησε από την υποβολή της δήλωσης μέχρι την εκκαθάριση αυτής από τη ΔΟΥ.</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12. Δεν βεβαιώνεται το ποσό που οφείλεται με βάση την πράξη προσδιορισμού φόρου, εφόσον αυτό δεν υπερβαίνει τα τριάντα (30) ευρώ ανά σύζυγο (</w:t>
      </w:r>
      <w:hyperlink r:id="rId101" w:history="1">
        <w:r w:rsidRPr="009D26A5">
          <w:rPr>
            <w:rFonts w:ascii="Arial" w:eastAsia="Times New Roman" w:hAnsi="Arial" w:cs="Arial"/>
            <w:color w:val="019BCC"/>
            <w:sz w:val="15"/>
            <w:lang w:eastAsia="el-GR"/>
          </w:rPr>
          <w:t>παρ. 1</w:t>
        </w:r>
      </w:hyperlink>
      <w:r w:rsidRPr="009D26A5">
        <w:rPr>
          <w:rFonts w:ascii="Arial" w:eastAsia="Times New Roman" w:hAnsi="Arial" w:cs="Arial"/>
          <w:color w:val="606060"/>
          <w:sz w:val="15"/>
          <w:szCs w:val="15"/>
          <w:lang w:eastAsia="el-GR"/>
        </w:rPr>
        <w:t> του </w:t>
      </w:r>
      <w:hyperlink r:id="rId102" w:history="1">
        <w:r w:rsidRPr="009D26A5">
          <w:rPr>
            <w:rFonts w:ascii="Arial" w:eastAsia="Times New Roman" w:hAnsi="Arial" w:cs="Arial"/>
            <w:color w:val="019BCC"/>
            <w:sz w:val="15"/>
            <w:lang w:eastAsia="el-GR"/>
          </w:rPr>
          <w:t>άρθρου 18</w:t>
        </w:r>
      </w:hyperlink>
      <w:r w:rsidRPr="009D26A5">
        <w:rPr>
          <w:rFonts w:ascii="Arial" w:eastAsia="Times New Roman" w:hAnsi="Arial" w:cs="Arial"/>
          <w:color w:val="606060"/>
          <w:sz w:val="15"/>
          <w:szCs w:val="15"/>
          <w:lang w:eastAsia="el-GR"/>
        </w:rPr>
        <w:t> του ν. </w:t>
      </w:r>
      <w:hyperlink r:id="rId103" w:tgtFrame="_blank" w:history="1">
        <w:r w:rsidRPr="009D26A5">
          <w:rPr>
            <w:rFonts w:ascii="Arial" w:eastAsia="Times New Roman" w:hAnsi="Arial" w:cs="Arial"/>
            <w:color w:val="019BCC"/>
            <w:sz w:val="15"/>
            <w:lang w:eastAsia="el-GR"/>
          </w:rPr>
          <w:t>3522/2006</w:t>
        </w:r>
      </w:hyperlink>
      <w:r w:rsidRPr="009D26A5">
        <w:rPr>
          <w:rFonts w:ascii="Arial" w:eastAsia="Times New Roman" w:hAnsi="Arial" w:cs="Arial"/>
          <w:color w:val="606060"/>
          <w:sz w:val="15"/>
          <w:szCs w:val="15"/>
          <w:lang w:eastAsia="el-GR"/>
        </w:rPr>
        <w:t> -Α΄ 276).</w:t>
      </w:r>
      <w:r w:rsidRPr="009D26A5">
        <w:rPr>
          <w:rFonts w:ascii="Arial" w:eastAsia="Times New Roman" w:hAnsi="Arial" w:cs="Arial"/>
          <w:color w:val="606060"/>
          <w:sz w:val="15"/>
          <w:szCs w:val="15"/>
          <w:lang w:eastAsia="el-GR"/>
        </w:rPr>
        <w:br/>
        <w:t> </w:t>
      </w:r>
      <w:r w:rsidRPr="009D26A5">
        <w:rPr>
          <w:rFonts w:ascii="Arial" w:eastAsia="Times New Roman" w:hAnsi="Arial" w:cs="Arial"/>
          <w:color w:val="606060"/>
          <w:sz w:val="15"/>
          <w:szCs w:val="15"/>
          <w:lang w:eastAsia="el-GR"/>
        </w:rPr>
        <w:br/>
        <w:t>13. Δεν επιστρέφεται ποσό φόρου με βάση την πράξη προσδιορισμού φόρου μικρότερο των πέντε (5) ευρώ ανά σύζυγο (</w:t>
      </w:r>
      <w:hyperlink r:id="rId104" w:history="1">
        <w:r w:rsidRPr="009D26A5">
          <w:rPr>
            <w:rFonts w:ascii="Arial" w:eastAsia="Times New Roman" w:hAnsi="Arial" w:cs="Arial"/>
            <w:color w:val="019BCC"/>
            <w:sz w:val="15"/>
            <w:lang w:eastAsia="el-GR"/>
          </w:rPr>
          <w:t>παρ. 2</w:t>
        </w:r>
      </w:hyperlink>
      <w:r w:rsidRPr="009D26A5">
        <w:rPr>
          <w:rFonts w:ascii="Arial" w:eastAsia="Times New Roman" w:hAnsi="Arial" w:cs="Arial"/>
          <w:color w:val="606060"/>
          <w:sz w:val="15"/>
          <w:szCs w:val="15"/>
          <w:lang w:eastAsia="el-GR"/>
        </w:rPr>
        <w:t> του </w:t>
      </w:r>
      <w:hyperlink r:id="rId105" w:history="1">
        <w:r w:rsidRPr="009D26A5">
          <w:rPr>
            <w:rFonts w:ascii="Arial" w:eastAsia="Times New Roman" w:hAnsi="Arial" w:cs="Arial"/>
            <w:color w:val="019BCC"/>
            <w:sz w:val="15"/>
            <w:lang w:eastAsia="el-GR"/>
          </w:rPr>
          <w:t>άρθρου 18</w:t>
        </w:r>
      </w:hyperlink>
      <w:r w:rsidRPr="009D26A5">
        <w:rPr>
          <w:rFonts w:ascii="Arial" w:eastAsia="Times New Roman" w:hAnsi="Arial" w:cs="Arial"/>
          <w:color w:val="606060"/>
          <w:sz w:val="15"/>
          <w:szCs w:val="15"/>
          <w:lang w:eastAsia="el-GR"/>
        </w:rPr>
        <w:t> του ν. </w:t>
      </w:r>
      <w:hyperlink r:id="rId106" w:tgtFrame="_blank" w:history="1">
        <w:r w:rsidRPr="009D26A5">
          <w:rPr>
            <w:rFonts w:ascii="Arial" w:eastAsia="Times New Roman" w:hAnsi="Arial" w:cs="Arial"/>
            <w:color w:val="019BCC"/>
            <w:sz w:val="15"/>
            <w:lang w:eastAsia="el-GR"/>
          </w:rPr>
          <w:t>3522/2006</w:t>
        </w:r>
      </w:hyperlink>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r>
    </w:p>
    <w:p w:rsidR="00415DCC" w:rsidRPr="009D26A5" w:rsidRDefault="00415DCC" w:rsidP="00415DCC">
      <w:pPr>
        <w:shd w:val="clear" w:color="auto" w:fill="FFFFFF"/>
        <w:spacing w:after="0" w:line="234" w:lineRule="atLeast"/>
        <w:rPr>
          <w:rFonts w:ascii="Arial" w:eastAsia="Times New Roman" w:hAnsi="Arial" w:cs="Arial"/>
          <w:color w:val="606060"/>
          <w:sz w:val="15"/>
          <w:szCs w:val="15"/>
          <w:lang w:eastAsia="el-GR"/>
        </w:rPr>
      </w:pPr>
      <w:r w:rsidRPr="009D26A5">
        <w:rPr>
          <w:rFonts w:ascii="Arial" w:eastAsia="Times New Roman" w:hAnsi="Arial" w:cs="Arial"/>
          <w:b/>
          <w:bCs/>
          <w:color w:val="606060"/>
          <w:sz w:val="15"/>
          <w:szCs w:val="15"/>
          <w:lang w:eastAsia="el-GR"/>
        </w:rPr>
        <w:t>Άρθρο 5</w:t>
      </w:r>
      <w:r w:rsidRPr="009D26A5">
        <w:rPr>
          <w:rFonts w:ascii="Arial" w:eastAsia="Times New Roman" w:hAnsi="Arial" w:cs="Arial"/>
          <w:b/>
          <w:bCs/>
          <w:color w:val="606060"/>
          <w:sz w:val="15"/>
          <w:szCs w:val="15"/>
          <w:lang w:eastAsia="el-GR"/>
        </w:rPr>
        <w:br/>
        <w:t>Περιεχόμενο της δήλωσης φορολογίας εισοδήματος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Α. ΓΕΝΙΚΑ</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1. Στη δήλωση φορολογίας εισοδήματος αναγράφεται υποχρεωτικά ο ΑΜΚΑ του υπόχρεου και της συζύγου, με εξαίρεση τις περιπτώσεις που δεν υποχρεούνται σε απόκτηση ΑΜΚΑ. Υποχρεωτική είναι επίσης και η αναγραφή ΑΜΚΑ των εξαρτώμενων μελών, στον Πίνακα 8. Περαιτέρω, εξαιρούνται από την αναγραφή του ΑΜΚΑ στη δήλωση φορολογίας εισοδήματος και οι φορολογούμενοι οι οποίοι για λόγους που άπτονται ευαίσθητων προσωπικών τους δεδομένων, δεν επιθυμούν να γνωστοποιήσουν τον ΑΜΚΑ, ούτε για τους ίδιους, ούτε για τα εξαρτώμενα μέλη τους, καθώς και οι υπάλληλοι της Τράπεζας Εμπορίου και Ανάπτυξης Εύξεινου Πόντου.</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2. Είναι υποχρεωτική η αναγραφή όλων των εισοδημάτων των υπόχρεων, ανεξάρτητα από το αν φορολογούνται ή όχι, καθώς και ανεξάρτητα από τον τρόπο φορολόγησης τους. Για τα αυτοτελώς ή με ειδικό τρόπο φορολογούμενα εισοδήματα αναγράφεται και ο παρακρατηθείς ή αποδοθείς, κατά περίπτωση, φόρος.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3. Με βάση τα ηλεκτρονικά αρχεία που αποστέλλονται στη Γ.Δ.ΗΛΕ.Δ, με τις αποφάσεις </w:t>
      </w:r>
      <w:hyperlink r:id="rId107" w:tgtFrame="_blank" w:history="1">
        <w:r w:rsidRPr="009D26A5">
          <w:rPr>
            <w:rFonts w:ascii="Arial" w:eastAsia="Times New Roman" w:hAnsi="Arial" w:cs="Arial"/>
            <w:color w:val="019BCC"/>
            <w:sz w:val="15"/>
            <w:lang w:eastAsia="el-GR"/>
          </w:rPr>
          <w:t>Α. 1099/2019</w:t>
        </w:r>
      </w:hyperlink>
      <w:r w:rsidRPr="009D26A5">
        <w:rPr>
          <w:rFonts w:ascii="Arial" w:eastAsia="Times New Roman" w:hAnsi="Arial" w:cs="Arial"/>
          <w:color w:val="606060"/>
          <w:sz w:val="15"/>
          <w:szCs w:val="15"/>
          <w:lang w:eastAsia="el-GR"/>
        </w:rPr>
        <w:t>, όπως</w:t>
      </w:r>
      <w:r w:rsidRPr="009D26A5">
        <w:rPr>
          <w:rFonts w:ascii="Arial" w:eastAsia="Times New Roman" w:hAnsi="Arial" w:cs="Arial"/>
          <w:color w:val="606060"/>
          <w:sz w:val="15"/>
          <w:szCs w:val="15"/>
          <w:lang w:val="en-US" w:eastAsia="el-GR"/>
        </w:rPr>
        <w:t> </w:t>
      </w:r>
      <w:r w:rsidRPr="009D26A5">
        <w:rPr>
          <w:rFonts w:ascii="Arial" w:eastAsia="Times New Roman" w:hAnsi="Arial" w:cs="Arial"/>
          <w:color w:val="606060"/>
          <w:sz w:val="15"/>
          <w:szCs w:val="15"/>
          <w:lang w:eastAsia="el-GR"/>
        </w:rPr>
        <w:t>τροποποιήθηκε με τις </w:t>
      </w:r>
      <w:hyperlink r:id="rId108" w:tgtFrame="_blank" w:history="1">
        <w:r w:rsidRPr="009D26A5">
          <w:rPr>
            <w:rFonts w:ascii="Arial" w:eastAsia="Times New Roman" w:hAnsi="Arial" w:cs="Arial"/>
            <w:color w:val="019BCC"/>
            <w:sz w:val="15"/>
            <w:lang w:eastAsia="el-GR"/>
          </w:rPr>
          <w:t>Α. 1185/2019</w:t>
        </w:r>
      </w:hyperlink>
      <w:r w:rsidRPr="009D26A5">
        <w:rPr>
          <w:rFonts w:ascii="Arial" w:eastAsia="Times New Roman" w:hAnsi="Arial" w:cs="Arial"/>
          <w:color w:val="606060"/>
          <w:sz w:val="15"/>
          <w:szCs w:val="15"/>
          <w:lang w:eastAsia="el-GR"/>
        </w:rPr>
        <w:t> (Β΄ 1591) και την </w:t>
      </w:r>
      <w:hyperlink r:id="rId109" w:tgtFrame="_blank" w:history="1">
        <w:r w:rsidRPr="009D26A5">
          <w:rPr>
            <w:rFonts w:ascii="Arial" w:eastAsia="Times New Roman" w:hAnsi="Arial" w:cs="Arial"/>
            <w:color w:val="019BCC"/>
            <w:sz w:val="15"/>
            <w:lang w:eastAsia="el-GR"/>
          </w:rPr>
          <w:t>Α.1038/2020</w:t>
        </w:r>
      </w:hyperlink>
      <w:r w:rsidRPr="009D26A5">
        <w:rPr>
          <w:rFonts w:ascii="Arial" w:eastAsia="Times New Roman" w:hAnsi="Arial" w:cs="Arial"/>
          <w:color w:val="606060"/>
          <w:sz w:val="15"/>
          <w:szCs w:val="15"/>
          <w:lang w:eastAsia="el-GR"/>
        </w:rPr>
        <w:t> (Φ.Ε.Κ. Β΄ 888/17-3-2020) αποφάσεις </w:t>
      </w:r>
      <w:hyperlink r:id="rId110" w:tgtFrame="_blank" w:history="1">
        <w:r w:rsidRPr="009D26A5">
          <w:rPr>
            <w:rFonts w:ascii="Arial" w:eastAsia="Times New Roman" w:hAnsi="Arial" w:cs="Arial"/>
            <w:color w:val="019BCC"/>
            <w:sz w:val="15"/>
            <w:lang w:eastAsia="el-GR"/>
          </w:rPr>
          <w:t>Α.1025/2020</w:t>
        </w:r>
      </w:hyperlink>
      <w:r w:rsidRPr="009D26A5">
        <w:rPr>
          <w:rFonts w:ascii="Arial" w:eastAsia="Times New Roman" w:hAnsi="Arial" w:cs="Arial"/>
          <w:color w:val="606060"/>
          <w:sz w:val="15"/>
          <w:szCs w:val="15"/>
          <w:lang w:eastAsia="el-GR"/>
        </w:rPr>
        <w:t> και </w:t>
      </w:r>
      <w:hyperlink r:id="rId111" w:tgtFrame="_blank" w:history="1">
        <w:r w:rsidRPr="009D26A5">
          <w:rPr>
            <w:rFonts w:ascii="Arial" w:eastAsia="Times New Roman" w:hAnsi="Arial" w:cs="Arial"/>
            <w:color w:val="019BCC"/>
            <w:sz w:val="15"/>
            <w:lang w:eastAsia="el-GR"/>
          </w:rPr>
          <w:t>ΠΟΛ.1033/2014</w:t>
        </w:r>
      </w:hyperlink>
      <w:r w:rsidRPr="009D26A5">
        <w:rPr>
          <w:rFonts w:ascii="Arial" w:eastAsia="Times New Roman" w:hAnsi="Arial" w:cs="Arial"/>
          <w:color w:val="606060"/>
          <w:sz w:val="15"/>
          <w:szCs w:val="15"/>
          <w:lang w:eastAsia="el-GR"/>
        </w:rPr>
        <w:t> (Β΄ 276), όπως αυτή τροποποιήθηκε με τις </w:t>
      </w:r>
      <w:hyperlink r:id="rId112" w:tgtFrame="_blank" w:history="1">
        <w:r w:rsidRPr="009D26A5">
          <w:rPr>
            <w:rFonts w:ascii="Arial" w:eastAsia="Times New Roman" w:hAnsi="Arial" w:cs="Arial"/>
            <w:color w:val="019BCC"/>
            <w:sz w:val="15"/>
            <w:lang w:eastAsia="el-GR"/>
          </w:rPr>
          <w:t>ΠΟΛ.1054/2015</w:t>
        </w:r>
      </w:hyperlink>
      <w:r w:rsidRPr="009D26A5">
        <w:rPr>
          <w:rFonts w:ascii="Arial" w:eastAsia="Times New Roman" w:hAnsi="Arial" w:cs="Arial"/>
          <w:color w:val="606060"/>
          <w:sz w:val="15"/>
          <w:szCs w:val="15"/>
          <w:lang w:eastAsia="el-GR"/>
        </w:rPr>
        <w:t> (Β΄ 495), </w:t>
      </w:r>
      <w:hyperlink r:id="rId113" w:tgtFrame="_blank" w:history="1">
        <w:r w:rsidRPr="009D26A5">
          <w:rPr>
            <w:rFonts w:ascii="Arial" w:eastAsia="Times New Roman" w:hAnsi="Arial" w:cs="Arial"/>
            <w:color w:val="019BCC"/>
            <w:sz w:val="15"/>
            <w:lang w:eastAsia="el-GR"/>
          </w:rPr>
          <w:t>ΠΟΛ.1260/2015</w:t>
        </w:r>
      </w:hyperlink>
      <w:r w:rsidRPr="009D26A5">
        <w:rPr>
          <w:rFonts w:ascii="Arial" w:eastAsia="Times New Roman" w:hAnsi="Arial" w:cs="Arial"/>
          <w:color w:val="606060"/>
          <w:sz w:val="15"/>
          <w:szCs w:val="15"/>
          <w:lang w:eastAsia="el-GR"/>
        </w:rPr>
        <w:t> (Β΄ 2637), </w:t>
      </w:r>
      <w:hyperlink r:id="rId114" w:tgtFrame="_blank" w:history="1">
        <w:r w:rsidRPr="009D26A5">
          <w:rPr>
            <w:rFonts w:ascii="Arial" w:eastAsia="Times New Roman" w:hAnsi="Arial" w:cs="Arial"/>
            <w:color w:val="019BCC"/>
            <w:sz w:val="15"/>
            <w:lang w:eastAsia="el-GR"/>
          </w:rPr>
          <w:t>Α.1177/2019</w:t>
        </w:r>
      </w:hyperlink>
      <w:r w:rsidRPr="009D26A5">
        <w:rPr>
          <w:rFonts w:ascii="Arial" w:eastAsia="Times New Roman" w:hAnsi="Arial" w:cs="Arial"/>
          <w:color w:val="606060"/>
          <w:sz w:val="15"/>
          <w:szCs w:val="15"/>
          <w:lang w:eastAsia="el-GR"/>
        </w:rPr>
        <w:t xml:space="preserve"> (Β΄ 1509) αποφάσεις, είτε </w:t>
      </w:r>
      <w:proofErr w:type="spellStart"/>
      <w:r w:rsidRPr="009D26A5">
        <w:rPr>
          <w:rFonts w:ascii="Arial" w:eastAsia="Times New Roman" w:hAnsi="Arial" w:cs="Arial"/>
          <w:color w:val="606060"/>
          <w:sz w:val="15"/>
          <w:szCs w:val="15"/>
          <w:lang w:eastAsia="el-GR"/>
        </w:rPr>
        <w:t>προσυμπληρώνονται</w:t>
      </w:r>
      <w:proofErr w:type="spellEnd"/>
      <w:r w:rsidRPr="009D26A5">
        <w:rPr>
          <w:rFonts w:ascii="Arial" w:eastAsia="Times New Roman" w:hAnsi="Arial" w:cs="Arial"/>
          <w:color w:val="606060"/>
          <w:sz w:val="15"/>
          <w:szCs w:val="15"/>
          <w:lang w:eastAsia="el-GR"/>
        </w:rPr>
        <w:t xml:space="preserve"> ορισμένες κατηγορίες εισοδημάτων (όπως από μισθωτές υπηρεσίες, συντάξεις, κ.λπ.) και οι παρακρατηθέντες φόροι στους αντίστοιχους κωδικούς των πινάκων της δήλωσης, είτε οι φορολογούμενοι ενημερώνονται μέσω πίνακα για τα ποσά των εισοδημάτων τους και των παρακρατηθέντων φόρων, καθώς και λοιπών στοιχείων της δήλωσης (π.χ. δόσεις δανείων).</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4. Στις περιπτώσεις κοινών τραπεζικών λογαριασμών σε χρηματοπιστωτικά ιδρύματα (κάθε μορφής στην Ελλάδα ή στο εξωτερικό) υπάρχει υποχρέωση δήλωσης των ποσών των τόκων καταθέσεων που αναλογούν στους πραγματικούς δικαιούχους, οι οποίοι καθορίζονται με βάση τις πραγματικές περιστάσεις. Ο Προϊστάμενος της Δ.Ο.Υ. έχει, σε κάθε περίπτωση, τη διακριτική ευχέρεια να κρίνει αιτιολογημένα διαφορετικά.</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5. Με τις διατάξεις της </w:t>
      </w:r>
      <w:hyperlink r:id="rId115" w:history="1">
        <w:r w:rsidRPr="009D26A5">
          <w:rPr>
            <w:rFonts w:ascii="Arial" w:eastAsia="Times New Roman" w:hAnsi="Arial" w:cs="Arial"/>
            <w:color w:val="019BCC"/>
            <w:sz w:val="15"/>
            <w:lang w:eastAsia="el-GR"/>
          </w:rPr>
          <w:t>παραγράφου 3 του άρθρου 31</w:t>
        </w:r>
      </w:hyperlink>
      <w:r w:rsidRPr="009D26A5">
        <w:rPr>
          <w:rFonts w:ascii="Arial" w:eastAsia="Times New Roman" w:hAnsi="Arial" w:cs="Arial"/>
          <w:color w:val="606060"/>
          <w:sz w:val="15"/>
          <w:szCs w:val="15"/>
          <w:lang w:eastAsia="el-GR"/>
        </w:rPr>
        <w:t> του ν. </w:t>
      </w:r>
      <w:hyperlink r:id="rId116" w:tgtFrame="_blank" w:history="1">
        <w:r w:rsidRPr="009D26A5">
          <w:rPr>
            <w:rFonts w:ascii="Arial" w:eastAsia="Times New Roman" w:hAnsi="Arial" w:cs="Arial"/>
            <w:color w:val="019BCC"/>
            <w:sz w:val="15"/>
            <w:lang w:eastAsia="el-GR"/>
          </w:rPr>
          <w:t>3986/2011</w:t>
        </w:r>
      </w:hyperlink>
      <w:r w:rsidRPr="009D26A5">
        <w:rPr>
          <w:rFonts w:ascii="Arial" w:eastAsia="Times New Roman" w:hAnsi="Arial" w:cs="Arial"/>
          <w:color w:val="606060"/>
          <w:sz w:val="15"/>
          <w:szCs w:val="15"/>
          <w:lang w:eastAsia="el-GR"/>
        </w:rPr>
        <w:t xml:space="preserve"> (Α΄ 152) εξαιρούνται από τις υποχρεώσεις καταβολής του τέλους επιτηδεύματος, εκτός εάν πρόκειται για τουριστικούς τόπους, οι εμπορικές επιχειρήσεις και ελεύθεροι επαγγελματίες που ασκούν τη δραστηριότητά τους σε χωριά με πληθυσμό έως πεντακόσιους (500) κατοίκους και σε νησιά κάτω από τρεις χιλιάδες εκατό (3.100) κατοίκους. Για τη διαπίστωση των πληθυσμιακών εξαιρέσεων από την επιβολή του </w:t>
      </w:r>
      <w:r w:rsidRPr="009D26A5">
        <w:rPr>
          <w:rFonts w:ascii="Arial" w:eastAsia="Times New Roman" w:hAnsi="Arial" w:cs="Arial"/>
          <w:color w:val="606060"/>
          <w:sz w:val="15"/>
          <w:szCs w:val="15"/>
          <w:lang w:eastAsia="el-GR"/>
        </w:rPr>
        <w:lastRenderedPageBreak/>
        <w:t>τέλους επιτηδεύματος ή την επιβολή μειωμένου τέλους, λαμβάνεται υπόψη η τελευταία επίσημη Απογραφή Μόνιμου Πληθυσμού της Χώρας. Στην περίπτωση που η δραστηριότητα δεν ασκείται ολόκληρο το φορολογικό έτος σε περιοχή που απαλλάσσεται, αλλά λόγω μεταφοράς έδρας ασκείται κάποιους μήνες, και σε περιοχή που δεν υπάρχει η πληθυσμιακή εξαίρεση, το τέλος επιτηδεύματος επιβάλλεται αναλογικά για τους μήνες λειτουργίας στη μη απαλλασσόμενη περιοχή.</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Με τις διατάξεις του άρθρου 12 του ν. </w:t>
      </w:r>
      <w:hyperlink r:id="rId117" w:tgtFrame="_blank" w:history="1">
        <w:r w:rsidRPr="009D26A5">
          <w:rPr>
            <w:rFonts w:ascii="Arial" w:eastAsia="Times New Roman" w:hAnsi="Arial" w:cs="Arial"/>
            <w:color w:val="019BCC"/>
            <w:sz w:val="15"/>
            <w:lang w:eastAsia="el-GR"/>
          </w:rPr>
          <w:t>4484/2017</w:t>
        </w:r>
      </w:hyperlink>
      <w:r w:rsidRPr="009D26A5">
        <w:rPr>
          <w:rFonts w:ascii="Arial" w:eastAsia="Times New Roman" w:hAnsi="Arial" w:cs="Arial"/>
          <w:color w:val="606060"/>
          <w:sz w:val="15"/>
          <w:szCs w:val="15"/>
          <w:lang w:eastAsia="el-GR"/>
        </w:rPr>
        <w:t> (Α΄ 110) τροποποιήθηκε η παράγραφος 1 του άρθρου 31 του ν. </w:t>
      </w:r>
      <w:hyperlink r:id="rId118" w:tgtFrame="_blank" w:history="1">
        <w:r w:rsidRPr="009D26A5">
          <w:rPr>
            <w:rFonts w:ascii="Arial" w:eastAsia="Times New Roman" w:hAnsi="Arial" w:cs="Arial"/>
            <w:color w:val="019BCC"/>
            <w:sz w:val="15"/>
            <w:lang w:eastAsia="el-GR"/>
          </w:rPr>
          <w:t>3986/2011</w:t>
        </w:r>
      </w:hyperlink>
      <w:r w:rsidRPr="009D26A5">
        <w:rPr>
          <w:rFonts w:ascii="Arial" w:eastAsia="Times New Roman" w:hAnsi="Arial" w:cs="Arial"/>
          <w:color w:val="606060"/>
          <w:sz w:val="15"/>
          <w:szCs w:val="15"/>
          <w:lang w:eastAsia="el-GR"/>
        </w:rPr>
        <w:t>, ως προς την έννοια του υποκαταστήματος για την εφαρμογή των διατάξεων επιβολής του τέλους επιτηδεύματος και δόθηκαν σχετικές οδηγίες με την </w:t>
      </w:r>
      <w:hyperlink r:id="rId119" w:tgtFrame="_blank" w:history="1">
        <w:r w:rsidRPr="009D26A5">
          <w:rPr>
            <w:rFonts w:ascii="Arial" w:eastAsia="Times New Roman" w:hAnsi="Arial" w:cs="Arial"/>
            <w:color w:val="019BCC"/>
            <w:sz w:val="15"/>
            <w:lang w:eastAsia="el-GR"/>
          </w:rPr>
          <w:t>ΠΟΛ.1156/2017</w:t>
        </w:r>
      </w:hyperlink>
      <w:r w:rsidRPr="009D26A5">
        <w:rPr>
          <w:rFonts w:ascii="Arial" w:eastAsia="Times New Roman" w:hAnsi="Arial" w:cs="Arial"/>
          <w:color w:val="606060"/>
          <w:sz w:val="15"/>
          <w:szCs w:val="15"/>
          <w:lang w:eastAsia="el-GR"/>
        </w:rPr>
        <w:t> εγκύκλιο. Συνεπώς, για τις εγκαταστάσεις που δεν νοούνται ως υποκαταστήματα για τις ανάγκες επιβολής του τέλους επιτηδεύματος και οι οποίες δηλώνονται στον κωδικό 008 του εντύπου Ε3, δεν υπολογίζεται τέλος επιτηδεύματος.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Επίσης, σύμφωνα με τις διατάξεις της παρ. 2 του άρθρου 17 του ν. </w:t>
      </w:r>
      <w:hyperlink r:id="rId120" w:tgtFrame="_blank" w:history="1">
        <w:r w:rsidRPr="009D26A5">
          <w:rPr>
            <w:rFonts w:ascii="Arial" w:eastAsia="Times New Roman" w:hAnsi="Arial" w:cs="Arial"/>
            <w:color w:val="019BCC"/>
            <w:sz w:val="15"/>
            <w:lang w:eastAsia="el-GR"/>
          </w:rPr>
          <w:t>4577/2018</w:t>
        </w:r>
      </w:hyperlink>
      <w:r w:rsidRPr="009D26A5">
        <w:rPr>
          <w:rFonts w:ascii="Arial" w:eastAsia="Times New Roman" w:hAnsi="Arial" w:cs="Arial"/>
          <w:color w:val="606060"/>
          <w:sz w:val="15"/>
          <w:szCs w:val="15"/>
          <w:lang w:eastAsia="el-GR"/>
        </w:rPr>
        <w:t> (Α΄ 199), που τροποποίησαν την παρ. 3 του άρθρου 31 του ν. </w:t>
      </w:r>
      <w:hyperlink r:id="rId121" w:tgtFrame="_blank" w:history="1">
        <w:r w:rsidRPr="009D26A5">
          <w:rPr>
            <w:rFonts w:ascii="Arial" w:eastAsia="Times New Roman" w:hAnsi="Arial" w:cs="Arial"/>
            <w:color w:val="019BCC"/>
            <w:sz w:val="15"/>
            <w:lang w:eastAsia="el-GR"/>
          </w:rPr>
          <w:t>3986/2011</w:t>
        </w:r>
      </w:hyperlink>
      <w:r w:rsidRPr="009D26A5">
        <w:rPr>
          <w:rFonts w:ascii="Arial" w:eastAsia="Times New Roman" w:hAnsi="Arial" w:cs="Arial"/>
          <w:color w:val="606060"/>
          <w:sz w:val="15"/>
          <w:szCs w:val="15"/>
          <w:lang w:eastAsia="el-GR"/>
        </w:rPr>
        <w:t>, εξαιρούνται από την υποχρέωση καταβολής τέλους επιτηδεύματος, οι αγρότες μέλη αγροτικών συνεταιρισμών που πληρούν τις προϋποθέσεις του </w:t>
      </w:r>
      <w:hyperlink r:id="rId122" w:history="1">
        <w:r w:rsidRPr="009D26A5">
          <w:rPr>
            <w:rFonts w:ascii="Arial" w:eastAsia="Times New Roman" w:hAnsi="Arial" w:cs="Arial"/>
            <w:color w:val="019BCC"/>
            <w:sz w:val="15"/>
            <w:lang w:eastAsia="el-GR"/>
          </w:rPr>
          <w:t>άρθρου 8</w:t>
        </w:r>
      </w:hyperlink>
      <w:r w:rsidRPr="009D26A5">
        <w:rPr>
          <w:rFonts w:ascii="Arial" w:eastAsia="Times New Roman" w:hAnsi="Arial" w:cs="Arial"/>
          <w:color w:val="606060"/>
          <w:sz w:val="15"/>
          <w:szCs w:val="15"/>
          <w:lang w:eastAsia="el-GR"/>
        </w:rPr>
        <w:t> του ν. </w:t>
      </w:r>
      <w:hyperlink r:id="rId123" w:tgtFrame="_blank" w:history="1">
        <w:r w:rsidRPr="009D26A5">
          <w:rPr>
            <w:rFonts w:ascii="Arial" w:eastAsia="Times New Roman" w:hAnsi="Arial" w:cs="Arial"/>
            <w:color w:val="019BCC"/>
            <w:sz w:val="15"/>
            <w:lang w:eastAsia="el-GR"/>
          </w:rPr>
          <w:t>4384/2016</w:t>
        </w:r>
      </w:hyperlink>
      <w:r w:rsidRPr="009D26A5">
        <w:rPr>
          <w:rFonts w:ascii="Arial" w:eastAsia="Times New Roman" w:hAnsi="Arial" w:cs="Arial"/>
          <w:color w:val="606060"/>
          <w:sz w:val="15"/>
          <w:szCs w:val="15"/>
          <w:lang w:eastAsia="el-GR"/>
        </w:rPr>
        <w:t> (Α΄ 78), καθώς και όσοι έχουν πραγματοποιήσει έναρξη επιχειρηματικής δραστηριότητας, αλλά βρίσκονται σε κατάσταση πτώχευσης ή αδράνειας. Σε περίπτωση που η αδράνεια δεν καταλαμβάνει ολόκληρο το φορολογικό έτος, το τέλος επιτηδεύματος περιορίζεται ανάλογα με τους μήνες λειτουργίας.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Β. ΕΝΤΥΠΟ Ε2</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Για την ηλεκτρονική υποβολή της αναλυτικής κατάστασης για τα μισθώματα ακίνητης περιουσίας (έντυπο Ε2), ορίζονται τα κάτωθι:</w:t>
      </w:r>
      <w:r w:rsidRPr="009D26A5">
        <w:rPr>
          <w:rFonts w:ascii="Arial" w:eastAsia="Times New Roman" w:hAnsi="Arial" w:cs="Arial"/>
          <w:color w:val="606060"/>
          <w:sz w:val="15"/>
          <w:szCs w:val="15"/>
          <w:lang w:eastAsia="el-GR"/>
        </w:rPr>
        <w:br/>
        <w:t>Για τη συμπλήρωση της στήλης 4, γίνεται επιλογή της κατηγορίας του δηλούμενου ακινήτου σύμφωνα με την ακόλουθη κατηγοριοποίηση των ακινήτων, που ισχύει για τη συμπλήρωση του εντύπου Ε9: Κατοικία, Μονοκατοικία, Επαγγελματική Στέγη, Οικόπεδο, Αποθήκη, θέση Στάθμευσης, Σταθμός Αυτοκινήτων ΔΧ, Βιομηχανικό Κτίριο, Ξενοδοχείο, Νοσηλευτήριο, Εκπαιδευτήριο, Αθλητική Εγκατάσταση, Άλλο Κτίριο (θέατρο, Κινηματογράφος, Μουσείο κλπ.), Αγροτεμάχιο, Άλλη Χρήση. Αντίστοιχη συμπλήρωση θα γίνεται και σε περίπτωση χειρόγραφης υποβολής της δήλωσης.</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Οι στήλες 13, 14 και 15 </w:t>
      </w:r>
      <w:r w:rsidRPr="009D26A5">
        <w:rPr>
          <w:rFonts w:ascii="Arial" w:eastAsia="Times New Roman" w:hAnsi="Arial" w:cs="Arial"/>
          <w:color w:val="606060"/>
          <w:sz w:val="15"/>
          <w:szCs w:val="15"/>
          <w:lang w:eastAsia="el-GR"/>
        </w:rPr>
        <w:t>συμπληρώνονται με το ακαθάριστο εισόδημα των ακινήτων που αναλογεί στον υπόχρεο κατά κατηγορία όπως εμφανίζεται στους τίτλους των στηλών. Στις στήλες αυτές συμπληρώνονται και τα ανείσπρακτα εισοδήματα από εκμίσθωση ακίνητης περιουσίας (</w:t>
      </w:r>
      <w:hyperlink r:id="rId124" w:history="1">
        <w:r w:rsidRPr="009D26A5">
          <w:rPr>
            <w:rFonts w:ascii="Arial" w:eastAsia="Times New Roman" w:hAnsi="Arial" w:cs="Arial"/>
            <w:color w:val="019BCC"/>
            <w:sz w:val="15"/>
            <w:lang w:eastAsia="el-GR"/>
          </w:rPr>
          <w:t>παρ. 4 του άρθρου 39</w:t>
        </w:r>
      </w:hyperlink>
      <w:r w:rsidRPr="009D26A5">
        <w:rPr>
          <w:rFonts w:ascii="Arial" w:eastAsia="Times New Roman" w:hAnsi="Arial" w:cs="Arial"/>
          <w:color w:val="606060"/>
          <w:sz w:val="15"/>
          <w:szCs w:val="15"/>
          <w:lang w:eastAsia="el-GR"/>
        </w:rPr>
        <w:t> του ν. </w:t>
      </w:r>
      <w:hyperlink r:id="rId125"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που δηλώθηκαν στα φορολογικά έτη 2015-2018 στους </w:t>
      </w:r>
      <w:r w:rsidRPr="009D26A5">
        <w:rPr>
          <w:rFonts w:ascii="Arial" w:eastAsia="Times New Roman" w:hAnsi="Arial" w:cs="Arial"/>
          <w:b/>
          <w:bCs/>
          <w:color w:val="606060"/>
          <w:sz w:val="15"/>
          <w:szCs w:val="15"/>
          <w:lang w:eastAsia="el-GR"/>
        </w:rPr>
        <w:t>κωδικούς 125-126</w:t>
      </w:r>
      <w:r w:rsidRPr="009D26A5">
        <w:rPr>
          <w:rFonts w:ascii="Arial" w:eastAsia="Times New Roman" w:hAnsi="Arial" w:cs="Arial"/>
          <w:color w:val="606060"/>
          <w:sz w:val="15"/>
          <w:szCs w:val="15"/>
          <w:lang w:eastAsia="el-GR"/>
        </w:rPr>
        <w:t> και εισπράχθηκαν κατά το έτος 2019.</w:t>
      </w:r>
      <w:r w:rsidRPr="009D26A5">
        <w:rPr>
          <w:rFonts w:ascii="Arial" w:eastAsia="Times New Roman" w:hAnsi="Arial" w:cs="Arial"/>
          <w:color w:val="606060"/>
          <w:sz w:val="15"/>
          <w:szCs w:val="15"/>
          <w:lang w:eastAsia="el-GR"/>
        </w:rPr>
        <w:br/>
        <w:t>Η στήλη 16 συμπληρώνεται με τα ποσά των ανείσπρακτων εισοδημάτων από την εκμίσθωση ακίνητης περιουσίας, εφόσον έως την προθεσμία υποβολής της ετήσιας δήλωσης φορολογίας εισοδήματος έχει εκδοθεί σε βάρος του μισθωτή διαταγή πληρωμής ή διαταγή απόδοσης μισθίου ή δικαστική απόφαση αποβολής ή επιδίκασης μισθωμάτων ή έχει ασκηθεί εναντίον του μισθωτή αγωγή αποβολής ή επιδίκασης μισθωμάτων που συνοδεύεται από το αποδεικτικό επίδοσής της, σύμφωνα με την </w:t>
      </w:r>
      <w:hyperlink r:id="rId126" w:history="1">
        <w:r w:rsidRPr="009D26A5">
          <w:rPr>
            <w:rFonts w:ascii="Arial" w:eastAsia="Times New Roman" w:hAnsi="Arial" w:cs="Arial"/>
            <w:color w:val="019BCC"/>
            <w:sz w:val="15"/>
            <w:lang w:eastAsia="el-GR"/>
          </w:rPr>
          <w:t>παρ. 4 του άρθρου 39</w:t>
        </w:r>
      </w:hyperlink>
      <w:r w:rsidRPr="009D26A5">
        <w:rPr>
          <w:rFonts w:ascii="Arial" w:eastAsia="Times New Roman" w:hAnsi="Arial" w:cs="Arial"/>
          <w:color w:val="606060"/>
          <w:sz w:val="15"/>
          <w:szCs w:val="15"/>
          <w:lang w:eastAsia="el-GR"/>
        </w:rPr>
        <w:t> του ΚΦΕ και έχουν προσκομιστεί στη Δ.Ο.Υ. ευκρινή φωτοαντίγραφα αυτών πριν από την υποβολή της δήλωσης. Στην περίπτωση ασκηθείσας αγωγής στην οποία αναγράφεται ότι διεκδικούνται μισθώματα μέχρι την εκδίκαση αυτής, η αγωγή γίνεται δεκτή ως δικαιολογητικό, εφόσον συνοδεύεται από υπεύθυνη δήλωση, όπου θα αναγράφεται το χρονικό διάστημα για το οποίο οφείλονται τα μισθώματα. Ειδικά για την περίπτωση που ο μισθωτής/υπομισθωτής έχει πτωχεύσει, αρκεί η προσκόμιση αντιγράφου του πίνακα αναγγελίας χρεών στον οποίο εμφανίζεται η απαίτηση του εκμισθωτή/υπεκμισθωτή.</w:t>
      </w:r>
      <w:r w:rsidRPr="009D26A5">
        <w:rPr>
          <w:rFonts w:ascii="Arial" w:eastAsia="Times New Roman" w:hAnsi="Arial" w:cs="Arial"/>
          <w:color w:val="606060"/>
          <w:sz w:val="15"/>
          <w:szCs w:val="15"/>
          <w:lang w:eastAsia="el-GR"/>
        </w:rPr>
        <w:br/>
        <w:t xml:space="preserve">Εξαιρετικά και προκειμένου να δηλωθούν ανείσπρακτα εισοδήματα για το χρονικό διάστημα που μεσολαβεί από την έκδοση της απόφασης αποβολής ή της διαταγής απόδοσης χρήσης μισθίου μέχρι την εκτέλεση αυτής, η οποία έλαβε χώρα μέχρι τη λήξη της προθεσμίας υποβολής της δήλωσης φορολογίας εισοδήματος, αρκεί η υποβολή υπεύθυνης δήλωσης και έκθεσης αποβολής και εγκατάστασης που έχει συνταχθεί από τον δικαστικό επιμελητή, ότι για το ανωτέρω διάστημα τα μισθώματα δεν έχουν εισπραχθεί. Τα αναφερόμενα στο προηγούμενο εδάφιο καταλαμβάνουν και τη μη εισπραχθείσα αποζημίωση για </w:t>
      </w:r>
      <w:proofErr w:type="spellStart"/>
      <w:r w:rsidRPr="009D26A5">
        <w:rPr>
          <w:rFonts w:ascii="Arial" w:eastAsia="Times New Roman" w:hAnsi="Arial" w:cs="Arial"/>
          <w:color w:val="606060"/>
          <w:sz w:val="15"/>
          <w:szCs w:val="15"/>
          <w:lang w:eastAsia="el-GR"/>
        </w:rPr>
        <w:t>εξωσυμβατική</w:t>
      </w:r>
      <w:proofErr w:type="spellEnd"/>
      <w:r w:rsidRPr="009D26A5">
        <w:rPr>
          <w:rFonts w:ascii="Arial" w:eastAsia="Times New Roman" w:hAnsi="Arial" w:cs="Arial"/>
          <w:color w:val="606060"/>
          <w:sz w:val="15"/>
          <w:szCs w:val="15"/>
          <w:lang w:eastAsia="el-GR"/>
        </w:rPr>
        <w:t xml:space="preserve"> χρήση του ακινήτου Τα απαραίτητα δικαιολογητικά προσκομίζονται στην αρμόδια Δ.Ο.Υ. όπου ελέγχονται και καταχωρούνται πριν από την υποβολή της δήλωσης.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Στη στήλη 17 </w:t>
      </w:r>
      <w:r w:rsidRPr="009D26A5">
        <w:rPr>
          <w:rFonts w:ascii="Arial" w:eastAsia="Times New Roman" w:hAnsi="Arial" w:cs="Arial"/>
          <w:color w:val="606060"/>
          <w:sz w:val="15"/>
          <w:szCs w:val="15"/>
          <w:lang w:eastAsia="el-GR"/>
        </w:rPr>
        <w:t>συμπληρώνεται το είδος μίσθωσης και η χρήση του ακινήτου.</w:t>
      </w:r>
      <w:r w:rsidRPr="009D26A5">
        <w:rPr>
          <w:rFonts w:ascii="Arial" w:eastAsia="Times New Roman" w:hAnsi="Arial" w:cs="Arial"/>
          <w:color w:val="606060"/>
          <w:sz w:val="15"/>
          <w:szCs w:val="15"/>
          <w:lang w:eastAsia="el-GR"/>
        </w:rPr>
        <w:br/>
        <w:t>Επιλέγοντας τον κωδικό 60 της στήλης αυτής θα δηλώνονται συγκεντρωτικά ανά ακίνητο όλα τα εισοδήματα που αποκτήθηκαν από τη βραχυχρόνια εκμίσθωση ακινήτων μέσω ψηφιακών πλατφόρμων (</w:t>
      </w:r>
      <w:proofErr w:type="spellStart"/>
      <w:r w:rsidRPr="009D26A5">
        <w:rPr>
          <w:rFonts w:ascii="Arial" w:eastAsia="Times New Roman" w:hAnsi="Arial" w:cs="Arial"/>
          <w:color w:val="606060"/>
          <w:sz w:val="15"/>
          <w:szCs w:val="15"/>
          <w:lang w:eastAsia="el-GR"/>
        </w:rPr>
        <w:t>Airbnb</w:t>
      </w:r>
      <w:proofErr w:type="spellEnd"/>
      <w:r w:rsidRPr="009D26A5">
        <w:rPr>
          <w:rFonts w:ascii="Arial" w:eastAsia="Times New Roman" w:hAnsi="Arial" w:cs="Arial"/>
          <w:color w:val="606060"/>
          <w:sz w:val="15"/>
          <w:szCs w:val="15"/>
          <w:lang w:eastAsia="el-GR"/>
        </w:rPr>
        <w:t xml:space="preserve">, </w:t>
      </w:r>
      <w:proofErr w:type="spellStart"/>
      <w:r w:rsidRPr="009D26A5">
        <w:rPr>
          <w:rFonts w:ascii="Arial" w:eastAsia="Times New Roman" w:hAnsi="Arial" w:cs="Arial"/>
          <w:color w:val="606060"/>
          <w:sz w:val="15"/>
          <w:szCs w:val="15"/>
          <w:lang w:eastAsia="el-GR"/>
        </w:rPr>
        <w:t>Booking</w:t>
      </w:r>
      <w:proofErr w:type="spellEnd"/>
      <w:r w:rsidRPr="009D26A5">
        <w:rPr>
          <w:rFonts w:ascii="Arial" w:eastAsia="Times New Roman" w:hAnsi="Arial" w:cs="Arial"/>
          <w:color w:val="606060"/>
          <w:sz w:val="15"/>
          <w:szCs w:val="15"/>
          <w:lang w:eastAsia="el-GR"/>
        </w:rPr>
        <w:t xml:space="preserve"> κ.λπ.), ενώ επιλέγοντας τον κωδικό 61 της στήλης θα δηλώνονται συγκεντρωτικά ανά ακίνητο όλα τα εισοδήματα που αποκτήθηκαν από τη βραχυχρόνια υπεκμίσθωση ακινήτων μέσω ψηφιακών πλατφόρμων (</w:t>
      </w:r>
      <w:proofErr w:type="spellStart"/>
      <w:r w:rsidRPr="009D26A5">
        <w:rPr>
          <w:rFonts w:ascii="Arial" w:eastAsia="Times New Roman" w:hAnsi="Arial" w:cs="Arial"/>
          <w:color w:val="606060"/>
          <w:sz w:val="15"/>
          <w:szCs w:val="15"/>
          <w:lang w:eastAsia="el-GR"/>
        </w:rPr>
        <w:t>Airbnb</w:t>
      </w:r>
      <w:proofErr w:type="spellEnd"/>
      <w:r w:rsidRPr="009D26A5">
        <w:rPr>
          <w:rFonts w:ascii="Arial" w:eastAsia="Times New Roman" w:hAnsi="Arial" w:cs="Arial"/>
          <w:color w:val="606060"/>
          <w:sz w:val="15"/>
          <w:szCs w:val="15"/>
          <w:lang w:eastAsia="el-GR"/>
        </w:rPr>
        <w:t xml:space="preserve">, </w:t>
      </w:r>
      <w:proofErr w:type="spellStart"/>
      <w:r w:rsidRPr="009D26A5">
        <w:rPr>
          <w:rFonts w:ascii="Arial" w:eastAsia="Times New Roman" w:hAnsi="Arial" w:cs="Arial"/>
          <w:color w:val="606060"/>
          <w:sz w:val="15"/>
          <w:szCs w:val="15"/>
          <w:lang w:eastAsia="el-GR"/>
        </w:rPr>
        <w:t>Booking</w:t>
      </w:r>
      <w:proofErr w:type="spellEnd"/>
      <w:r w:rsidRPr="009D26A5">
        <w:rPr>
          <w:rFonts w:ascii="Arial" w:eastAsia="Times New Roman" w:hAnsi="Arial" w:cs="Arial"/>
          <w:color w:val="606060"/>
          <w:sz w:val="15"/>
          <w:szCs w:val="15"/>
          <w:lang w:eastAsia="el-GR"/>
        </w:rPr>
        <w:t xml:space="preserve"> κ.λπ.) κατά το φορολογικό έτος 2019, σύμφωνα με το άρθρο 39Α του ν. </w:t>
      </w:r>
      <w:hyperlink r:id="rId127"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όπως ισχύει.</w:t>
      </w:r>
      <w:r w:rsidRPr="009D26A5">
        <w:rPr>
          <w:rFonts w:ascii="Arial" w:eastAsia="Times New Roman" w:hAnsi="Arial" w:cs="Arial"/>
          <w:color w:val="606060"/>
          <w:sz w:val="15"/>
          <w:szCs w:val="15"/>
          <w:lang w:eastAsia="el-GR"/>
        </w:rPr>
        <w:br/>
        <w:t>Στον κωδικό 62: «Εκμίσθωση κατοικίας που υπεκμισθώνεται» δηλώνεται το ακαθάριστο εισόδημα που αποκτάει ο εκμισθωτής από την εκμίσθωση κατοικίας η οποία στη συνέχεια υπεκμισθώνεται από τον μισθωτή. Το εν λόγω εισόδημα μεταφέρεται από την υπηρεσία στους κωδικούς 105-106 του εντύπου Ε1.</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lastRenderedPageBreak/>
        <w:t>Στον κωδικό 63:</w:t>
      </w:r>
      <w:r w:rsidRPr="009D26A5">
        <w:rPr>
          <w:rFonts w:ascii="Arial" w:eastAsia="Times New Roman" w:hAnsi="Arial" w:cs="Arial"/>
          <w:color w:val="606060"/>
          <w:sz w:val="15"/>
          <w:szCs w:val="15"/>
          <w:lang w:eastAsia="el-GR"/>
        </w:rPr>
        <w:t xml:space="preserve"> «Εκμίσθωση κατοικίας που υπεκμισθώνεται για βραχυχρόνια μίσθωση μέσω ψηφιακής πλατφόρμας» δηλώνεται το ακαθάριστο εισόδημα που αποκτά ο εκμισθωτής από την εκμίσθωση κατοικίας η οποία υπεκμισθώνεται βραχυχρόνια στο πλαίσιο της οικονομίας του διαμοιρασμού μέσω ψηφιακής πλατφόρμας από τον μισθωτή. Το εν λόγω εισόδημα μεταφέρεται από την υπηρεσία στους κωδικούς 105-106 του εντύπου Ε1. Κατά τη συμπλήρωση της στήλης 18 «Αριθμός Παροχής Ρεύματος» αναγράφεται υποχρεωτικά ο </w:t>
      </w:r>
      <w:proofErr w:type="spellStart"/>
      <w:r w:rsidRPr="009D26A5">
        <w:rPr>
          <w:rFonts w:ascii="Arial" w:eastAsia="Times New Roman" w:hAnsi="Arial" w:cs="Arial"/>
          <w:color w:val="606060"/>
          <w:sz w:val="15"/>
          <w:szCs w:val="15"/>
          <w:lang w:eastAsia="el-GR"/>
        </w:rPr>
        <w:t>εννιαψήφιος</w:t>
      </w:r>
      <w:proofErr w:type="spellEnd"/>
      <w:r w:rsidRPr="009D26A5">
        <w:rPr>
          <w:rFonts w:ascii="Arial" w:eastAsia="Times New Roman" w:hAnsi="Arial" w:cs="Arial"/>
          <w:color w:val="606060"/>
          <w:sz w:val="15"/>
          <w:szCs w:val="15"/>
          <w:lang w:eastAsia="el-GR"/>
        </w:rPr>
        <w:t xml:space="preserve"> αριθμός παροχής ρεύματος όλων των ακινήτων, εφόσον υπάρχει παροχή, ανεξάρτητα από τη λειτουργία της ή μη, από την εταιρεία που το παρέχει (ΔΕΗ ή οποιαδήποτε άλλη επιχείρηση), από το είδος του παρεχόμενου ρεύματος (συμβατικό, </w:t>
      </w:r>
      <w:proofErr w:type="spellStart"/>
      <w:r w:rsidRPr="009D26A5">
        <w:rPr>
          <w:rFonts w:ascii="Arial" w:eastAsia="Times New Roman" w:hAnsi="Arial" w:cs="Arial"/>
          <w:color w:val="606060"/>
          <w:sz w:val="15"/>
          <w:szCs w:val="15"/>
          <w:lang w:eastAsia="el-GR"/>
        </w:rPr>
        <w:t>εργοταξιακο</w:t>
      </w:r>
      <w:proofErr w:type="spellEnd"/>
      <w:r w:rsidRPr="009D26A5">
        <w:rPr>
          <w:rFonts w:ascii="Arial" w:eastAsia="Times New Roman" w:hAnsi="Arial" w:cs="Arial"/>
          <w:color w:val="606060"/>
          <w:sz w:val="15"/>
          <w:szCs w:val="15"/>
          <w:lang w:eastAsia="el-GR"/>
        </w:rPr>
        <w:t xml:space="preserve"> κ.λπ.) και ανεξάρτητα αν από την ίδια παροχή ηλεκτροδοτούνται περισσότερα ακίνητα (γραφεία, καταστήματα, αποθήκες, χώροι στάθμευσης κ.λπ.). Σε περίπτωση που δεν υπάρχει παροχή ρεύματος (μετρητής) ή πρόκειται για αποθήκη ή χώρο στάθμευσης που ηλεκτροδοτείται από τη κοινόχρηστη παροχή ρεύματος, η στήλη αυτή συμπληρώνεται με τον αριθμό «999999999».</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Στη στήλη 19 </w:t>
      </w:r>
      <w:r w:rsidRPr="009D26A5">
        <w:rPr>
          <w:rFonts w:ascii="Arial" w:eastAsia="Times New Roman" w:hAnsi="Arial" w:cs="Arial"/>
          <w:color w:val="606060"/>
          <w:sz w:val="15"/>
          <w:szCs w:val="15"/>
          <w:lang w:eastAsia="el-GR"/>
        </w:rPr>
        <w:t>συμπληρώνεται ο αριθμός της δήλωσης πληροφοριακών στοιχείων μίσθωσης ακίνητης περιουσίας.</w:t>
      </w:r>
      <w:r w:rsidRPr="009D26A5">
        <w:rPr>
          <w:rFonts w:ascii="Arial" w:eastAsia="Times New Roman" w:hAnsi="Arial" w:cs="Arial"/>
          <w:color w:val="606060"/>
          <w:sz w:val="15"/>
          <w:szCs w:val="15"/>
          <w:lang w:eastAsia="el-GR"/>
        </w:rPr>
        <w:br/>
        <w:t>Ως αύξων αριθμός του Πίνακα Ι «</w:t>
      </w:r>
      <w:proofErr w:type="spellStart"/>
      <w:r w:rsidRPr="009D26A5">
        <w:rPr>
          <w:rFonts w:ascii="Arial" w:eastAsia="Times New Roman" w:hAnsi="Arial" w:cs="Arial"/>
          <w:color w:val="606060"/>
          <w:sz w:val="15"/>
          <w:szCs w:val="15"/>
          <w:lang w:eastAsia="el-GR"/>
        </w:rPr>
        <w:t>Εκμισθούμενα</w:t>
      </w:r>
      <w:proofErr w:type="spellEnd"/>
      <w:r w:rsidRPr="009D26A5">
        <w:rPr>
          <w:rFonts w:ascii="Arial" w:eastAsia="Times New Roman" w:hAnsi="Arial" w:cs="Arial"/>
          <w:color w:val="606060"/>
          <w:sz w:val="15"/>
          <w:szCs w:val="15"/>
          <w:lang w:eastAsia="el-GR"/>
        </w:rPr>
        <w:t xml:space="preserve"> κτλ. Ακίνητα» των «Συμπληρωματικών Στοιχείων Ακίνητης Περιουσίας» αναγράφεται ο αύξων αριθμός του Πίνακα της 1ης σελίδας. Στην Αναλυτική Κατάσταση Μισθωμάτων (έντυπο Ε2) δηλώνεται και η ακίνητη περιουσία των εξαρτώμενων ανήλικων τέκνων από τον κατά περίπτωση υπόχρεο γονέα, όπως αυτός ορίζεται με τις διατάξεις των παραγράφων 4 και 5 του άρθρου 11 του ΚΦΕ. Τα ακίνητα αυτά συμπληρώνονται και στον Πίνακα Ι της δεύτερης σελίδας του εντύπου, αναγράφοντας και τον ΑΦΜ του τέκνου.</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Γ. ΕΝΤΥΠΟ Ε1</w:t>
      </w:r>
      <w:r w:rsidRPr="009D26A5">
        <w:rPr>
          <w:rFonts w:ascii="Arial" w:eastAsia="Times New Roman" w:hAnsi="Arial" w:cs="Arial"/>
          <w:b/>
          <w:bCs/>
          <w:color w:val="606060"/>
          <w:sz w:val="15"/>
          <w:szCs w:val="15"/>
          <w:lang w:eastAsia="el-GR"/>
        </w:rPr>
        <w:br/>
      </w:r>
      <w:r w:rsidRPr="009D26A5">
        <w:rPr>
          <w:rFonts w:ascii="Arial" w:eastAsia="Times New Roman" w:hAnsi="Arial" w:cs="Arial"/>
          <w:b/>
          <w:bCs/>
          <w:color w:val="606060"/>
          <w:sz w:val="15"/>
          <w:szCs w:val="15"/>
          <w:lang w:eastAsia="el-GR"/>
        </w:rPr>
        <w:br/>
        <w:t>Για την ηλεκτρονική υποβολή της δήλωσης φορολογίας εισοδήματος φυσικών προσώπων (έντυπο Ε1), ορίζονται τα κάτωθι:</w:t>
      </w:r>
      <w:r w:rsidRPr="009D26A5">
        <w:rPr>
          <w:rFonts w:ascii="Arial" w:eastAsia="Times New Roman" w:hAnsi="Arial" w:cs="Arial"/>
          <w:b/>
          <w:bCs/>
          <w:color w:val="606060"/>
          <w:sz w:val="15"/>
          <w:szCs w:val="15"/>
          <w:lang w:eastAsia="el-GR"/>
        </w:rPr>
        <w:br/>
      </w:r>
      <w:r w:rsidRPr="009D26A5">
        <w:rPr>
          <w:rFonts w:ascii="Arial" w:eastAsia="Times New Roman" w:hAnsi="Arial" w:cs="Arial"/>
          <w:color w:val="606060"/>
          <w:sz w:val="15"/>
          <w:szCs w:val="15"/>
          <w:lang w:eastAsia="el-GR"/>
        </w:rPr>
        <w:br/>
        <w:t xml:space="preserve">Τα στοιχεία του φορολογούμενου απαιτείται να είναι </w:t>
      </w:r>
      <w:proofErr w:type="spellStart"/>
      <w:r w:rsidRPr="009D26A5">
        <w:rPr>
          <w:rFonts w:ascii="Arial" w:eastAsia="Times New Roman" w:hAnsi="Arial" w:cs="Arial"/>
          <w:color w:val="606060"/>
          <w:sz w:val="15"/>
          <w:szCs w:val="15"/>
          <w:lang w:eastAsia="el-GR"/>
        </w:rPr>
        <w:t>επικαιροποιημενα</w:t>
      </w:r>
      <w:proofErr w:type="spellEnd"/>
      <w:r w:rsidRPr="009D26A5">
        <w:rPr>
          <w:rFonts w:ascii="Arial" w:eastAsia="Times New Roman" w:hAnsi="Arial" w:cs="Arial"/>
          <w:color w:val="606060"/>
          <w:sz w:val="15"/>
          <w:szCs w:val="15"/>
          <w:lang w:eastAsia="el-GR"/>
        </w:rPr>
        <w:t>, καθόσον χρησιμοποιούνται και ως στοιχεία επικοινωνίας από τη Φορολογική Διοίκηση. Κατά την ηλεκτρονική υποβολή της δήλωσης, στην επιβεβαίωση στοιχείων, υποχρεωτικά καταχωρείται και η ηλεκτρονική διεύθυνση (e-</w:t>
      </w:r>
      <w:proofErr w:type="spellStart"/>
      <w:r w:rsidRPr="009D26A5">
        <w:rPr>
          <w:rFonts w:ascii="Arial" w:eastAsia="Times New Roman" w:hAnsi="Arial" w:cs="Arial"/>
          <w:color w:val="606060"/>
          <w:sz w:val="15"/>
          <w:szCs w:val="15"/>
          <w:lang w:eastAsia="el-GR"/>
        </w:rPr>
        <w:t>mai</w:t>
      </w:r>
      <w:proofErr w:type="spellEnd"/>
      <w:r w:rsidRPr="009D26A5">
        <w:rPr>
          <w:rFonts w:ascii="Arial" w:eastAsia="Times New Roman" w:hAnsi="Arial" w:cs="Arial"/>
          <w:color w:val="606060"/>
          <w:sz w:val="15"/>
          <w:szCs w:val="15"/>
          <w:lang w:eastAsia="el-GR"/>
        </w:rPr>
        <w:t xml:space="preserve">l) που χρησιμοποιείται. Στις κοινές δηλώσεις έγγαμων, υποχρεωτικά δηλώνουν διεύθυνση </w:t>
      </w:r>
      <w:proofErr w:type="spellStart"/>
      <w:r w:rsidRPr="009D26A5">
        <w:rPr>
          <w:rFonts w:ascii="Arial" w:eastAsia="Times New Roman" w:hAnsi="Arial" w:cs="Arial"/>
          <w:color w:val="606060"/>
          <w:sz w:val="15"/>
          <w:szCs w:val="15"/>
          <w:lang w:eastAsia="el-GR"/>
        </w:rPr>
        <w:t>email</w:t>
      </w:r>
      <w:proofErr w:type="spellEnd"/>
      <w:r w:rsidRPr="009D26A5">
        <w:rPr>
          <w:rFonts w:ascii="Arial" w:eastAsia="Times New Roman" w:hAnsi="Arial" w:cs="Arial"/>
          <w:color w:val="606060"/>
          <w:sz w:val="15"/>
          <w:szCs w:val="15"/>
          <w:lang w:eastAsia="el-GR"/>
        </w:rPr>
        <w:t xml:space="preserve"> και οι δύο σύζυγοι/τα ΜΣΣ. Στις χωριστές δηλώσεις έγγαμων, κατά την επιβεβαίωση των στοιχείων τους στην Α.Α.Δ.Ε., εμφανίζονται αποκλειστικά τα ατομικά τους στοιχεία.</w:t>
      </w:r>
      <w:r w:rsidRPr="009D26A5">
        <w:rPr>
          <w:rFonts w:ascii="Arial" w:eastAsia="Times New Roman" w:hAnsi="Arial" w:cs="Arial"/>
          <w:color w:val="606060"/>
          <w:sz w:val="15"/>
          <w:szCs w:val="15"/>
          <w:lang w:eastAsia="el-GR"/>
        </w:rPr>
        <w:br/>
        <w:t>Ειδικά, ο φορολογικός κάτοικος αλλοδαπής υποχρεούται να επιβεβαιώσει και τη χώρα φορολογικής κατοικίας του, όπως αυτή είναι καταχωρημένη στα στοιχεία Μητρώου/φυσικού προσώπου, καθώς χρησιμοποιείται για σκοπούς ανταλλαγής πληροφοριών μεταξύ των κρατών. Επιπλέον συμπληρώνει υποχρεωτικά στα αντίστοιχα πεδία, τον αριθμό που χρησιμοποιεί στην φορολογική αρχή της χώρας φορολογικής κατοικίας ως φορολογικό Μητρώο (αντίστοιχο ΑΦΜ) και την πλήρη διεύθυνση κατοικίας του στην αλλοδαπή με λατινικούς χαρακτήρες στα αντίστοιχα πεδία. Εάν ως Α.Φ.Μ., χρησιμοποιείται ο αριθμός ταυτότητας ή ο αριθμός κοινωνικής ασφάλισης ή οποιοσδήποτε άλλος αριθμός ανάλογα με τα ισχύοντα σε κάθε χώρα και σε αυτόν περιέχονται και γράμματα, τότε συμπληρώνεται ο συγκεκριμένος αριθμός. Σε περίπτωση που στη χώρα φορολογικής κατοικίας δεν υπάρχει υποχρέωση απόκτησης Α.Φ.Μ. το πεδίο καταχώρισης του Α.Φ.Μ. παραμένει κενό. Στην περίπτωση που ο φορολογούμενος δεν συμφωνεί με τη χώρα φορολογικής κατοικίας που εμφανίζεται στην επιβεβαίωση στοιχείων ή το πεδίο της χώρας φορολογικής κατοικίας είναι κενό, θα πρέπει να τροποποιήσει/συμπληρώσει το σχετικό πεδίο.</w:t>
      </w:r>
      <w:r w:rsidRPr="009D26A5">
        <w:rPr>
          <w:rFonts w:ascii="Arial" w:eastAsia="Times New Roman" w:hAnsi="Arial" w:cs="Arial"/>
          <w:color w:val="606060"/>
          <w:sz w:val="15"/>
          <w:szCs w:val="15"/>
          <w:lang w:eastAsia="el-GR"/>
        </w:rPr>
        <w:br/>
        <w:t>Οι παραπάνω φορολογούμενοι υποχρεούνται σε κάθε περίπτωση, εφόσον κληθούν, να προσκομίσουν το πιστοποιητικό φορολογικής κατοικίας (</w:t>
      </w:r>
      <w:proofErr w:type="spellStart"/>
      <w:r w:rsidRPr="009D26A5">
        <w:rPr>
          <w:rFonts w:ascii="Arial" w:eastAsia="Times New Roman" w:hAnsi="Arial" w:cs="Arial"/>
          <w:color w:val="606060"/>
          <w:sz w:val="15"/>
          <w:szCs w:val="15"/>
          <w:lang w:eastAsia="el-GR"/>
        </w:rPr>
        <w:t>tax</w:t>
      </w:r>
      <w:proofErr w:type="spellEnd"/>
      <w:r w:rsidRPr="009D26A5">
        <w:rPr>
          <w:rFonts w:ascii="Arial" w:eastAsia="Times New Roman" w:hAnsi="Arial" w:cs="Arial"/>
          <w:color w:val="606060"/>
          <w:sz w:val="15"/>
          <w:szCs w:val="15"/>
          <w:lang w:eastAsia="el-GR"/>
        </w:rPr>
        <w:t xml:space="preserve"> </w:t>
      </w:r>
      <w:proofErr w:type="spellStart"/>
      <w:r w:rsidRPr="009D26A5">
        <w:rPr>
          <w:rFonts w:ascii="Arial" w:eastAsia="Times New Roman" w:hAnsi="Arial" w:cs="Arial"/>
          <w:color w:val="606060"/>
          <w:sz w:val="15"/>
          <w:szCs w:val="15"/>
          <w:lang w:eastAsia="el-GR"/>
        </w:rPr>
        <w:t>residence</w:t>
      </w:r>
      <w:proofErr w:type="spellEnd"/>
      <w:r w:rsidRPr="009D26A5">
        <w:rPr>
          <w:rFonts w:ascii="Arial" w:eastAsia="Times New Roman" w:hAnsi="Arial" w:cs="Arial"/>
          <w:color w:val="606060"/>
          <w:sz w:val="15"/>
          <w:szCs w:val="15"/>
          <w:lang w:eastAsia="el-GR"/>
        </w:rPr>
        <w:t xml:space="preserve"> </w:t>
      </w:r>
      <w:proofErr w:type="spellStart"/>
      <w:r w:rsidRPr="009D26A5">
        <w:rPr>
          <w:rFonts w:ascii="Arial" w:eastAsia="Times New Roman" w:hAnsi="Arial" w:cs="Arial"/>
          <w:color w:val="606060"/>
          <w:sz w:val="15"/>
          <w:szCs w:val="15"/>
          <w:lang w:eastAsia="el-GR"/>
        </w:rPr>
        <w:t>certificate</w:t>
      </w:r>
      <w:proofErr w:type="spellEnd"/>
      <w:r w:rsidRPr="009D26A5">
        <w:rPr>
          <w:rFonts w:ascii="Arial" w:eastAsia="Times New Roman" w:hAnsi="Arial" w:cs="Arial"/>
          <w:color w:val="606060"/>
          <w:sz w:val="15"/>
          <w:szCs w:val="15"/>
          <w:lang w:eastAsia="el-GR"/>
        </w:rPr>
        <w:t>) στην αρμόδια Δ.Ο.Υ., προκειμένου να αποδείξουν τη χώρα της φορολογικής τους κατοικίας.</w:t>
      </w:r>
      <w:r w:rsidRPr="009D26A5">
        <w:rPr>
          <w:rFonts w:ascii="Arial" w:eastAsia="Times New Roman" w:hAnsi="Arial" w:cs="Arial"/>
          <w:color w:val="606060"/>
          <w:sz w:val="15"/>
          <w:szCs w:val="15"/>
          <w:lang w:eastAsia="el-GR"/>
        </w:rPr>
        <w:br/>
        <w:t>Τα φυσικά πρόσωπα τα οποία αιτούνται μεταβολής της φορολογικής τους κατοικίας για το έτος 2019, ακολουθούν τη διαδικασία που ορίζεται στην </w:t>
      </w:r>
      <w:hyperlink r:id="rId128" w:tgtFrame="_blank" w:history="1">
        <w:r w:rsidRPr="009D26A5">
          <w:rPr>
            <w:rFonts w:ascii="Arial" w:eastAsia="Times New Roman" w:hAnsi="Arial" w:cs="Arial"/>
            <w:color w:val="019BCC"/>
            <w:sz w:val="15"/>
            <w:lang w:eastAsia="el-GR"/>
          </w:rPr>
          <w:t>ΠΟΛ.1201/2017</w:t>
        </w:r>
      </w:hyperlink>
      <w:r w:rsidRPr="009D26A5">
        <w:rPr>
          <w:rFonts w:ascii="Arial" w:eastAsia="Times New Roman" w:hAnsi="Arial" w:cs="Arial"/>
          <w:color w:val="606060"/>
          <w:sz w:val="15"/>
          <w:szCs w:val="15"/>
          <w:lang w:eastAsia="el-GR"/>
        </w:rPr>
        <w:t> απόφαση του Διοικητή της ΑΑΔΕ, ενώ για προγενέστερα του 2019 έτη, ακολουθούν τη διαδικασία της </w:t>
      </w:r>
      <w:hyperlink r:id="rId129" w:tgtFrame="_blank" w:history="1">
        <w:r w:rsidRPr="009D26A5">
          <w:rPr>
            <w:rFonts w:ascii="Arial" w:eastAsia="Times New Roman" w:hAnsi="Arial" w:cs="Arial"/>
            <w:color w:val="019BCC"/>
            <w:sz w:val="15"/>
            <w:lang w:eastAsia="el-GR"/>
          </w:rPr>
          <w:t>ΠΟΛ.1177/2014</w:t>
        </w:r>
      </w:hyperlink>
      <w:r w:rsidRPr="009D26A5">
        <w:rPr>
          <w:rFonts w:ascii="Arial" w:eastAsia="Times New Roman" w:hAnsi="Arial" w:cs="Arial"/>
          <w:color w:val="606060"/>
          <w:sz w:val="15"/>
          <w:szCs w:val="15"/>
          <w:lang w:eastAsia="el-GR"/>
        </w:rPr>
        <w:t> εγκυκλίου, αλλά με τα δικαιολογητικά που προβλέπονται στην </w:t>
      </w:r>
      <w:hyperlink r:id="rId130" w:tgtFrame="_blank" w:history="1">
        <w:r w:rsidRPr="009D26A5">
          <w:rPr>
            <w:rFonts w:ascii="Arial" w:eastAsia="Times New Roman" w:hAnsi="Arial" w:cs="Arial"/>
            <w:color w:val="019BCC"/>
            <w:sz w:val="15"/>
            <w:lang w:eastAsia="el-GR"/>
          </w:rPr>
          <w:t>ΠΟΛ.1201/2017</w:t>
        </w:r>
      </w:hyperlink>
      <w:r w:rsidRPr="009D26A5">
        <w:rPr>
          <w:rFonts w:ascii="Arial" w:eastAsia="Times New Roman" w:hAnsi="Arial" w:cs="Arial"/>
          <w:color w:val="606060"/>
          <w:sz w:val="15"/>
          <w:szCs w:val="15"/>
          <w:lang w:eastAsia="el-GR"/>
        </w:rPr>
        <w:t> απόφαση του Διοικητή της ΑΑΔΕ.</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ΠΙΝΑΚΑΣ 1</w:t>
      </w:r>
      <w:r w:rsidRPr="009D26A5">
        <w:rPr>
          <w:rFonts w:ascii="Arial" w:eastAsia="Times New Roman" w:hAnsi="Arial" w:cs="Arial"/>
          <w:b/>
          <w:bCs/>
          <w:color w:val="606060"/>
          <w:sz w:val="15"/>
          <w:szCs w:val="15"/>
          <w:lang w:eastAsia="el-GR"/>
        </w:rPr>
        <w:br/>
        <w:t>(ΣΤΟΙΧΕΙΑ ΦΟΡΟΛΟΓΟΥΜΕΝΟΥ)</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 xml:space="preserve">Στον Πίνακα αυτόν, μεταξύ άλλων πεδίων που υπάρχουν για την συμπλήρωση των στοιχείων των φορολογούμενων, υπάρχει και πεδίο για τον έγγαμο φορολογούμενο που έχει επιλέξει να υποβάλλει χωριστή δήλωση από τον άλλο σύζυγο, στο οποίο </w:t>
      </w:r>
      <w:proofErr w:type="spellStart"/>
      <w:r w:rsidRPr="009D26A5">
        <w:rPr>
          <w:rFonts w:ascii="Arial" w:eastAsia="Times New Roman" w:hAnsi="Arial" w:cs="Arial"/>
          <w:color w:val="606060"/>
          <w:sz w:val="15"/>
          <w:szCs w:val="15"/>
          <w:lang w:eastAsia="el-GR"/>
        </w:rPr>
        <w:t>προσυμπληρώνεται</w:t>
      </w:r>
      <w:proofErr w:type="spellEnd"/>
      <w:r w:rsidRPr="009D26A5">
        <w:rPr>
          <w:rFonts w:ascii="Arial" w:eastAsia="Times New Roman" w:hAnsi="Arial" w:cs="Arial"/>
          <w:color w:val="606060"/>
          <w:sz w:val="15"/>
          <w:szCs w:val="15"/>
          <w:lang w:eastAsia="el-GR"/>
        </w:rPr>
        <w:t xml:space="preserve"> ο ΑΦΜ του ετέρου συζύγου.</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ΠΙΝΑΚΑΣ 2 (ΠΛΗΡΟΦΟΡΙΑΚΑ ΣΤΟΙΧΕΙΑ)</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br/>
        <w:t>α. Οι κωδ. 327-328 </w:t>
      </w:r>
      <w:r w:rsidRPr="009D26A5">
        <w:rPr>
          <w:rFonts w:ascii="Arial" w:eastAsia="Times New Roman" w:hAnsi="Arial" w:cs="Arial"/>
          <w:color w:val="606060"/>
          <w:sz w:val="15"/>
          <w:szCs w:val="15"/>
          <w:lang w:eastAsia="el-GR"/>
        </w:rPr>
        <w:t xml:space="preserve">συμπληρώνονται από όσους φορολογούμενους υποβάλλουν δήλωση με εισόδημα από επιχειρηματική δραστηριότητα για πρώτη φορά, προκειμένου να υπολογιστεί η προκαταβολή μειωμένη κατά 50%. Περιορίζεται η προκαταβολή στο μισό σε όσους αναγράφουν για πρώτη φορά εισοδήματα, ημεδαπής ή αλλοδαπής προέλευσης από </w:t>
      </w:r>
      <w:r w:rsidRPr="009D26A5">
        <w:rPr>
          <w:rFonts w:ascii="Arial" w:eastAsia="Times New Roman" w:hAnsi="Arial" w:cs="Arial"/>
          <w:color w:val="606060"/>
          <w:sz w:val="15"/>
          <w:szCs w:val="15"/>
          <w:lang w:eastAsia="el-GR"/>
        </w:rPr>
        <w:lastRenderedPageBreak/>
        <w:t xml:space="preserve">επιχειρηματική δραστηριότητα, στους </w:t>
      </w:r>
      <w:proofErr w:type="spellStart"/>
      <w:r w:rsidRPr="009D26A5">
        <w:rPr>
          <w:rFonts w:ascii="Arial" w:eastAsia="Times New Roman" w:hAnsi="Arial" w:cs="Arial"/>
          <w:color w:val="606060"/>
          <w:sz w:val="15"/>
          <w:szCs w:val="15"/>
          <w:lang w:eastAsia="el-GR"/>
        </w:rPr>
        <w:t>υποπίνακες</w:t>
      </w:r>
      <w:proofErr w:type="spellEnd"/>
      <w:r w:rsidRPr="009D26A5">
        <w:rPr>
          <w:rFonts w:ascii="Arial" w:eastAsia="Times New Roman" w:hAnsi="Arial" w:cs="Arial"/>
          <w:color w:val="606060"/>
          <w:sz w:val="15"/>
          <w:szCs w:val="15"/>
          <w:lang w:eastAsia="el-GR"/>
        </w:rPr>
        <w:t xml:space="preserve"> Γ1 και Γ2 του έντυπου Ε1. Πιο συγκεκριμένα, θα περιορίζεται στο μισό, σε όσους δηλώσουν για πρώτη φορά εισόδημα αγροτικής ή επιχειρηματικής δραστηριότητας υπόχρεων σε υποβολή εντύπου Ε3 (φυσικά πρόσωπα με έναρξη στο Μητρώο), εισόδημα επιχειρηματικής δραστηριότητας μη υπόχρεων σε υποβολή εντύπου Ε3 (φυσικά πρόσωπα χωρίς έναρξη στο Μητρώο, μη επιτηδευματίες, όπως δημόσιοι υπάλληλοι </w:t>
      </w:r>
      <w:proofErr w:type="spellStart"/>
      <w:r w:rsidRPr="009D26A5">
        <w:rPr>
          <w:rFonts w:ascii="Arial" w:eastAsia="Times New Roman" w:hAnsi="Arial" w:cs="Arial"/>
          <w:color w:val="606060"/>
          <w:sz w:val="15"/>
          <w:szCs w:val="15"/>
          <w:lang w:eastAsia="el-GR"/>
        </w:rPr>
        <w:t>αυτοεκδότες</w:t>
      </w:r>
      <w:proofErr w:type="spellEnd"/>
      <w:r w:rsidRPr="009D26A5">
        <w:rPr>
          <w:rFonts w:ascii="Arial" w:eastAsia="Times New Roman" w:hAnsi="Arial" w:cs="Arial"/>
          <w:color w:val="606060"/>
          <w:sz w:val="15"/>
          <w:szCs w:val="15"/>
          <w:lang w:eastAsia="el-GR"/>
        </w:rPr>
        <w:t xml:space="preserve"> βιβλίων ή εισηγητές σεμιναρίων, καθώς επίσης και εισόδημα της παρ. 3 του άρθρου 21 του ΚΦΕ (φυσικά πρόσωπα που έχουν πραγματοποιήσει μεμονωμένη πράξη με σκοπό την επίτευξη κέρδους ή συστηματική διενέργεια πράξεων, 3 ομοειδείς κ.λπ.). Ομοίως, θα περιορίζεται η προκαταβολή στο μισό και όταν προκύπτει για πρώτη φορά προστιθέμενη διαφορά τεκμηρίων, η οποία φορολογείται ως εισόδημα από επιχειρηματική δραστηριότητα.</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br/>
        <w:t>β. Οι κωδ. 319-320</w:t>
      </w:r>
      <w:r w:rsidRPr="009D26A5">
        <w:rPr>
          <w:rFonts w:ascii="Arial" w:eastAsia="Times New Roman" w:hAnsi="Arial" w:cs="Arial"/>
          <w:color w:val="606060"/>
          <w:sz w:val="15"/>
          <w:szCs w:val="15"/>
          <w:lang w:eastAsia="el-GR"/>
        </w:rPr>
        <w:t> συμπληρώνονται από τη Φορολογική Διοίκηση, στην περίπτωση που ο/η φορολογούμενος/η είναι φορολογικός κάτοικος αλλοδαπής.</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br/>
        <w:t>γ. Οι κωδικοί 023-024</w:t>
      </w:r>
      <w:r w:rsidRPr="009D26A5">
        <w:rPr>
          <w:rFonts w:ascii="Arial" w:eastAsia="Times New Roman" w:hAnsi="Arial" w:cs="Arial"/>
          <w:color w:val="606060"/>
          <w:sz w:val="15"/>
          <w:szCs w:val="15"/>
          <w:lang w:eastAsia="el-GR"/>
        </w:rPr>
        <w:t> συμπληρώνονται από τους φορολογούμενους που εξαιρούνται από την προσκόμιση αποδείξεων για τη διατήρηση της μείωσης φόρου του </w:t>
      </w:r>
      <w:hyperlink r:id="rId131" w:history="1">
        <w:r w:rsidRPr="009D26A5">
          <w:rPr>
            <w:rFonts w:ascii="Arial" w:eastAsia="Times New Roman" w:hAnsi="Arial" w:cs="Arial"/>
            <w:color w:val="019BCC"/>
            <w:sz w:val="15"/>
            <w:lang w:eastAsia="el-GR"/>
          </w:rPr>
          <w:t>άρθρου 16</w:t>
        </w:r>
      </w:hyperlink>
      <w:r w:rsidRPr="009D26A5">
        <w:rPr>
          <w:rFonts w:ascii="Arial" w:eastAsia="Times New Roman" w:hAnsi="Arial" w:cs="Arial"/>
          <w:color w:val="606060"/>
          <w:sz w:val="15"/>
          <w:szCs w:val="15"/>
          <w:lang w:eastAsia="el-GR"/>
        </w:rPr>
        <w:t> του ν. </w:t>
      </w:r>
      <w:hyperlink r:id="rId132"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xml:space="preserve"> (άρθρο 16 </w:t>
      </w:r>
      <w:proofErr w:type="spellStart"/>
      <w:r w:rsidRPr="009D26A5">
        <w:rPr>
          <w:rFonts w:ascii="Arial" w:eastAsia="Times New Roman" w:hAnsi="Arial" w:cs="Arial"/>
          <w:color w:val="606060"/>
          <w:sz w:val="15"/>
          <w:szCs w:val="15"/>
          <w:lang w:eastAsia="el-GR"/>
        </w:rPr>
        <w:t>περ</w:t>
      </w:r>
      <w:proofErr w:type="spellEnd"/>
      <w:r w:rsidRPr="009D26A5">
        <w:rPr>
          <w:rFonts w:ascii="Arial" w:eastAsia="Times New Roman" w:hAnsi="Arial" w:cs="Arial"/>
          <w:color w:val="606060"/>
          <w:sz w:val="15"/>
          <w:szCs w:val="15"/>
          <w:lang w:eastAsia="el-GR"/>
        </w:rPr>
        <w:t>. 3δ) και συνεπώς έχουν τη μείωση φόρου, ακόμη κι αν δεν έχουν συγκεντρώσει αποδείξεις για δαπάνες απόκτησης αγαθών και λήψης υπηρεσιών.</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δ. Ο κωδ. 329 </w:t>
      </w:r>
      <w:r w:rsidRPr="009D26A5">
        <w:rPr>
          <w:rFonts w:ascii="Arial" w:eastAsia="Times New Roman" w:hAnsi="Arial" w:cs="Arial"/>
          <w:color w:val="606060"/>
          <w:sz w:val="15"/>
          <w:szCs w:val="15"/>
          <w:lang w:eastAsia="el-GR"/>
        </w:rPr>
        <w:t xml:space="preserve">συμπληρώνεται στην περίπτωση που η δήλωση υποβάλλεται από κηδεμόνα </w:t>
      </w:r>
      <w:proofErr w:type="spellStart"/>
      <w:r w:rsidRPr="009D26A5">
        <w:rPr>
          <w:rFonts w:ascii="Arial" w:eastAsia="Times New Roman" w:hAnsi="Arial" w:cs="Arial"/>
          <w:color w:val="606060"/>
          <w:sz w:val="15"/>
          <w:szCs w:val="15"/>
          <w:lang w:eastAsia="el-GR"/>
        </w:rPr>
        <w:t>σχολάζουσας</w:t>
      </w:r>
      <w:proofErr w:type="spellEnd"/>
      <w:r w:rsidRPr="009D26A5">
        <w:rPr>
          <w:rFonts w:ascii="Arial" w:eastAsia="Times New Roman" w:hAnsi="Arial" w:cs="Arial"/>
          <w:color w:val="606060"/>
          <w:sz w:val="15"/>
          <w:szCs w:val="15"/>
          <w:lang w:eastAsia="el-GR"/>
        </w:rPr>
        <w:t xml:space="preserve"> κληρονομιάς, μεσεγγυούχο, προσωρινό διαχειριστή, σύνδικο πτώχευσης, ή δικαστικό εκκαθαριστή. Οι δηλώσεις αυτές υποβάλλονται χειρόγραφα. Σε περίπτωση διορισμού δικαστικού εκκαθαριστή κληρονομιάς, ο δικαστικός εκκαθαριστής έχει υποχρέωση να υποβάλει και τις σχετικές δηλώσεις φόρου εισοδήματος για τα εισοδήματα που αποκτήθηκαν μέχρι την ημερομηνία θανάτου (στον ΑΦΜ του αποβιώσαντος). Για τα εισοδήματα της κληρονομιάς που αποκτώνται μετά τον θάνατο του κληρονομουμένου, ο δικαστικός εκκαθαριστής υποβάλλει χειρόγραφα στη Δ.Ο.Υ. τη δήλωση στον ΑΦΜ του κληρονόμου, ενώ παραμένει η υποχρέωση του κληρονόμου να υποβάλει (με ηλεκτρονική υποβολή) δήλωση για τα μη </w:t>
      </w:r>
      <w:proofErr w:type="spellStart"/>
      <w:r w:rsidRPr="009D26A5">
        <w:rPr>
          <w:rFonts w:ascii="Arial" w:eastAsia="Times New Roman" w:hAnsi="Arial" w:cs="Arial"/>
          <w:color w:val="606060"/>
          <w:sz w:val="15"/>
          <w:szCs w:val="15"/>
          <w:lang w:eastAsia="el-GR"/>
        </w:rPr>
        <w:t>κληρονομιαία</w:t>
      </w:r>
      <w:proofErr w:type="spellEnd"/>
      <w:r w:rsidRPr="009D26A5">
        <w:rPr>
          <w:rFonts w:ascii="Arial" w:eastAsia="Times New Roman" w:hAnsi="Arial" w:cs="Arial"/>
          <w:color w:val="606060"/>
          <w:sz w:val="15"/>
          <w:szCs w:val="15"/>
          <w:lang w:eastAsia="el-GR"/>
        </w:rPr>
        <w:t xml:space="preserve"> εισοδήματά του.</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br/>
        <w:t>ε. Ο κωδ. 331 </w:t>
      </w:r>
      <w:r w:rsidRPr="009D26A5">
        <w:rPr>
          <w:rFonts w:ascii="Arial" w:eastAsia="Times New Roman" w:hAnsi="Arial" w:cs="Arial"/>
          <w:color w:val="606060"/>
          <w:sz w:val="15"/>
          <w:szCs w:val="15"/>
          <w:lang w:eastAsia="el-GR"/>
        </w:rPr>
        <w:t>συμπληρώνεται στην περίπτωση που η δήλωση υποβάλλεται από κληρονόμο του φορολογούμενου που απεβίωσε.</w:t>
      </w:r>
      <w:r w:rsidRPr="009D26A5">
        <w:rPr>
          <w:rFonts w:ascii="Arial" w:eastAsia="Times New Roman" w:hAnsi="Arial" w:cs="Arial"/>
          <w:color w:val="606060"/>
          <w:sz w:val="15"/>
          <w:szCs w:val="15"/>
          <w:lang w:eastAsia="el-GR"/>
        </w:rPr>
        <w:br/>
        <w:t xml:space="preserve">Ο εξ απογραφής κληρονόμος δηλώνει τα εισοδήματα που προέρχονται από την </w:t>
      </w:r>
      <w:proofErr w:type="spellStart"/>
      <w:r w:rsidRPr="009D26A5">
        <w:rPr>
          <w:rFonts w:ascii="Arial" w:eastAsia="Times New Roman" w:hAnsi="Arial" w:cs="Arial"/>
          <w:color w:val="606060"/>
          <w:sz w:val="15"/>
          <w:szCs w:val="15"/>
          <w:lang w:eastAsia="el-GR"/>
        </w:rPr>
        <w:t>κληρονομιαία</w:t>
      </w:r>
      <w:proofErr w:type="spellEnd"/>
      <w:r w:rsidRPr="009D26A5">
        <w:rPr>
          <w:rFonts w:ascii="Arial" w:eastAsia="Times New Roman" w:hAnsi="Arial" w:cs="Arial"/>
          <w:color w:val="606060"/>
          <w:sz w:val="15"/>
          <w:szCs w:val="15"/>
          <w:lang w:eastAsia="el-GR"/>
        </w:rPr>
        <w:t xml:space="preserve"> περιουσία, η οποία έγινε αποδεκτή με το ευεργέτημα της απογραφής, από κοινού με τα εισοδήματα που προέρχονται από την ατομική του περιουσία (σε μια ενιαία δήλωση), </w:t>
      </w:r>
      <w:proofErr w:type="spellStart"/>
      <w:r w:rsidRPr="009D26A5">
        <w:rPr>
          <w:rFonts w:ascii="Arial" w:eastAsia="Times New Roman" w:hAnsi="Arial" w:cs="Arial"/>
          <w:color w:val="606060"/>
          <w:sz w:val="15"/>
          <w:szCs w:val="15"/>
          <w:lang w:eastAsia="el-GR"/>
        </w:rPr>
        <w:t>αδιαφόρως</w:t>
      </w:r>
      <w:proofErr w:type="spellEnd"/>
      <w:r w:rsidRPr="009D26A5">
        <w:rPr>
          <w:rFonts w:ascii="Arial" w:eastAsia="Times New Roman" w:hAnsi="Arial" w:cs="Arial"/>
          <w:color w:val="606060"/>
          <w:sz w:val="15"/>
          <w:szCs w:val="15"/>
          <w:lang w:eastAsia="el-GR"/>
        </w:rPr>
        <w:t xml:space="preserve"> εάν η κληρονομιά αποτελεί χωριστή ομάδα με πιθανότητα μερικής ή ολικής διάθεσης αυτής προς ικανοποίηση των κληρονομικών πιστωτών (</w:t>
      </w:r>
      <w:proofErr w:type="spellStart"/>
      <w:r w:rsidRPr="009D26A5">
        <w:rPr>
          <w:rFonts w:ascii="Arial" w:eastAsia="Times New Roman" w:hAnsi="Arial" w:cs="Arial"/>
          <w:color w:val="606060"/>
          <w:sz w:val="15"/>
          <w:szCs w:val="15"/>
          <w:lang w:eastAsia="el-GR"/>
        </w:rPr>
        <w:t>Γνωμ</w:t>
      </w:r>
      <w:proofErr w:type="spellEnd"/>
      <w:r w:rsidRPr="009D26A5">
        <w:rPr>
          <w:rFonts w:ascii="Arial" w:eastAsia="Times New Roman" w:hAnsi="Arial" w:cs="Arial"/>
          <w:color w:val="606060"/>
          <w:sz w:val="15"/>
          <w:szCs w:val="15"/>
          <w:lang w:eastAsia="el-GR"/>
        </w:rPr>
        <w:t>. 474/1998 Ν.Σ.Κ).</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br/>
        <w:t>στ. Οι κωδ. 021-022 </w:t>
      </w:r>
      <w:r w:rsidRPr="009D26A5">
        <w:rPr>
          <w:rFonts w:ascii="Arial" w:eastAsia="Times New Roman" w:hAnsi="Arial" w:cs="Arial"/>
          <w:color w:val="606060"/>
          <w:sz w:val="15"/>
          <w:szCs w:val="15"/>
          <w:lang w:eastAsia="el-GR"/>
        </w:rPr>
        <w:t>συμπληρώνονται όταν ασκείται επιχειρηματική δραστηριότητα και ο φορολογούμενος είναι ασφαλισμένος στον ΕΦΚΑ (πρώην ΟΓΑ) προκειμένου να υπολογιστεί η μείωση του φόρου που προβλέπεται στο άρθρο 16 του ΚΦΕ, για το μέρος του εισοδήματος που προέρχεται από την αγροτική δραστηριότητα.</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br/>
        <w:t>ζ. Στους κωδ. 037-038</w:t>
      </w:r>
      <w:r w:rsidRPr="009D26A5">
        <w:rPr>
          <w:rFonts w:ascii="Arial" w:eastAsia="Times New Roman" w:hAnsi="Arial" w:cs="Arial"/>
          <w:color w:val="606060"/>
          <w:sz w:val="15"/>
          <w:szCs w:val="15"/>
          <w:lang w:eastAsia="el-GR"/>
        </w:rPr>
        <w:t> καταχωρείται η ένδειξη ότι ο ασκών αγροτική επιχειρηματική δραστηριότητα είναι κατ' επάγγελμα αγρότης, σύμφωνα με την επίσημη ταυτοποίηση από το Υπουργείο Αγροτικής Ανάπτυξης και Τροφίμων (άρθρο 2 παρ. 1 του ν. </w:t>
      </w:r>
      <w:hyperlink r:id="rId133" w:tgtFrame="_blank" w:history="1">
        <w:r w:rsidRPr="009D26A5">
          <w:rPr>
            <w:rFonts w:ascii="Arial" w:eastAsia="Times New Roman" w:hAnsi="Arial" w:cs="Arial"/>
            <w:color w:val="019BCC"/>
            <w:sz w:val="15"/>
            <w:lang w:eastAsia="el-GR"/>
          </w:rPr>
          <w:t>3874/2010</w:t>
        </w:r>
      </w:hyperlink>
      <w:r w:rsidRPr="009D26A5">
        <w:rPr>
          <w:rFonts w:ascii="Arial" w:eastAsia="Times New Roman" w:hAnsi="Arial" w:cs="Arial"/>
          <w:color w:val="606060"/>
          <w:sz w:val="15"/>
          <w:szCs w:val="15"/>
          <w:lang w:eastAsia="el-GR"/>
        </w:rPr>
        <w:t>, Α΄ 151, όπως τροποποιήθηκε με το άρθρο 65 του ν. </w:t>
      </w:r>
      <w:hyperlink r:id="rId134" w:tgtFrame="_blank" w:history="1">
        <w:r w:rsidRPr="009D26A5">
          <w:rPr>
            <w:rFonts w:ascii="Arial" w:eastAsia="Times New Roman" w:hAnsi="Arial" w:cs="Arial"/>
            <w:color w:val="019BCC"/>
            <w:sz w:val="15"/>
            <w:lang w:eastAsia="el-GR"/>
          </w:rPr>
          <w:t>4389/2016</w:t>
        </w:r>
      </w:hyperlink>
      <w:r w:rsidRPr="009D26A5">
        <w:rPr>
          <w:rFonts w:ascii="Arial" w:eastAsia="Times New Roman" w:hAnsi="Arial" w:cs="Arial"/>
          <w:color w:val="606060"/>
          <w:sz w:val="15"/>
          <w:szCs w:val="15"/>
          <w:lang w:eastAsia="el-GR"/>
        </w:rPr>
        <w:t>, Α΄ 94).</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η. Οι κωδικοί 029-030</w:t>
      </w:r>
      <w:r w:rsidRPr="009D26A5">
        <w:rPr>
          <w:rFonts w:ascii="Arial" w:eastAsia="Times New Roman" w:hAnsi="Arial" w:cs="Arial"/>
          <w:color w:val="606060"/>
          <w:sz w:val="15"/>
          <w:szCs w:val="15"/>
          <w:lang w:eastAsia="el-GR"/>
        </w:rPr>
        <w:t> συμπληρώνονται από τον φορολογούμενο στην περίπτωση που αποκτά εισοδήματα ή/και έχει περιουσία (ακίνητα ή καταθέσεις κλπ) στην αλλοδαπή και επιλέγεται ή συμπληρώνεται η χώρα. Οι ανωτέρω κωδικοί συμπληρώνονται και από τους φορολογούμενους που έχουν επενδύσει, μέσω ημεδαπού χρηματοπιστωτικού ιδρύματος, σε χρηματοοικονομικά μέσα αλλοδαπού εκδότη (μετοχές, ομόλογα, λοιπά χρεόγραφα).</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br/>
        <w:t>θ. Οι κωδ. 011-012</w:t>
      </w:r>
      <w:r w:rsidRPr="009D26A5">
        <w:rPr>
          <w:rFonts w:ascii="Arial" w:eastAsia="Times New Roman" w:hAnsi="Arial" w:cs="Arial"/>
          <w:color w:val="606060"/>
          <w:sz w:val="15"/>
          <w:szCs w:val="15"/>
          <w:lang w:eastAsia="el-GR"/>
        </w:rPr>
        <w:t> συμπληρώνονται από όσους ανήκουν στην κατηγορία της παρ. 5 του άρθρου 8 του ν. 3023/2002 (Α΄ 146) και αφορούν τους βουλευτές και ευρωβουλευτές των οποίων τα ποσά της αποζημίωσης και των συντάξεων που διαθέτουν στα κόμματα ή σε συνασπισμούς κομμάτων δεν συμπεριλαμβάνονται στον υπολογισμό του ανωτάτου ορίου ιδιωτικής χρηματοδότησης πολιτικού κόμματος ή συνασπισμού.</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br/>
        <w:t>ι. Οι κωδ. 007-008</w:t>
      </w:r>
      <w:r w:rsidRPr="009D26A5">
        <w:rPr>
          <w:rFonts w:ascii="Arial" w:eastAsia="Times New Roman" w:hAnsi="Arial" w:cs="Arial"/>
          <w:color w:val="606060"/>
          <w:sz w:val="15"/>
          <w:szCs w:val="15"/>
          <w:lang w:eastAsia="el-GR"/>
        </w:rPr>
        <w:t> συμπληρώνονται από όσους φιλοξενούν ενήλικες υπόχρεους σε υποβολή δήλωσης, εκτός από αυτούς που αναφέρονται στον Πίνακα 8. Τα στοιχεία που συμπληρώνονται είναι ο ΑΦΜ του φιλοξενούμενου και οι μήνες φιλοξενίας. Οι κωδικοί αυτοί δεν συμπληρώνονται από τους έγγαμους φορολογούμενους που έχουν γνωστοποιήσει την επιλογή τους για υποβολή χωριστής δήλωσης, προκειμένου να δηλώσουν τον έτερο σύζυγο με τον οποίο συνοικούν και ο οποίος δεν έχει ποσοστό συνιδιοκτησίας στην κύρια κατοικία ή στη δωρεάν παραχωρημένη ή δεν συμμετέχει ως μισθωτής στη μισθωμένη κύρια κατοικία.</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ια. Προστίθενται νέοι κωδικοί 039-040 οι οποίοι συμπληρώνονται -από όσους φορολογούμενους έχουν υπαχθεί στο καθεστώς του άρθρου 5Α του ν. </w:t>
      </w:r>
      <w:hyperlink r:id="rId135" w:tgtFrame="_blank" w:history="1">
        <w:r w:rsidRPr="009D26A5">
          <w:rPr>
            <w:rFonts w:ascii="Arial" w:eastAsia="Times New Roman" w:hAnsi="Arial" w:cs="Arial"/>
            <w:b/>
            <w:bCs/>
            <w:color w:val="019BCC"/>
            <w:sz w:val="15"/>
            <w:lang w:eastAsia="el-GR"/>
          </w:rPr>
          <w:t>4172/2013</w:t>
        </w:r>
      </w:hyperlink>
      <w:r w:rsidRPr="009D26A5">
        <w:rPr>
          <w:rFonts w:ascii="Arial" w:eastAsia="Times New Roman" w:hAnsi="Arial" w:cs="Arial"/>
          <w:b/>
          <w:bCs/>
          <w:color w:val="606060"/>
          <w:sz w:val="15"/>
          <w:szCs w:val="15"/>
          <w:lang w:eastAsia="el-GR"/>
        </w:rPr>
        <w:t xml:space="preserve">, αναφορικά με την εναλλακτική φορολόγηση εισοδήματος που προκύπτει στην αλλοδαπή φυσικών προσώπων που μεταφέρουν τη φορολογική τους κατοικία στην Ελλάδα Για </w:t>
      </w:r>
      <w:r w:rsidRPr="009D26A5">
        <w:rPr>
          <w:rFonts w:ascii="Arial" w:eastAsia="Times New Roman" w:hAnsi="Arial" w:cs="Arial"/>
          <w:b/>
          <w:bCs/>
          <w:color w:val="606060"/>
          <w:sz w:val="15"/>
          <w:szCs w:val="15"/>
          <w:lang w:eastAsia="el-GR"/>
        </w:rPr>
        <w:lastRenderedPageBreak/>
        <w:t xml:space="preserve">φορολογούμενους που πραγματοποίησαν επενδύσεις, από την 12/12/2019 και μετά, οι οποίες αποτελούν προϋπόθεση της ένταξής τους στο καθεστώς του άρθρου 5Α του ΚΦΕ δεν απαιτείται δικαιολόγηση του συναλλάγματος που εισάγεται κατά τα οριζόμενα στην </w:t>
      </w:r>
      <w:proofErr w:type="spellStart"/>
      <w:r w:rsidRPr="009D26A5">
        <w:rPr>
          <w:rFonts w:ascii="Arial" w:eastAsia="Times New Roman" w:hAnsi="Arial" w:cs="Arial"/>
          <w:b/>
          <w:bCs/>
          <w:color w:val="606060"/>
          <w:sz w:val="15"/>
          <w:szCs w:val="15"/>
          <w:lang w:eastAsia="el-GR"/>
        </w:rPr>
        <w:t>υποπ</w:t>
      </w:r>
      <w:proofErr w:type="spellEnd"/>
      <w:r w:rsidRPr="009D26A5">
        <w:rPr>
          <w:rFonts w:ascii="Arial" w:eastAsia="Times New Roman" w:hAnsi="Arial" w:cs="Arial"/>
          <w:b/>
          <w:bCs/>
          <w:color w:val="606060"/>
          <w:sz w:val="15"/>
          <w:szCs w:val="15"/>
          <w:lang w:eastAsia="el-GR"/>
        </w:rPr>
        <w:t xml:space="preserve">. </w:t>
      </w:r>
      <w:proofErr w:type="spellStart"/>
      <w:r w:rsidRPr="009D26A5">
        <w:rPr>
          <w:rFonts w:ascii="Arial" w:eastAsia="Times New Roman" w:hAnsi="Arial" w:cs="Arial"/>
          <w:b/>
          <w:bCs/>
          <w:color w:val="606060"/>
          <w:sz w:val="15"/>
          <w:szCs w:val="15"/>
          <w:lang w:eastAsia="el-GR"/>
        </w:rPr>
        <w:t>δδ</w:t>
      </w:r>
      <w:proofErr w:type="spellEnd"/>
      <w:r w:rsidRPr="009D26A5">
        <w:rPr>
          <w:rFonts w:ascii="Arial" w:eastAsia="Times New Roman" w:hAnsi="Arial" w:cs="Arial"/>
          <w:b/>
          <w:bCs/>
          <w:color w:val="606060"/>
          <w:sz w:val="15"/>
          <w:szCs w:val="15"/>
          <w:lang w:eastAsia="el-GR"/>
        </w:rPr>
        <w:t xml:space="preserve">' της </w:t>
      </w:r>
      <w:proofErr w:type="spellStart"/>
      <w:r w:rsidRPr="009D26A5">
        <w:rPr>
          <w:rFonts w:ascii="Arial" w:eastAsia="Times New Roman" w:hAnsi="Arial" w:cs="Arial"/>
          <w:b/>
          <w:bCs/>
          <w:color w:val="606060"/>
          <w:sz w:val="15"/>
          <w:szCs w:val="15"/>
          <w:lang w:eastAsia="el-GR"/>
        </w:rPr>
        <w:t>περιπτ</w:t>
      </w:r>
      <w:proofErr w:type="spellEnd"/>
      <w:r w:rsidRPr="009D26A5">
        <w:rPr>
          <w:rFonts w:ascii="Arial" w:eastAsia="Times New Roman" w:hAnsi="Arial" w:cs="Arial"/>
          <w:b/>
          <w:bCs/>
          <w:color w:val="606060"/>
          <w:sz w:val="15"/>
          <w:szCs w:val="15"/>
          <w:lang w:eastAsia="el-GR"/>
        </w:rPr>
        <w:t>. δ' της παρ. 2 του άρθρου 34 του Κ.Φ.Ε.</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br/>
        <w:t>ΠΙΝΑΚΑΣ 3</w:t>
      </w:r>
      <w:r w:rsidRPr="009D26A5">
        <w:rPr>
          <w:rFonts w:ascii="Arial" w:eastAsia="Times New Roman" w:hAnsi="Arial" w:cs="Arial"/>
          <w:b/>
          <w:bCs/>
          <w:color w:val="606060"/>
          <w:sz w:val="15"/>
          <w:szCs w:val="15"/>
          <w:lang w:eastAsia="el-GR"/>
        </w:rPr>
        <w:br/>
        <w:t>(ΜΕΙΩΣΗ ΦΟΡΟΥ ΛΟΓΩ ΑΝΑΠΗΡΙΑΣ)</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br/>
        <w:t>Για τους κωδικούς 005-006</w:t>
      </w:r>
      <w:r w:rsidRPr="009D26A5">
        <w:rPr>
          <w:rFonts w:ascii="Arial" w:eastAsia="Times New Roman" w:hAnsi="Arial" w:cs="Arial"/>
          <w:color w:val="606060"/>
          <w:sz w:val="15"/>
          <w:szCs w:val="15"/>
          <w:lang w:eastAsia="el-GR"/>
        </w:rPr>
        <w:t> και όσον αφορά την συμπλήρωσή τους προκειμένου να πραγματοποιηθεί η πρόσθετη μείωση φόρου διακοσίων (200) ευρώ, που προβλέπεται από τις διατάξεις της περίπτωσης α' του </w:t>
      </w:r>
      <w:hyperlink r:id="rId136" w:history="1">
        <w:r w:rsidRPr="009D26A5">
          <w:rPr>
            <w:rFonts w:ascii="Arial" w:eastAsia="Times New Roman" w:hAnsi="Arial" w:cs="Arial"/>
            <w:color w:val="019BCC"/>
            <w:sz w:val="15"/>
            <w:lang w:eastAsia="el-GR"/>
          </w:rPr>
          <w:t>άρθρου 17</w:t>
        </w:r>
      </w:hyperlink>
      <w:r w:rsidRPr="009D26A5">
        <w:rPr>
          <w:rFonts w:ascii="Arial" w:eastAsia="Times New Roman" w:hAnsi="Arial" w:cs="Arial"/>
          <w:color w:val="606060"/>
          <w:sz w:val="15"/>
          <w:szCs w:val="15"/>
          <w:lang w:eastAsia="el-GR"/>
        </w:rPr>
        <w:t> του ν. </w:t>
      </w:r>
      <w:hyperlink r:id="rId137"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για τα εξαρτώμενα μέλη του φορολογούμενου, ορίζονται τα εξής: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α. Στις κοινές δηλώσεις έγγαμων ή Μ.Σ.Σ. που έχουν από κοινού εξαρτώμενα τέκνα με τουλάχιστον εξήντα επτά τοις εκατό (67%) αναπηρία και εφόσον δεν υποβάλλουν ατομικές δηλώσεις τα εξαρτώμενα τέκνα, συμπληρώνονται οι κωδικοί 005-006 από τον υπόχρεο κι αν ο φόρος του δεν επαρκεί για να πιστωθεί το ποσό των διακοσίων (200) ευρώ, αυτό πιστώνεται, κατά την εκκαθάριση της δήλωσης, στον φόρο του άλλου συζύγου.</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β. Στις περιπτώσεις που έγγαμοι φορολογούμενοι ή Μ.Σ.Σ. έχουν επιλέξει να υποβάλλουν χωριστές δηλώσεις και έχουν από κοινού εξαρτώμενα τέκνα με αναπηρία τουλάχιστον εξήντα επτά τοις εκατό (67%) και εφόσον δεν υποβάλλουν ατομικές δηλώσεις τα εξαρτώμενα τέκνα, η μείωση πραγματοποιείται άπαξ, σε κάθε περίπτωση μόνο σε έναν σύζυγο/ Μ.Σ.Σ, χωρίς να μεταφέρεται το δικαίωμα πίστωσης φόρου στον άλλο σύζυγο/ Μ.Σ.Σ. Στις περιπτώσεις αυτές διενεργείται διασταύρωση και εφόσον διαπιστωθεί από τον έλεγχο ότι το τέκνο με αναπηρία δηλώθηκε και από τους δύο συζύγους/ Μ.Σ.Σ, η μείωση φόρου γίνεται στον σύζυγο/ΜΣΣ με τον μεγαλύτερο φόρο εισοδήματος.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ΠΙΝΑΚΑΣ 4</w:t>
      </w:r>
      <w:r w:rsidRPr="009D26A5">
        <w:rPr>
          <w:rFonts w:ascii="Arial" w:eastAsia="Times New Roman" w:hAnsi="Arial" w:cs="Arial"/>
          <w:b/>
          <w:bCs/>
          <w:color w:val="606060"/>
          <w:sz w:val="15"/>
          <w:szCs w:val="15"/>
          <w:lang w:eastAsia="el-GR"/>
        </w:rPr>
        <w:br/>
        <w:t>(ΦΟΡΟΛΟΓΟΥΜΕΝΑ ΕΙΣΟΔΗΜΑΤΑ ΚΑΙ ΜΕΙΩΣΕΙΣ)</w:t>
      </w:r>
      <w:r w:rsidRPr="009D26A5">
        <w:rPr>
          <w:rFonts w:ascii="Arial" w:eastAsia="Times New Roman" w:hAnsi="Arial" w:cs="Arial"/>
          <w:b/>
          <w:bCs/>
          <w:color w:val="606060"/>
          <w:sz w:val="15"/>
          <w:szCs w:val="15"/>
          <w:lang w:eastAsia="el-GR"/>
        </w:rPr>
        <w:br/>
      </w:r>
      <w:r w:rsidRPr="009D26A5">
        <w:rPr>
          <w:rFonts w:ascii="Arial" w:eastAsia="Times New Roman" w:hAnsi="Arial" w:cs="Arial"/>
          <w:b/>
          <w:bCs/>
          <w:color w:val="606060"/>
          <w:sz w:val="15"/>
          <w:szCs w:val="15"/>
          <w:lang w:eastAsia="el-GR"/>
        </w:rPr>
        <w:br/>
      </w:r>
      <w:proofErr w:type="spellStart"/>
      <w:r w:rsidRPr="009D26A5">
        <w:rPr>
          <w:rFonts w:ascii="Arial" w:eastAsia="Times New Roman" w:hAnsi="Arial" w:cs="Arial"/>
          <w:b/>
          <w:bCs/>
          <w:color w:val="606060"/>
          <w:sz w:val="15"/>
          <w:szCs w:val="15"/>
          <w:lang w:eastAsia="el-GR"/>
        </w:rPr>
        <w:t>Υποπίνακας</w:t>
      </w:r>
      <w:proofErr w:type="spellEnd"/>
      <w:r w:rsidRPr="009D26A5">
        <w:rPr>
          <w:rFonts w:ascii="Arial" w:eastAsia="Times New Roman" w:hAnsi="Arial" w:cs="Arial"/>
          <w:b/>
          <w:bCs/>
          <w:color w:val="606060"/>
          <w:sz w:val="15"/>
          <w:szCs w:val="15"/>
          <w:lang w:eastAsia="el-GR"/>
        </w:rPr>
        <w:t xml:space="preserve"> 4Α (εισόδημα από μισθωτή εργασία και συντάξεις)</w:t>
      </w:r>
      <w:r w:rsidRPr="009D26A5">
        <w:rPr>
          <w:rFonts w:ascii="Arial" w:eastAsia="Times New Roman" w:hAnsi="Arial" w:cs="Arial"/>
          <w:b/>
          <w:bCs/>
          <w:color w:val="606060"/>
          <w:sz w:val="15"/>
          <w:szCs w:val="15"/>
          <w:lang w:eastAsia="el-GR"/>
        </w:rPr>
        <w:br/>
      </w:r>
      <w:r w:rsidRPr="009D26A5">
        <w:rPr>
          <w:rFonts w:ascii="Arial" w:eastAsia="Times New Roman" w:hAnsi="Arial" w:cs="Arial"/>
          <w:color w:val="606060"/>
          <w:sz w:val="15"/>
          <w:szCs w:val="15"/>
          <w:lang w:eastAsia="el-GR"/>
        </w:rPr>
        <w:br/>
        <w:t>α. Όταν συμπληρώνονται οι </w:t>
      </w:r>
      <w:r w:rsidRPr="009D26A5">
        <w:rPr>
          <w:rFonts w:ascii="Arial" w:eastAsia="Times New Roman" w:hAnsi="Arial" w:cs="Arial"/>
          <w:b/>
          <w:bCs/>
          <w:color w:val="606060"/>
          <w:sz w:val="15"/>
          <w:szCs w:val="15"/>
          <w:lang w:eastAsia="el-GR"/>
        </w:rPr>
        <w:t>κωδικοί 307-308</w:t>
      </w:r>
      <w:r w:rsidRPr="009D26A5">
        <w:rPr>
          <w:rFonts w:ascii="Arial" w:eastAsia="Times New Roman" w:hAnsi="Arial" w:cs="Arial"/>
          <w:color w:val="606060"/>
          <w:sz w:val="15"/>
          <w:szCs w:val="15"/>
          <w:lang w:eastAsia="el-GR"/>
        </w:rPr>
        <w:t> σε συνδυασμό με τους </w:t>
      </w:r>
      <w:r w:rsidRPr="009D26A5">
        <w:rPr>
          <w:rFonts w:ascii="Arial" w:eastAsia="Times New Roman" w:hAnsi="Arial" w:cs="Arial"/>
          <w:b/>
          <w:bCs/>
          <w:color w:val="606060"/>
          <w:sz w:val="15"/>
          <w:szCs w:val="15"/>
          <w:lang w:eastAsia="el-GR"/>
        </w:rPr>
        <w:t>κωδικούς 019-020</w:t>
      </w:r>
      <w:r w:rsidRPr="009D26A5">
        <w:rPr>
          <w:rFonts w:ascii="Arial" w:eastAsia="Times New Roman" w:hAnsi="Arial" w:cs="Arial"/>
          <w:color w:val="606060"/>
          <w:sz w:val="15"/>
          <w:szCs w:val="15"/>
          <w:lang w:eastAsia="el-GR"/>
        </w:rPr>
        <w:t> του Πίνακα 2, απαιτείται η αναγραφή των ΑΦΜ των προσώπων που λαμβάνουν τις υπηρεσίες, ενώ αν πρόκειται για αλλοδαπό πρόσωπο που δεν διαθέτει ΑΦΜ στην Ελλάδα, ο φορολογούμενος καλείται στη Δ.Ο.Υ. για έλεγχο δικαιολογητικών.</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β. Όταν συμπληρώνονται εισοδήματα από μισθωτή εργασία και συντάξεις </w:t>
      </w:r>
      <w:r w:rsidRPr="009D26A5">
        <w:rPr>
          <w:rFonts w:ascii="Arial" w:eastAsia="Times New Roman" w:hAnsi="Arial" w:cs="Arial"/>
          <w:b/>
          <w:bCs/>
          <w:color w:val="606060"/>
          <w:sz w:val="15"/>
          <w:szCs w:val="15"/>
          <w:lang w:eastAsia="el-GR"/>
        </w:rPr>
        <w:t>(κωδ. 343-344) </w:t>
      </w:r>
      <w:r w:rsidRPr="009D26A5">
        <w:rPr>
          <w:rFonts w:ascii="Arial" w:eastAsia="Times New Roman" w:hAnsi="Arial" w:cs="Arial"/>
          <w:color w:val="606060"/>
          <w:sz w:val="15"/>
          <w:szCs w:val="15"/>
          <w:lang w:eastAsia="el-GR"/>
        </w:rPr>
        <w:t>χωρίς ηλεκτρονική πληροφόρηση, πρέπει να καταχωρούνται οι Α.Φ.Μ. εργοδοτών ασφαλιστικών φορέων με τα αντίστοιχα ποσά, βάσει των βεβαιώσεων αποδοχών. Η Φορολογική Διοίκηση πραγματοποιεί ηλεκτρονικές διασταυρώσεις με βάση στοιχεία που έχει στη διάθεση της και κατά περίπτωση καλεί τους φορολογούμενους για έλεγχο δικαιολογητικών.</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γ. Η διενεργούμενη παρακράτηση με συντελεστή 5% επί του καθαρού ποσού των αμοιβών που καταβάλλονται σε αμειβόμενους με ημερομίσθιο, οι οποίοι παρέχουν υπηρεσίες ορισμένου χρόνου αλλά διάρκειας μικρότερης από ένα έτος, καθώς και σε ξεναγούς που υπάγονται στις διατάξεις του άρθρου 37 του ν. </w:t>
      </w:r>
      <w:hyperlink r:id="rId138" w:tgtFrame="_blank" w:history="1">
        <w:r w:rsidRPr="009D26A5">
          <w:rPr>
            <w:rFonts w:ascii="Arial" w:eastAsia="Times New Roman" w:hAnsi="Arial" w:cs="Arial"/>
            <w:color w:val="019BCC"/>
            <w:sz w:val="15"/>
            <w:lang w:eastAsia="el-GR"/>
          </w:rPr>
          <w:t>1545/1985</w:t>
        </w:r>
      </w:hyperlink>
      <w:r w:rsidRPr="009D26A5">
        <w:rPr>
          <w:rFonts w:ascii="Arial" w:eastAsia="Times New Roman" w:hAnsi="Arial" w:cs="Arial"/>
          <w:color w:val="606060"/>
          <w:sz w:val="15"/>
          <w:szCs w:val="15"/>
          <w:lang w:eastAsia="el-GR"/>
        </w:rPr>
        <w:t> (Α΄ 91), δεν εξαντλεί τη φορολογική υποχρέωση για τις αμοιβές αυτές. Οι εν λόγω αμοιβές και οι παρακρατηθέντες φόροι δηλώνονται όπως και οι αντίστοιχες αμοιβές και παρακρατηθέντες φόροι από μισθούς.</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br/>
        <w:t>δ. Οι κωδικοί 325-326</w:t>
      </w:r>
      <w:r w:rsidRPr="009D26A5">
        <w:rPr>
          <w:rFonts w:ascii="Arial" w:eastAsia="Times New Roman" w:hAnsi="Arial" w:cs="Arial"/>
          <w:color w:val="606060"/>
          <w:sz w:val="15"/>
          <w:szCs w:val="15"/>
          <w:lang w:eastAsia="el-GR"/>
        </w:rPr>
        <w:t> </w:t>
      </w:r>
      <w:proofErr w:type="spellStart"/>
      <w:r w:rsidRPr="009D26A5">
        <w:rPr>
          <w:rFonts w:ascii="Arial" w:eastAsia="Times New Roman" w:hAnsi="Arial" w:cs="Arial"/>
          <w:color w:val="606060"/>
          <w:sz w:val="15"/>
          <w:szCs w:val="15"/>
          <w:lang w:eastAsia="el-GR"/>
        </w:rPr>
        <w:t>προσυμπληρώνονται</w:t>
      </w:r>
      <w:proofErr w:type="spellEnd"/>
      <w:r w:rsidRPr="009D26A5">
        <w:rPr>
          <w:rFonts w:ascii="Arial" w:eastAsia="Times New Roman" w:hAnsi="Arial" w:cs="Arial"/>
          <w:color w:val="606060"/>
          <w:sz w:val="15"/>
          <w:szCs w:val="15"/>
          <w:lang w:eastAsia="el-GR"/>
        </w:rPr>
        <w:t xml:space="preserve"> από τη Φορολογική Διοίκηση βάσει των ηλεκτρονικών αρχείων που έχει στη διάθεσή της (</w:t>
      </w:r>
      <w:hyperlink r:id="rId139" w:tgtFrame="_blank" w:history="1">
        <w:r w:rsidRPr="009D26A5">
          <w:rPr>
            <w:rFonts w:ascii="Arial" w:eastAsia="Times New Roman" w:hAnsi="Arial" w:cs="Arial"/>
            <w:color w:val="019BCC"/>
            <w:sz w:val="15"/>
            <w:lang w:eastAsia="el-GR"/>
          </w:rPr>
          <w:t>Α. 1099/2019</w:t>
        </w:r>
      </w:hyperlink>
      <w:r w:rsidRPr="009D26A5">
        <w:rPr>
          <w:rFonts w:ascii="Arial" w:eastAsia="Times New Roman" w:hAnsi="Arial" w:cs="Arial"/>
          <w:color w:val="606060"/>
          <w:sz w:val="15"/>
          <w:szCs w:val="15"/>
          <w:lang w:eastAsia="el-GR"/>
        </w:rPr>
        <w:t> απόφαση, όπως ισχύει) και αφορούν στις κάτωθι περιπτώσεις:</w:t>
      </w:r>
      <w:r w:rsidRPr="009D26A5">
        <w:rPr>
          <w:rFonts w:ascii="Arial" w:eastAsia="Times New Roman" w:hAnsi="Arial" w:cs="Arial"/>
          <w:color w:val="606060"/>
          <w:sz w:val="15"/>
          <w:szCs w:val="15"/>
          <w:lang w:eastAsia="el-GR"/>
        </w:rPr>
        <w:br/>
        <w:t xml:space="preserve">i) Αμοιβές μελών Δ.Σ. ανωνύμων εταιρειών για παροχή υπηρεσίας που σύμφωνα με την </w:t>
      </w:r>
      <w:proofErr w:type="spellStart"/>
      <w:r w:rsidRPr="009D26A5">
        <w:rPr>
          <w:rFonts w:ascii="Arial" w:eastAsia="Times New Roman" w:hAnsi="Arial" w:cs="Arial"/>
          <w:color w:val="606060"/>
          <w:sz w:val="15"/>
          <w:szCs w:val="15"/>
          <w:lang w:eastAsia="el-GR"/>
        </w:rPr>
        <w:t>περ</w:t>
      </w:r>
      <w:proofErr w:type="spellEnd"/>
      <w:r w:rsidRPr="009D26A5">
        <w:rPr>
          <w:rFonts w:ascii="Arial" w:eastAsia="Times New Roman" w:hAnsi="Arial" w:cs="Arial"/>
          <w:color w:val="606060"/>
          <w:sz w:val="15"/>
          <w:szCs w:val="15"/>
          <w:lang w:eastAsia="el-GR"/>
        </w:rPr>
        <w:t>. δ' της παρ. 2 του άρθρου 12 του ν. </w:t>
      </w:r>
      <w:hyperlink r:id="rId140"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αποτελούν εισόδημα από μισθωτή εργασία, μετά την αφαίρεση των ασφαλιστικών κρατήσεων που τους διενεργήθηκαν για την ιδιότητά τους αυτή κατά το φορολογικό έτος 2019.</w:t>
      </w:r>
      <w:r w:rsidRPr="009D26A5">
        <w:rPr>
          <w:rFonts w:ascii="Arial" w:eastAsia="Times New Roman" w:hAnsi="Arial" w:cs="Arial"/>
          <w:color w:val="606060"/>
          <w:sz w:val="15"/>
          <w:szCs w:val="15"/>
          <w:lang w:eastAsia="el-GR"/>
        </w:rPr>
        <w:br/>
        <w:t>ii) Αμοιβές διαχειριστών και εταίρων Ι.Κ.Ε. που αποτελούν εισόδημα από μισθωτή εργασία.</w:t>
      </w:r>
      <w:r w:rsidRPr="009D26A5">
        <w:rPr>
          <w:rFonts w:ascii="Arial" w:eastAsia="Times New Roman" w:hAnsi="Arial" w:cs="Arial"/>
          <w:color w:val="606060"/>
          <w:sz w:val="15"/>
          <w:szCs w:val="15"/>
          <w:lang w:eastAsia="el-GR"/>
        </w:rPr>
        <w:br/>
        <w:t>iii) Αμοιβές διαχειριστών και εταίρων Ε.Π.Ε. μετά την αφαίρεση των ασφαλιστικών κρατήσεων που τους διενεργήθηκαν για την ιδιότητά τους αυτή.</w:t>
      </w:r>
      <w:r w:rsidRPr="009D26A5">
        <w:rPr>
          <w:rFonts w:ascii="Arial" w:eastAsia="Times New Roman" w:hAnsi="Arial" w:cs="Arial"/>
          <w:color w:val="606060"/>
          <w:sz w:val="15"/>
          <w:szCs w:val="15"/>
          <w:lang w:eastAsia="el-GR"/>
        </w:rPr>
        <w:br/>
        <w:t>iv) Αμοιβές εκπροσώπων και εταίρων προσωπικών εταιρειών για τις υπηρεσίες που παρέχουν με βάση την ιδιότητά τους αυτή προς τις υπόψη εταιρίες, οι οποίες είναι απαραίτητες για την εύρυθμη και αποτελεσματική λειτουργία της εταιρίας (</w:t>
      </w:r>
      <w:hyperlink r:id="rId141" w:tgtFrame="_blank" w:history="1">
        <w:r w:rsidRPr="009D26A5">
          <w:rPr>
            <w:rFonts w:ascii="Arial" w:eastAsia="Times New Roman" w:hAnsi="Arial" w:cs="Arial"/>
            <w:color w:val="019BCC"/>
            <w:sz w:val="15"/>
            <w:lang w:eastAsia="el-GR"/>
          </w:rPr>
          <w:t>ΔΕΑΦΑ 1064780 ΕΞ 2015/11.5.2015</w:t>
        </w:r>
      </w:hyperlink>
      <w:r w:rsidRPr="009D26A5">
        <w:rPr>
          <w:rFonts w:ascii="Arial" w:eastAsia="Times New Roman" w:hAnsi="Arial" w:cs="Arial"/>
          <w:color w:val="606060"/>
          <w:sz w:val="15"/>
          <w:szCs w:val="15"/>
          <w:lang w:eastAsia="el-GR"/>
        </w:rPr>
        <w:t> έγγραφο) και οι οποίες αποτελούν εισόδημα από μισθωτή εργασία. Οι αμοιβές μελών και διαχειριστών O.E. και Ε.Ε. αναγράφονται μετά την αφαίρεση των ασφαλιστικών κρατήσεων.</w:t>
      </w:r>
      <w:r w:rsidRPr="009D26A5">
        <w:rPr>
          <w:rFonts w:ascii="Arial" w:eastAsia="Times New Roman" w:hAnsi="Arial" w:cs="Arial"/>
          <w:color w:val="606060"/>
          <w:sz w:val="15"/>
          <w:szCs w:val="15"/>
          <w:lang w:eastAsia="el-GR"/>
        </w:rPr>
        <w:br/>
        <w:t>Στους κωδικούς αυτούς δεν αναγράφονται οι τυχόν αμοιβές των πιο πάνω προσώπων που προέρχονται από διανομή κερδών, διότι αποτελούν μέρισμα.</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br/>
      </w:r>
      <w:r w:rsidRPr="009D26A5">
        <w:rPr>
          <w:rFonts w:ascii="Arial" w:eastAsia="Times New Roman" w:hAnsi="Arial" w:cs="Arial"/>
          <w:b/>
          <w:bCs/>
          <w:color w:val="606060"/>
          <w:sz w:val="15"/>
          <w:szCs w:val="15"/>
          <w:lang w:eastAsia="el-GR"/>
        </w:rPr>
        <w:lastRenderedPageBreak/>
        <w:t>ε. Οι κωδικοί 351-352</w:t>
      </w:r>
      <w:r w:rsidRPr="009D26A5">
        <w:rPr>
          <w:rFonts w:ascii="Arial" w:eastAsia="Times New Roman" w:hAnsi="Arial" w:cs="Arial"/>
          <w:color w:val="606060"/>
          <w:sz w:val="15"/>
          <w:szCs w:val="15"/>
          <w:lang w:eastAsia="el-GR"/>
        </w:rPr>
        <w:t> συμπληρώνονται από τον φορολογούμενο και αφορούν σε ασφαλιστικές εισφορές που καταβάλλονται από τους ίδιους τους μισθωτούς ή συνταξιούχους σε ασφαλιστικούς οργανισμούς υποχρεωτικής ασφάλισης εξαιτίας εξαγοράς χρόνου ασφάλισης, όπως χρόνου στρατιωτικής θητείας, και οι οποίες μειώνουν το εισόδημα από μισθωτή εργασία ή συντάξεις. Συμπληρώνονται ομοίως οι εισφορές NAT, όπως και τα ποσά που καταβάλλονται από τους ίδιους τους μισθωτούς υπέρ ταμείων επαγγελματικής ασφάλισης (TEA), κατά το μέρος που αφορούν τη μισθωτή τους εργασία (</w:t>
      </w:r>
      <w:hyperlink r:id="rId142" w:tgtFrame="_blank" w:history="1">
        <w:r w:rsidRPr="009D26A5">
          <w:rPr>
            <w:rFonts w:ascii="Arial" w:eastAsia="Times New Roman" w:hAnsi="Arial" w:cs="Arial"/>
            <w:color w:val="019BCC"/>
            <w:sz w:val="15"/>
            <w:lang w:eastAsia="el-GR"/>
          </w:rPr>
          <w:t>ΠΟΛ.1227/2018</w:t>
        </w:r>
      </w:hyperlink>
      <w:r w:rsidRPr="009D26A5">
        <w:rPr>
          <w:rFonts w:ascii="Arial" w:eastAsia="Times New Roman" w:hAnsi="Arial" w:cs="Arial"/>
          <w:color w:val="606060"/>
          <w:sz w:val="15"/>
          <w:szCs w:val="15"/>
          <w:lang w:eastAsia="el-GR"/>
        </w:rPr>
        <w:t> εγκύκλιος).</w:t>
      </w:r>
      <w:r w:rsidRPr="009D26A5">
        <w:rPr>
          <w:rFonts w:ascii="Arial" w:eastAsia="Times New Roman" w:hAnsi="Arial" w:cs="Arial"/>
          <w:color w:val="606060"/>
          <w:sz w:val="15"/>
          <w:szCs w:val="15"/>
          <w:lang w:eastAsia="el-GR"/>
        </w:rPr>
        <w:br/>
        <w:t>Επιπλέον, αναγράφονται και οι καταβληθείσες ασφαλιστικές εισφορές από τους ίδιους τους διαχειριστές και εταίρους μονοπρόσωπης Ι.Κ.Ε. που αναλογούν στο εισόδημα που προέρχεται μόνο από τις αμοιβές διαχείρισης, το οποίο θεωρείται εισόδημα από μισθωτές υπηρεσίες (</w:t>
      </w:r>
      <w:hyperlink r:id="rId143" w:tgtFrame="_blank" w:history="1">
        <w:r w:rsidRPr="009D26A5">
          <w:rPr>
            <w:rFonts w:ascii="Arial" w:eastAsia="Times New Roman" w:hAnsi="Arial" w:cs="Arial"/>
            <w:color w:val="019BCC"/>
            <w:sz w:val="15"/>
            <w:lang w:eastAsia="el-GR"/>
          </w:rPr>
          <w:t>ΠΟΛ.1113/2015</w:t>
        </w:r>
      </w:hyperlink>
      <w:r w:rsidRPr="009D26A5">
        <w:rPr>
          <w:rFonts w:ascii="Arial" w:eastAsia="Times New Roman" w:hAnsi="Arial" w:cs="Arial"/>
          <w:color w:val="606060"/>
          <w:sz w:val="15"/>
          <w:szCs w:val="15"/>
          <w:lang w:eastAsia="el-GR"/>
        </w:rPr>
        <w:t> εγκύκλιος). Επίσης, αναγράφονται αυτές που καταβλήθηκαν επί του εισοδήματος που προέκυψε από την αμοιβή διαχείρισης, από τους ίδιους τους διαχειριστές και εταίρους πολυπρόσωπης Ι.Κ.Ε. καθώς και από τους ίδιους τους διαχειριστές μονοπρόσωπης ή πολυπρόσωπης Ι.Κ.Ε. που δεν έχουν εταιρική ιδιότητα (τρίτο πρόσωπο).</w:t>
      </w:r>
      <w:r w:rsidRPr="009D26A5">
        <w:rPr>
          <w:rFonts w:ascii="Arial" w:eastAsia="Times New Roman" w:hAnsi="Arial" w:cs="Arial"/>
          <w:color w:val="606060"/>
          <w:sz w:val="15"/>
          <w:szCs w:val="15"/>
          <w:lang w:eastAsia="el-GR"/>
        </w:rPr>
        <w:br/>
        <w:t>Κανένα άλλο ποσό καταβληθεισών ασφαλιστικών εισφορών δεν αναγράφεται στους κωδικούς αυτούς. Οι εισφορές αυτές, οι οποίες εκπίπτουν από το εισόδημα από μισθωτή υπηρεσία, αποδεικνύονται βάσει αποδεικτικών εγγράφων ή σχετικών δικαιολογητικών που οι φορολογούμενοι προσκομίζουν στη Φορολογική Διοίκηση, κατόπιν προσκλήσεώς τους.</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br/>
        <w:t>στ. Οι κωδικοί 651-652</w:t>
      </w:r>
      <w:r w:rsidRPr="009D26A5">
        <w:rPr>
          <w:rFonts w:ascii="Arial" w:eastAsia="Times New Roman" w:hAnsi="Arial" w:cs="Arial"/>
          <w:color w:val="606060"/>
          <w:sz w:val="15"/>
          <w:szCs w:val="15"/>
          <w:lang w:eastAsia="el-GR"/>
        </w:rPr>
        <w:t> συμπληρώνονται από τον φορολογούμενο με το ποσό του φόρου που καταβλήθηκε στην αλλοδαπή για εισόδημα από μισθούς-συντάξεις αλλοδαπής προέλευσης στο οποίο η Ελλάδα έχει δικαίωμα φορολόγησης. Δεν συμπληρώνεται τυχόν ποσό φόρου που καταβλήθηκε στην αλλοδαπή για εισόδημα από μισθούς-συντάξεις αλλοδαπής προέλευσης όπου η Ελλάδα, βάσει ΣΑΔΦ, έχει αποκλειστικό δικαίωμα φορολόγησης.</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br/>
        <w:t>ζ. Οι κωδικοί 393-394</w:t>
      </w:r>
      <w:r w:rsidRPr="009D26A5">
        <w:rPr>
          <w:rFonts w:ascii="Arial" w:eastAsia="Times New Roman" w:hAnsi="Arial" w:cs="Arial"/>
          <w:color w:val="606060"/>
          <w:sz w:val="15"/>
          <w:szCs w:val="15"/>
          <w:lang w:eastAsia="el-GR"/>
        </w:rPr>
        <w:t> </w:t>
      </w:r>
      <w:proofErr w:type="spellStart"/>
      <w:r w:rsidRPr="009D26A5">
        <w:rPr>
          <w:rFonts w:ascii="Arial" w:eastAsia="Times New Roman" w:hAnsi="Arial" w:cs="Arial"/>
          <w:color w:val="606060"/>
          <w:sz w:val="15"/>
          <w:szCs w:val="15"/>
          <w:lang w:eastAsia="el-GR"/>
        </w:rPr>
        <w:t>προσυμπληρώνονται</w:t>
      </w:r>
      <w:proofErr w:type="spellEnd"/>
      <w:r w:rsidRPr="009D26A5">
        <w:rPr>
          <w:rFonts w:ascii="Arial" w:eastAsia="Times New Roman" w:hAnsi="Arial" w:cs="Arial"/>
          <w:color w:val="606060"/>
          <w:sz w:val="15"/>
          <w:szCs w:val="15"/>
          <w:lang w:eastAsia="el-GR"/>
        </w:rPr>
        <w:t xml:space="preserve"> από τη Φορολογική Διοίκηση βάσει των ηλεκτρονικών αρχείων που έχει στη διάθεσή της (</w:t>
      </w:r>
      <w:hyperlink r:id="rId144" w:tgtFrame="_blank" w:history="1">
        <w:r w:rsidRPr="009D26A5">
          <w:rPr>
            <w:rFonts w:ascii="Arial" w:eastAsia="Times New Roman" w:hAnsi="Arial" w:cs="Arial"/>
            <w:color w:val="019BCC"/>
            <w:sz w:val="15"/>
            <w:lang w:eastAsia="el-GR"/>
          </w:rPr>
          <w:t>Α. 1099/2019</w:t>
        </w:r>
      </w:hyperlink>
      <w:r w:rsidRPr="009D26A5">
        <w:rPr>
          <w:rFonts w:ascii="Arial" w:eastAsia="Times New Roman" w:hAnsi="Arial" w:cs="Arial"/>
          <w:color w:val="606060"/>
          <w:sz w:val="15"/>
          <w:szCs w:val="15"/>
          <w:lang w:eastAsia="el-GR"/>
        </w:rPr>
        <w:t> απόφαση, όπως ισχύει) και αφορούν αποδοχές που καταβάλλονται από ημεδαπές εταιρείες για μισθωτές υπηρεσίες που παρέχονται στην αλλοδαπή από φορολογικό κάτοικο Ελλάδας και οι οποίες δεν υπόκεινται σε παρακράτηση φόρου στην Ελλάδα. Οι κωδικοί αυτοί συμπληρώνονται προκειμένου να συμψηφιστούν ποσά φόρου που εκ παραδρομής παρακρατήθηκαν στην Ελλάδα.</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br/>
        <w:t>η. Οι κωδικοί 395-396</w:t>
      </w:r>
      <w:r w:rsidRPr="009D26A5">
        <w:rPr>
          <w:rFonts w:ascii="Arial" w:eastAsia="Times New Roman" w:hAnsi="Arial" w:cs="Arial"/>
          <w:color w:val="606060"/>
          <w:sz w:val="15"/>
          <w:szCs w:val="15"/>
          <w:lang w:eastAsia="el-GR"/>
        </w:rPr>
        <w:t xml:space="preserve"> συμπληρώνονται από τον φορολογούμενο και αφορούν ασφάλισμα που καταβάλλεται σε αυτόν από αλλοδαπούς φορείς χωρίς μόνιμη εγκατάσταση στην Ελλάδα στο πλαίσιο ομαδικού ασφαλιστηρίου συνταξιοδοτικού συμβολαίου που ο εργοδότης του είχε συνάψει με αυτούς τους φορείς. Το ασφάλισμα αυτό, για το οποίο δεν διενεργήθηκε η παρακράτηση της </w:t>
      </w:r>
      <w:proofErr w:type="spellStart"/>
      <w:r w:rsidRPr="009D26A5">
        <w:rPr>
          <w:rFonts w:ascii="Arial" w:eastAsia="Times New Roman" w:hAnsi="Arial" w:cs="Arial"/>
          <w:color w:val="606060"/>
          <w:sz w:val="15"/>
          <w:szCs w:val="15"/>
          <w:lang w:eastAsia="el-GR"/>
        </w:rPr>
        <w:t>περ</w:t>
      </w:r>
      <w:proofErr w:type="spellEnd"/>
      <w:r w:rsidRPr="009D26A5">
        <w:rPr>
          <w:rFonts w:ascii="Arial" w:eastAsia="Times New Roman" w:hAnsi="Arial" w:cs="Arial"/>
          <w:color w:val="606060"/>
          <w:sz w:val="15"/>
          <w:szCs w:val="15"/>
          <w:lang w:eastAsia="el-GR"/>
        </w:rPr>
        <w:t>. ε' παρ. 1 άρθρου 64 του ν. </w:t>
      </w:r>
      <w:hyperlink r:id="rId145"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από τους εν λόγω φορείς, φορολογείται αυτοτελώς σύμφωνα με τις διατάξεις της παρ. 4 του άρθρου 15 του ίδιου νόμου, ανάλογα με τον τρόπο καταβολής (περιοδικά, εφάπαξ, πρόωρη εξαγορά) και οι φορολογούμενοι καλούνται στη Δ.Ο.Υ. για έλεγχο δικαιολογητικών.</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θ. Στον Υποπίνακα 4Α </w:t>
      </w:r>
      <w:r w:rsidRPr="009D26A5">
        <w:rPr>
          <w:rFonts w:ascii="Arial" w:eastAsia="Times New Roman" w:hAnsi="Arial" w:cs="Arial"/>
          <w:color w:val="606060"/>
          <w:sz w:val="15"/>
          <w:szCs w:val="15"/>
          <w:lang w:eastAsia="el-GR"/>
        </w:rPr>
        <w:t>αναγράφονται μόνο οι φόροι που παρακρατήθηκαν και όχι οι φόροι που αναλογούν, δεδομένου ότι έχει καταργηθεί ή μείωση φόρου 1,5% κατά την παρακράτηση του φόρου στο εισόδημα από μισθωτή εργασία και συντάξεις.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proofErr w:type="spellStart"/>
      <w:r w:rsidRPr="009D26A5">
        <w:rPr>
          <w:rFonts w:ascii="Arial" w:eastAsia="Times New Roman" w:hAnsi="Arial" w:cs="Arial"/>
          <w:b/>
          <w:bCs/>
          <w:color w:val="606060"/>
          <w:sz w:val="15"/>
          <w:szCs w:val="15"/>
          <w:lang w:eastAsia="el-GR"/>
        </w:rPr>
        <w:t>Υποπίνακας</w:t>
      </w:r>
      <w:proofErr w:type="spellEnd"/>
      <w:r w:rsidRPr="009D26A5">
        <w:rPr>
          <w:rFonts w:ascii="Arial" w:eastAsia="Times New Roman" w:hAnsi="Arial" w:cs="Arial"/>
          <w:b/>
          <w:bCs/>
          <w:color w:val="606060"/>
          <w:sz w:val="15"/>
          <w:szCs w:val="15"/>
          <w:lang w:eastAsia="el-GR"/>
        </w:rPr>
        <w:t xml:space="preserve"> 4Β (εισόδημα αξιωματικών και κατώτερου πληρώματος Ε.Ν.)</w:t>
      </w:r>
      <w:r w:rsidRPr="009D26A5">
        <w:rPr>
          <w:rFonts w:ascii="Arial" w:eastAsia="Times New Roman" w:hAnsi="Arial" w:cs="Arial"/>
          <w:b/>
          <w:bCs/>
          <w:color w:val="606060"/>
          <w:sz w:val="15"/>
          <w:szCs w:val="15"/>
          <w:lang w:eastAsia="el-GR"/>
        </w:rPr>
        <w:br/>
      </w:r>
      <w:r w:rsidRPr="009D26A5">
        <w:rPr>
          <w:rFonts w:ascii="Arial" w:eastAsia="Times New Roman" w:hAnsi="Arial" w:cs="Arial"/>
          <w:color w:val="606060"/>
          <w:sz w:val="15"/>
          <w:szCs w:val="15"/>
          <w:lang w:eastAsia="el-GR"/>
        </w:rPr>
        <w:br/>
        <w:t>Το εισόδημα που αποκτούν οι αξιωματικοί και το κατώτερο πλήρωμα που υπηρετούν σε πλοία του εμπορικού ναυτικού φορολογείται με φορολογικό συντελεστή 15% και 10%, αντίστοιχα, και εξαντλείται η φορολογική υποχρέωση των δικαιούχων για τα εισοδήματα αυτά. Στους κωδικούς 257-258, 259-260 του Υποπίνακα 4Β που αφορούν τις αμοιβές αξιωματικών και κατώτερου πληρώματος εμπορικού ναυτικού, αναγράφεται μόνο ο φόρος που παρακρατήθηκε με βάση τις βεβαιώσεις αποδοχών. Στους κωδικούς 263-264 αναγράφεται το καθαρό ποσό αποδοχών αλλοδαπής προέλευσης (σε ευρώ), ενώ στους κωδικούς 267-268 το καθαρό ποσό αποδοχών αλλοδαπής προέλευσης κατώτερου πληρώματος που την ίδια χρήση έχει και την ιδιότητα αξιωματικού εμπορικού ναυτικού.</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proofErr w:type="spellStart"/>
      <w:r w:rsidRPr="009D26A5">
        <w:rPr>
          <w:rFonts w:ascii="Arial" w:eastAsia="Times New Roman" w:hAnsi="Arial" w:cs="Arial"/>
          <w:b/>
          <w:bCs/>
          <w:color w:val="606060"/>
          <w:sz w:val="15"/>
          <w:szCs w:val="15"/>
          <w:lang w:eastAsia="el-GR"/>
        </w:rPr>
        <w:t>Υποπίνακας</w:t>
      </w:r>
      <w:proofErr w:type="spellEnd"/>
      <w:r w:rsidRPr="009D26A5">
        <w:rPr>
          <w:rFonts w:ascii="Arial" w:eastAsia="Times New Roman" w:hAnsi="Arial" w:cs="Arial"/>
          <w:b/>
          <w:bCs/>
          <w:color w:val="606060"/>
          <w:sz w:val="15"/>
          <w:szCs w:val="15"/>
          <w:lang w:eastAsia="el-GR"/>
        </w:rPr>
        <w:t xml:space="preserve"> 4Γ1 (εισόδημα από αγροτική επιχειρηματική δραστηριότητα)</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Το εισόδημα που αποκτάται από αγροτική επιχειρηματική δραστηριότητα φορολογείται σύμφωνα με τις διατάξεις της παρ. 1 του άρθρου 21 του ν. </w:t>
      </w:r>
      <w:hyperlink r:id="rId146"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t>Το εισόδημα από ατομική αγροτική επιχειρηματική δραστηριότητα προσδιορίζεται με λογιστικό τρόπο (έσοδα μείον έξοδα) ανεξάρτητα από την υποχρέωση τήρησης βιβλίων. Οι μη υπόχρεοι σε έκδοση στοιχείων που έχουν πραγματοποιήσει και λιανικές πωλήσεις, προσθέτουν στα ακαθάριστα έσοδα τους και τις πωλήσεις αυτές που αποδεικνύονται είτε με απλές αποδείξεις είσπραξης είτε με οποιοδήποτε άλλο πρόσφορο μέσο.</w:t>
      </w:r>
      <w:r w:rsidRPr="009D26A5">
        <w:rPr>
          <w:rFonts w:ascii="Arial" w:eastAsia="Times New Roman" w:hAnsi="Arial" w:cs="Arial"/>
          <w:color w:val="606060"/>
          <w:sz w:val="15"/>
          <w:szCs w:val="15"/>
          <w:lang w:eastAsia="el-GR"/>
        </w:rPr>
        <w:br/>
        <w:t>Προκειμένου να δηλωθεί εισόδημα από αγροτική επιχειρηματική δραστηριότητα για το φορολογικό έτος 2019, είναι απαραίτητη η συμπλήρωση του εντύπου Ε3. Τα κέρδη από ατομική αγροτική επιχειρηματική δραστηριότητα (λογιστικός προσδιορισμός) φορολογούνται πλέον αυτοτελώς με την κλίμακα της παραγράφου 1 του άρθρου 15 του ν. </w:t>
      </w:r>
      <w:hyperlink r:id="rId147"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xml:space="preserve"> (κλίμακα μισθωτών), χωρίς δηλαδή τα εισοδήματα αυτά να αθροίζονται με τυχόν εισοδήματα από </w:t>
      </w:r>
      <w:r w:rsidRPr="009D26A5">
        <w:rPr>
          <w:rFonts w:ascii="Arial" w:eastAsia="Times New Roman" w:hAnsi="Arial" w:cs="Arial"/>
          <w:color w:val="606060"/>
          <w:sz w:val="15"/>
          <w:szCs w:val="15"/>
          <w:lang w:eastAsia="el-GR"/>
        </w:rPr>
        <w:lastRenderedPageBreak/>
        <w:t>επιχειρηματική δραστηριότητα και από μισθούς και συντάξεις (παρ. 3 του άρθρου 29 του ν. </w:t>
      </w:r>
      <w:hyperlink r:id="rId148"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Ο χαρακτηρισμός του κατ' επάγγελμα αγρότη προκύπτει από επίσημη ταυτοποίηση του Υπουργείου Αγροτικής Ανάπτυξης και Τροφίμων (άρθρο 2 παρ. 1 του ν. </w:t>
      </w:r>
      <w:hyperlink r:id="rId149" w:tgtFrame="_blank" w:history="1">
        <w:r w:rsidRPr="009D26A5">
          <w:rPr>
            <w:rFonts w:ascii="Arial" w:eastAsia="Times New Roman" w:hAnsi="Arial" w:cs="Arial"/>
            <w:color w:val="019BCC"/>
            <w:sz w:val="15"/>
            <w:lang w:eastAsia="el-GR"/>
          </w:rPr>
          <w:t>3874/2010</w:t>
        </w:r>
      </w:hyperlink>
      <w:r w:rsidRPr="009D26A5">
        <w:rPr>
          <w:rFonts w:ascii="Arial" w:eastAsia="Times New Roman" w:hAnsi="Arial" w:cs="Arial"/>
          <w:color w:val="606060"/>
          <w:sz w:val="15"/>
          <w:szCs w:val="15"/>
          <w:lang w:eastAsia="el-GR"/>
        </w:rPr>
        <w:t>, όπως τροποποιήθηκε με το άρθρο 65 του ν. </w:t>
      </w:r>
      <w:hyperlink r:id="rId150" w:tgtFrame="_blank" w:history="1">
        <w:r w:rsidRPr="009D26A5">
          <w:rPr>
            <w:rFonts w:ascii="Arial" w:eastAsia="Times New Roman" w:hAnsi="Arial" w:cs="Arial"/>
            <w:color w:val="019BCC"/>
            <w:sz w:val="15"/>
            <w:lang w:eastAsia="el-GR"/>
          </w:rPr>
          <w:t>4389/2016</w:t>
        </w:r>
      </w:hyperlink>
      <w:r w:rsidRPr="009D26A5">
        <w:rPr>
          <w:rFonts w:ascii="Arial" w:eastAsia="Times New Roman" w:hAnsi="Arial" w:cs="Arial"/>
          <w:color w:val="606060"/>
          <w:sz w:val="15"/>
          <w:szCs w:val="15"/>
          <w:lang w:eastAsia="el-GR"/>
        </w:rPr>
        <w:t>). Για τους κατ' επάγγελμα αγρότες, όπως αυτοί ορίζονται στην κείμενη νομοθεσία, εφαρμόζονται οι μειώσεις του φόρου του άρθρου 16 του ν. </w:t>
      </w:r>
      <w:hyperlink r:id="rId151"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xml:space="preserve">, εφόσον τουλάχιστον το πενήντα τοις εκατό (50%) του συνολικού εισοδήματός τους προέρχεται από αγροτική δραστηριότητα. Στο συνολικό εισόδημα του προηγούμενου εδαφίου δεν περιλαμβάνονται η κύρια σύνταξη από ΕΦΚΑ, νυν e-ΕΦΚΑ, (πρώην ΟΓΑ), οι αμοιβές από παροχή εργασίας με </w:t>
      </w:r>
      <w:proofErr w:type="spellStart"/>
      <w:r w:rsidRPr="009D26A5">
        <w:rPr>
          <w:rFonts w:ascii="Arial" w:eastAsia="Times New Roman" w:hAnsi="Arial" w:cs="Arial"/>
          <w:color w:val="606060"/>
          <w:sz w:val="15"/>
          <w:szCs w:val="15"/>
          <w:lang w:eastAsia="el-GR"/>
        </w:rPr>
        <w:t>εργόσημο</w:t>
      </w:r>
      <w:proofErr w:type="spellEnd"/>
      <w:r w:rsidRPr="009D26A5">
        <w:rPr>
          <w:rFonts w:ascii="Arial" w:eastAsia="Times New Roman" w:hAnsi="Arial" w:cs="Arial"/>
          <w:color w:val="606060"/>
          <w:sz w:val="15"/>
          <w:szCs w:val="15"/>
          <w:lang w:eastAsia="el-GR"/>
        </w:rPr>
        <w:t xml:space="preserve">, οι αμοιβές εργαζομένων υπαγομένων στην ασφάλιση ΕΦΚΑ, νυν e-ΕΦΚΑ, (πρώην ΟΓΑ) σε </w:t>
      </w:r>
      <w:proofErr w:type="spellStart"/>
      <w:r w:rsidRPr="009D26A5">
        <w:rPr>
          <w:rFonts w:ascii="Arial" w:eastAsia="Times New Roman" w:hAnsi="Arial" w:cs="Arial"/>
          <w:color w:val="606060"/>
          <w:sz w:val="15"/>
          <w:szCs w:val="15"/>
          <w:lang w:eastAsia="el-GR"/>
        </w:rPr>
        <w:t>τυποποιητήρια</w:t>
      </w:r>
      <w:proofErr w:type="spellEnd"/>
      <w:r w:rsidRPr="009D26A5">
        <w:rPr>
          <w:rFonts w:ascii="Arial" w:eastAsia="Times New Roman" w:hAnsi="Arial" w:cs="Arial"/>
          <w:color w:val="606060"/>
          <w:sz w:val="15"/>
          <w:szCs w:val="15"/>
          <w:lang w:eastAsia="el-GR"/>
        </w:rPr>
        <w:t>, συσκευαστήρια και σε συναφείς χώρους, για έως εκατόν πενήντα (150) ημερομίσθια ανά έτος, καθώς και οι αμοιβές μελών αγροτικών ή/και γυναικείων συνεταιρισμών, που απασχολούνται περιστασιακά και υπάγονται στην ασφάλιση ΕΦΚΑ, νυν e-ΕΦΚΑ, (πρώην ΟΓΑ).</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Κατ' εφαρμογή της παρ. 2 του άρθρου 29 του ν. 4172/ 2013 και για το φορολογικό έτος 2019 τα φυσικά πρόσωπα με πρώτη δήλωση έναρξης δραστηριότητας από 1η Ιανουαρίου 2017 και μετά, κατά τα τρία (3) πρώτα έτη άσκησης της δραστηριότητάς τους, έχουν τη μείωση του φορολογικού συντελεστή του πρώτου κλιμακίου του άρθρου 15 του ν. </w:t>
      </w:r>
      <w:hyperlink r:id="rId152"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κατά πενήντα τοις εκατό (50%) εφόσον αθροιστικά τα ακαθάριστα έσοδα από επιχειρηματική και αγροτική επιχειρηματική δραστηριότητα δεν υπερβαίνουν τις δέκα χιλιάδες (10.000) ευρώ. Επιπλέον, η παράγραφος 2 του άρθρου 29 του ν. 4172/ 2013 έχει εφαρμογή για όποιον ασκεί ατομική αγροτική επιχειρηματική δραστηριότητα, ανεξάρτητα από το αν υπάρχει απαλλαγή ή όχι από την τήρηση βιβλίων με βάση τα Ε.Λ.Π. και την ένταξή του στα καθεστώτα του ΦΠΑ. Η εν λόγω μείωση εφαρμόζεται για το πρώτο έτος που δηλώνεται εισόδημα από αγροτική επιχειρηματική δραστηριότητα μέσω Ε3 και για τα δύο (2) επόμενα έτη για τα οποία δηλώνεται εισόδημα από επιχειρηματική δραστηριότητα (</w:t>
      </w:r>
      <w:hyperlink r:id="rId153" w:tgtFrame="_blank" w:history="1">
        <w:r w:rsidRPr="009D26A5">
          <w:rPr>
            <w:rFonts w:ascii="Arial" w:eastAsia="Times New Roman" w:hAnsi="Arial" w:cs="Arial"/>
            <w:color w:val="019BCC"/>
            <w:sz w:val="15"/>
            <w:lang w:eastAsia="el-GR"/>
          </w:rPr>
          <w:t>ΠΟΛ.1205/2018</w:t>
        </w:r>
      </w:hyperlink>
      <w:r w:rsidRPr="009D26A5">
        <w:rPr>
          <w:rFonts w:ascii="Arial" w:eastAsia="Times New Roman" w:hAnsi="Arial" w:cs="Arial"/>
          <w:color w:val="606060"/>
          <w:sz w:val="15"/>
          <w:szCs w:val="15"/>
          <w:lang w:eastAsia="el-GR"/>
        </w:rPr>
        <w:t> εγκύκλιος).</w:t>
      </w:r>
      <w:r w:rsidRPr="009D26A5">
        <w:rPr>
          <w:rFonts w:ascii="Arial" w:eastAsia="Times New Roman" w:hAnsi="Arial" w:cs="Arial"/>
          <w:color w:val="606060"/>
          <w:sz w:val="15"/>
          <w:szCs w:val="15"/>
          <w:lang w:eastAsia="el-GR"/>
        </w:rPr>
        <w:br/>
        <w:t>Το εισόδημα από αγροτική επιχειρηματική δραστηριότητα λογίζεται ανεξάρτητα από τον τόπο και τον τρόπο (λιανικώς ή χονδρικώς) πώλησης των ιδίων παραγόμενων αγροτικών προϊόντων (</w:t>
      </w:r>
      <w:hyperlink r:id="rId154" w:tgtFrame="_blank" w:history="1">
        <w:r w:rsidRPr="009D26A5">
          <w:rPr>
            <w:rFonts w:ascii="Arial" w:eastAsia="Times New Roman" w:hAnsi="Arial" w:cs="Arial"/>
            <w:color w:val="019BCC"/>
            <w:sz w:val="15"/>
            <w:lang w:eastAsia="el-GR"/>
          </w:rPr>
          <w:t>Δ12 Α 1109216 ΕΞ 24.7.2014</w:t>
        </w:r>
      </w:hyperlink>
      <w:r w:rsidRPr="009D26A5">
        <w:rPr>
          <w:rFonts w:ascii="Arial" w:eastAsia="Times New Roman" w:hAnsi="Arial" w:cs="Arial"/>
          <w:color w:val="606060"/>
          <w:sz w:val="15"/>
          <w:szCs w:val="15"/>
          <w:lang w:eastAsia="el-GR"/>
        </w:rPr>
        <w:t xml:space="preserve"> έγγραφο) και κατ' εφαρμογή της </w:t>
      </w:r>
      <w:proofErr w:type="spellStart"/>
      <w:r w:rsidRPr="009D26A5">
        <w:rPr>
          <w:rFonts w:ascii="Arial" w:eastAsia="Times New Roman" w:hAnsi="Arial" w:cs="Arial"/>
          <w:color w:val="606060"/>
          <w:sz w:val="15"/>
          <w:szCs w:val="15"/>
          <w:lang w:eastAsia="el-GR"/>
        </w:rPr>
        <w:t>περ</w:t>
      </w:r>
      <w:proofErr w:type="spellEnd"/>
      <w:r w:rsidRPr="009D26A5">
        <w:rPr>
          <w:rFonts w:ascii="Arial" w:eastAsia="Times New Roman" w:hAnsi="Arial" w:cs="Arial"/>
          <w:color w:val="606060"/>
          <w:sz w:val="15"/>
          <w:szCs w:val="15"/>
          <w:lang w:eastAsia="el-GR"/>
        </w:rPr>
        <w:t>. στ' της παρ. 2 του ν. </w:t>
      </w:r>
      <w:hyperlink r:id="rId155" w:tgtFrame="_blank" w:history="1">
        <w:r w:rsidRPr="009D26A5">
          <w:rPr>
            <w:rFonts w:ascii="Arial" w:eastAsia="Times New Roman" w:hAnsi="Arial" w:cs="Arial"/>
            <w:color w:val="019BCC"/>
            <w:sz w:val="15"/>
            <w:lang w:eastAsia="el-GR"/>
          </w:rPr>
          <w:t>3874/2010</w:t>
        </w:r>
      </w:hyperlink>
      <w:r w:rsidRPr="009D26A5">
        <w:rPr>
          <w:rFonts w:ascii="Arial" w:eastAsia="Times New Roman" w:hAnsi="Arial" w:cs="Arial"/>
          <w:color w:val="606060"/>
          <w:sz w:val="15"/>
          <w:szCs w:val="15"/>
          <w:lang w:eastAsia="el-GR"/>
        </w:rPr>
        <w:t> (Α΄ 151) (όπως προστέθηκε με το άρθρο 116 του ν. </w:t>
      </w:r>
      <w:hyperlink r:id="rId156" w:tgtFrame="_blank" w:history="1">
        <w:r w:rsidRPr="009D26A5">
          <w:rPr>
            <w:rFonts w:ascii="Arial" w:eastAsia="Times New Roman" w:hAnsi="Arial" w:cs="Arial"/>
            <w:color w:val="019BCC"/>
            <w:sz w:val="15"/>
            <w:lang w:eastAsia="el-GR"/>
          </w:rPr>
          <w:t>4316/2014</w:t>
        </w:r>
      </w:hyperlink>
      <w:r w:rsidRPr="009D26A5">
        <w:rPr>
          <w:rFonts w:ascii="Arial" w:eastAsia="Times New Roman" w:hAnsi="Arial" w:cs="Arial"/>
          <w:color w:val="606060"/>
          <w:sz w:val="15"/>
          <w:szCs w:val="15"/>
          <w:lang w:eastAsia="el-GR"/>
        </w:rPr>
        <w:t>, Α΄ 270), ο ορισμός της αγροτικής δραστηριότητας ισχύει και για λόγους φορολόγησης του κέρδους από τη διαχείριση ανανεώσιμων πηγών ενέργειας έως 100 KW (</w:t>
      </w:r>
      <w:hyperlink r:id="rId157" w:tgtFrame="_blank" w:history="1">
        <w:r w:rsidRPr="009D26A5">
          <w:rPr>
            <w:rFonts w:ascii="Arial" w:eastAsia="Times New Roman" w:hAnsi="Arial" w:cs="Arial"/>
            <w:color w:val="019BCC"/>
            <w:sz w:val="15"/>
            <w:lang w:eastAsia="el-GR"/>
          </w:rPr>
          <w:t>ΠΟΛ.1116/2015</w:t>
        </w:r>
      </w:hyperlink>
      <w:r w:rsidRPr="009D26A5">
        <w:rPr>
          <w:rFonts w:ascii="Arial" w:eastAsia="Times New Roman" w:hAnsi="Arial" w:cs="Arial"/>
          <w:color w:val="606060"/>
          <w:sz w:val="15"/>
          <w:szCs w:val="15"/>
          <w:lang w:eastAsia="el-GR"/>
        </w:rPr>
        <w:t> εγκύκλιος).</w:t>
      </w:r>
      <w:r w:rsidRPr="009D26A5">
        <w:rPr>
          <w:rFonts w:ascii="Arial" w:eastAsia="Times New Roman" w:hAnsi="Arial" w:cs="Arial"/>
          <w:color w:val="606060"/>
          <w:sz w:val="15"/>
          <w:szCs w:val="15"/>
          <w:lang w:eastAsia="el-GR"/>
        </w:rPr>
        <w:br/>
        <w:t>Από 1.1.2017 η δραστηριότητα της οικοτεχνίας όπως ορίζεται στις διατάξεις του ν. </w:t>
      </w:r>
      <w:hyperlink r:id="rId158" w:tgtFrame="_blank" w:history="1">
        <w:r w:rsidRPr="009D26A5">
          <w:rPr>
            <w:rFonts w:ascii="Arial" w:eastAsia="Times New Roman" w:hAnsi="Arial" w:cs="Arial"/>
            <w:color w:val="019BCC"/>
            <w:sz w:val="15"/>
            <w:lang w:eastAsia="el-GR"/>
          </w:rPr>
          <w:t>3874/2010</w:t>
        </w:r>
      </w:hyperlink>
      <w:r w:rsidRPr="009D26A5">
        <w:rPr>
          <w:rFonts w:ascii="Arial" w:eastAsia="Times New Roman" w:hAnsi="Arial" w:cs="Arial"/>
          <w:color w:val="606060"/>
          <w:sz w:val="15"/>
          <w:szCs w:val="15"/>
          <w:lang w:eastAsia="el-GR"/>
        </w:rPr>
        <w:t xml:space="preserve"> (άρθρο 2 </w:t>
      </w:r>
      <w:proofErr w:type="spellStart"/>
      <w:r w:rsidRPr="009D26A5">
        <w:rPr>
          <w:rFonts w:ascii="Arial" w:eastAsia="Times New Roman" w:hAnsi="Arial" w:cs="Arial"/>
          <w:color w:val="606060"/>
          <w:sz w:val="15"/>
          <w:szCs w:val="15"/>
          <w:lang w:eastAsia="el-GR"/>
        </w:rPr>
        <w:t>περ</w:t>
      </w:r>
      <w:proofErr w:type="spellEnd"/>
      <w:r w:rsidRPr="009D26A5">
        <w:rPr>
          <w:rFonts w:ascii="Arial" w:eastAsia="Times New Roman" w:hAnsi="Arial" w:cs="Arial"/>
          <w:color w:val="606060"/>
          <w:sz w:val="15"/>
          <w:szCs w:val="15"/>
          <w:lang w:eastAsia="el-GR"/>
        </w:rPr>
        <w:t>. δ') και του ν. </w:t>
      </w:r>
      <w:hyperlink r:id="rId159" w:tgtFrame="_blank" w:history="1">
        <w:r w:rsidRPr="009D26A5">
          <w:rPr>
            <w:rFonts w:ascii="Arial" w:eastAsia="Times New Roman" w:hAnsi="Arial" w:cs="Arial"/>
            <w:color w:val="019BCC"/>
            <w:sz w:val="15"/>
            <w:lang w:eastAsia="el-GR"/>
          </w:rPr>
          <w:t>4235/2014</w:t>
        </w:r>
      </w:hyperlink>
      <w:r w:rsidRPr="009D26A5">
        <w:rPr>
          <w:rFonts w:ascii="Arial" w:eastAsia="Times New Roman" w:hAnsi="Arial" w:cs="Arial"/>
          <w:color w:val="606060"/>
          <w:sz w:val="15"/>
          <w:szCs w:val="15"/>
          <w:lang w:eastAsia="el-GR"/>
        </w:rPr>
        <w:t> (άρθρο 56 παρ. 2α), περιλαμβάνεται για φορολογικούς σκοπούς στην έννοια της αγροτικής επιχειρηματικής δραστηριότητας.</w:t>
      </w:r>
      <w:r w:rsidRPr="009D26A5">
        <w:rPr>
          <w:rFonts w:ascii="Arial" w:eastAsia="Times New Roman" w:hAnsi="Arial" w:cs="Arial"/>
          <w:color w:val="606060"/>
          <w:sz w:val="15"/>
          <w:szCs w:val="15"/>
          <w:lang w:eastAsia="el-GR"/>
        </w:rPr>
        <w:br/>
        <w:t>Όλες οι κατηγορίες των εισοδηματικών αγροτικών επιδοτήσεων/ενισχύσεων, κατά το μέρος που δεν λήφθηκαν υπόψη κατά τον προσδιορισμό του κέρδους από ατομική αγροτική επιχειρηματική δραστηριότητα, συμπληρώνονται από τον φορολογούμενο στους </w:t>
      </w:r>
      <w:r w:rsidRPr="009D26A5">
        <w:rPr>
          <w:rFonts w:ascii="Arial" w:eastAsia="Times New Roman" w:hAnsi="Arial" w:cs="Arial"/>
          <w:b/>
          <w:bCs/>
          <w:color w:val="606060"/>
          <w:sz w:val="15"/>
          <w:szCs w:val="15"/>
          <w:lang w:eastAsia="el-GR"/>
        </w:rPr>
        <w:t>κωδικούς 659-660 </w:t>
      </w:r>
      <w:r w:rsidRPr="009D26A5">
        <w:rPr>
          <w:rFonts w:ascii="Arial" w:eastAsia="Times New Roman" w:hAnsi="Arial" w:cs="Arial"/>
          <w:color w:val="606060"/>
          <w:sz w:val="15"/>
          <w:szCs w:val="15"/>
          <w:lang w:eastAsia="el-GR"/>
        </w:rPr>
        <w:t>του εντύπου Ε1 (</w:t>
      </w:r>
      <w:hyperlink r:id="rId160" w:tgtFrame="_blank" w:history="1">
        <w:r w:rsidRPr="009D26A5">
          <w:rPr>
            <w:rFonts w:ascii="Arial" w:eastAsia="Times New Roman" w:hAnsi="Arial" w:cs="Arial"/>
            <w:color w:val="019BCC"/>
            <w:sz w:val="15"/>
            <w:lang w:eastAsia="el-GR"/>
          </w:rPr>
          <w:t>ΠΟΛ.1116/2015</w:t>
        </w:r>
      </w:hyperlink>
      <w:r w:rsidRPr="009D26A5">
        <w:rPr>
          <w:rFonts w:ascii="Arial" w:eastAsia="Times New Roman" w:hAnsi="Arial" w:cs="Arial"/>
          <w:color w:val="606060"/>
          <w:sz w:val="15"/>
          <w:szCs w:val="15"/>
          <w:lang w:eastAsia="el-GR"/>
        </w:rPr>
        <w:t> εγκύκλιος).</w:t>
      </w:r>
      <w:r w:rsidRPr="009D26A5">
        <w:rPr>
          <w:rFonts w:ascii="Arial" w:eastAsia="Times New Roman" w:hAnsi="Arial" w:cs="Arial"/>
          <w:color w:val="606060"/>
          <w:sz w:val="15"/>
          <w:szCs w:val="15"/>
          <w:lang w:eastAsia="el-GR"/>
        </w:rPr>
        <w:br/>
        <w:t>Οι αγροτικές επιδοτήσεις που αφορούν στα φορολογικά έτη 2018 και προηγούμενα φορολογούνται σύμφωνα με τα ισχύοντα στο έτος που ανάγονται (</w:t>
      </w:r>
      <w:hyperlink r:id="rId161" w:tgtFrame="_blank" w:history="1">
        <w:r w:rsidRPr="009D26A5">
          <w:rPr>
            <w:rFonts w:ascii="Arial" w:eastAsia="Times New Roman" w:hAnsi="Arial" w:cs="Arial"/>
            <w:color w:val="019BCC"/>
            <w:sz w:val="15"/>
            <w:lang w:eastAsia="el-GR"/>
          </w:rPr>
          <w:t>ΠΟΛ.1116/2015</w:t>
        </w:r>
      </w:hyperlink>
      <w:r w:rsidRPr="009D26A5">
        <w:rPr>
          <w:rFonts w:ascii="Arial" w:eastAsia="Times New Roman" w:hAnsi="Arial" w:cs="Arial"/>
          <w:color w:val="606060"/>
          <w:sz w:val="15"/>
          <w:szCs w:val="15"/>
          <w:lang w:eastAsia="el-GR"/>
        </w:rPr>
        <w:t> εγκύκλιος). Δεν επιβάλλονται πρόστιμα και τόκοι για τις τροποποιητικές δηλώσεις φορολογίας εισοδήματος που υποβάλλονται από όσους λαμβάνουν αγροτικές επιδοτήσεις, εφόσον οι σχετικές βεβαιώσεις εκδόθηκαν καθυστερημένα από τον ΟΠΕΚΕΠΕ και εκ του λόγου αυτού δεν ήταν δυνατή η υποβολή εμπρόθεσμης δήλωσης για το εισόδημα αυτό. Οι δηλώσεις αυτές υποβάλλονται χειρόγραφα μέχρι το τέλος του φορολογικού έτους που εκδόθηκε η βεβαίωση και η καταβολή του φόρου γίνεται όπως και των λοιπών δηλώσεων με καταληκτική ημερομηνία υποβολής την 31η Δεκεμβρίου εκάστου φορολογικού έτους.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proofErr w:type="spellStart"/>
      <w:r w:rsidRPr="009D26A5">
        <w:rPr>
          <w:rFonts w:ascii="Arial" w:eastAsia="Times New Roman" w:hAnsi="Arial" w:cs="Arial"/>
          <w:b/>
          <w:bCs/>
          <w:color w:val="606060"/>
          <w:sz w:val="15"/>
          <w:szCs w:val="15"/>
          <w:lang w:eastAsia="el-GR"/>
        </w:rPr>
        <w:t>Υποπίνακας</w:t>
      </w:r>
      <w:proofErr w:type="spellEnd"/>
      <w:r w:rsidRPr="009D26A5">
        <w:rPr>
          <w:rFonts w:ascii="Arial" w:eastAsia="Times New Roman" w:hAnsi="Arial" w:cs="Arial"/>
          <w:b/>
          <w:bCs/>
          <w:color w:val="606060"/>
          <w:sz w:val="15"/>
          <w:szCs w:val="15"/>
          <w:lang w:eastAsia="el-GR"/>
        </w:rPr>
        <w:t xml:space="preserve"> 4Γ2 (εισόδημα από επιχειρηματική δραστηριότητα)</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Τα κέρδη από επιχειρηματική δραστηριότητα φορολογούνται με την κλίμακα της παραγράφου 1 του άρθρου 15 του ΚΦΕ, αφού προστεθούν σε τυχόν εισοδήματα από μισθούς και συντάξεις. Για τα κέρδη από επιχειρηματική δραστηριότητα δεν εφαρμόζονται οι μειώσεις του άρθρου 16 του ΚΦΕ.</w:t>
      </w:r>
      <w:r w:rsidRPr="009D26A5">
        <w:rPr>
          <w:rFonts w:ascii="Arial" w:eastAsia="Times New Roman" w:hAnsi="Arial" w:cs="Arial"/>
          <w:color w:val="606060"/>
          <w:sz w:val="15"/>
          <w:szCs w:val="15"/>
          <w:lang w:eastAsia="el-GR"/>
        </w:rPr>
        <w:br/>
        <w:t>Εάν δηλώνεται εισόδημα από επιχειρηματική δραστηριότητα και από μισθωτή εργασία/συντάξεις, η προκαταβολή φόρου υπολογίζεται στον φόρο κλίμακας που προκύπτει μόνο από το εισόδημα της επιχειρηματικής δραστηριότητας. Η προκαταβολή φόρου υπολογίζεται χωριστά για την επιχειρηματική δραστηριότητα και χωριστά για την αγροτική επιχειρηματική δραστηριότητα, ενώ υπολογίζεται προκαταβολή και όταν η προστιθέμενη διαφορά αντικειμενικών δαπανών εντάσσεται στην κατηγορία του εισοδήματος της επιχειρηματικής ή της αγροτικής επιχειρηματικής δραστηριότητας.</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br/>
        <w:t xml:space="preserve">α. Στον </w:t>
      </w:r>
      <w:proofErr w:type="spellStart"/>
      <w:r w:rsidRPr="009D26A5">
        <w:rPr>
          <w:rFonts w:ascii="Arial" w:eastAsia="Times New Roman" w:hAnsi="Arial" w:cs="Arial"/>
          <w:b/>
          <w:bCs/>
          <w:color w:val="606060"/>
          <w:sz w:val="15"/>
          <w:szCs w:val="15"/>
          <w:lang w:eastAsia="el-GR"/>
        </w:rPr>
        <w:t>υποπίνακα</w:t>
      </w:r>
      <w:proofErr w:type="spellEnd"/>
      <w:r w:rsidRPr="009D26A5">
        <w:rPr>
          <w:rFonts w:ascii="Arial" w:eastAsia="Times New Roman" w:hAnsi="Arial" w:cs="Arial"/>
          <w:b/>
          <w:bCs/>
          <w:color w:val="606060"/>
          <w:sz w:val="15"/>
          <w:szCs w:val="15"/>
          <w:lang w:eastAsia="el-GR"/>
        </w:rPr>
        <w:t xml:space="preserve"> 4Γ2 </w:t>
      </w:r>
      <w:r w:rsidRPr="009D26A5">
        <w:rPr>
          <w:rFonts w:ascii="Arial" w:eastAsia="Times New Roman" w:hAnsi="Arial" w:cs="Arial"/>
          <w:color w:val="606060"/>
          <w:sz w:val="15"/>
          <w:szCs w:val="15"/>
          <w:lang w:eastAsia="el-GR"/>
        </w:rPr>
        <w:t>δηλώνονται τα ακαθάριστα έσοδα, καθαρά κέρδη/ζημίες και οι παρακρατηθέντες προκαταβλητέοι φόροι των εισοδημάτων από επιχειρηματική δραστηριότητα για τα φυσικά πρόσωπα με έναρξη δραστηριότητας, είτε τηρούν βιβλία με βάση τα Ε.Λ.Π. είτε είναι απαλλασσόμενα από την ενημέρωση βιβλίων με βάση τα Ε.Λ.Π. (</w:t>
      </w:r>
      <w:r w:rsidRPr="009D26A5">
        <w:rPr>
          <w:rFonts w:ascii="Arial" w:eastAsia="Times New Roman" w:hAnsi="Arial" w:cs="Arial"/>
          <w:b/>
          <w:bCs/>
          <w:color w:val="606060"/>
          <w:sz w:val="15"/>
          <w:szCs w:val="15"/>
          <w:lang w:eastAsia="el-GR"/>
        </w:rPr>
        <w:t>κωδ. 401-402, 413-414, 415-416, 601-602, 605-606</w:t>
      </w:r>
      <w:r w:rsidRPr="009D26A5">
        <w:rPr>
          <w:rFonts w:ascii="Arial" w:eastAsia="Times New Roman" w:hAnsi="Arial" w:cs="Arial"/>
          <w:color w:val="606060"/>
          <w:sz w:val="15"/>
          <w:szCs w:val="15"/>
          <w:lang w:eastAsia="el-GR"/>
        </w:rPr>
        <w:t>). Η μη συμψηφιζόμενη ζημία μεταφέρεται από τον ίδιο τον φορολογούμενο στο επόμενο φορολογικό έτος, εφόσον στο τρέχον φορολογικό έτος δεν φορολογείται με προστιθέμενη διαφορά τεκμηρίων.</w:t>
      </w:r>
      <w:r w:rsidRPr="009D26A5">
        <w:rPr>
          <w:rFonts w:ascii="Arial" w:eastAsia="Times New Roman" w:hAnsi="Arial" w:cs="Arial"/>
          <w:color w:val="606060"/>
          <w:sz w:val="15"/>
          <w:szCs w:val="15"/>
          <w:lang w:eastAsia="el-GR"/>
        </w:rPr>
        <w:br/>
        <w:t>Περιλαμβάνονται και οι πρώην ελεύθεροι επαγγελματίες (πρώην Ζ' πηγή άρθρου 48 του ν. </w:t>
      </w:r>
      <w:hyperlink r:id="rId162" w:tgtFrame="_blank" w:history="1">
        <w:r w:rsidRPr="009D26A5">
          <w:rPr>
            <w:rFonts w:ascii="Arial" w:eastAsia="Times New Roman" w:hAnsi="Arial" w:cs="Arial"/>
            <w:color w:val="019BCC"/>
            <w:sz w:val="15"/>
            <w:lang w:eastAsia="el-GR"/>
          </w:rPr>
          <w:t>2238/1994</w:t>
        </w:r>
      </w:hyperlink>
      <w:r w:rsidRPr="009D26A5">
        <w:rPr>
          <w:rFonts w:ascii="Arial" w:eastAsia="Times New Roman" w:hAnsi="Arial" w:cs="Arial"/>
          <w:color w:val="606060"/>
          <w:sz w:val="15"/>
          <w:szCs w:val="15"/>
          <w:lang w:eastAsia="el-GR"/>
        </w:rPr>
        <w:t>), οι οποίοι πλέον θεωρούνται ασκούντες επιχειρηματική δραστηριότητα, αλλά μη έχοντες την εμπορική ιδιότητα.</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lastRenderedPageBreak/>
        <w:t>β. Περιλαμβάνονται τα εισοδήματα ημεδαπής </w:t>
      </w:r>
      <w:r w:rsidRPr="009D26A5">
        <w:rPr>
          <w:rFonts w:ascii="Arial" w:eastAsia="Times New Roman" w:hAnsi="Arial" w:cs="Arial"/>
          <w:b/>
          <w:bCs/>
          <w:color w:val="606060"/>
          <w:sz w:val="15"/>
          <w:szCs w:val="15"/>
          <w:lang w:eastAsia="el-GR"/>
        </w:rPr>
        <w:t>(κωδ. 401-402) και αλλοδαπής προέλευσης (κωδ. 411-412).</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γ. Όταν συμπληρώνονται εισοδήματα από συντάξεις (κωδ. 303-304, 321-322) και ο φορολογούμενος παράλληλα αποκτά και εισόδημα από την άσκηση επιχειρηματικής δραστηριότητας για την οποία συντρέχουν οι προϋποθέσεις που αναφέρονται στην περίπτωση στ' της παρ.2 του άρθρου 12 του ΚΦΕ, τότε το εισόδημα που αποκτά από την άσκηση επιχειρηματικής δραστηριότητας φορολογείται ως εισόδημα από μισθωτές υπηρεσίες (</w:t>
      </w:r>
      <w:proofErr w:type="spellStart"/>
      <w:r w:rsidRPr="009D26A5">
        <w:rPr>
          <w:rFonts w:ascii="Arial" w:eastAsia="Times New Roman" w:hAnsi="Arial" w:cs="Arial"/>
          <w:color w:val="606060"/>
          <w:sz w:val="15"/>
          <w:szCs w:val="15"/>
          <w:lang w:eastAsia="el-GR"/>
        </w:rPr>
        <w:t>σχετ</w:t>
      </w:r>
      <w:proofErr w:type="spellEnd"/>
      <w:r w:rsidRPr="009D26A5">
        <w:rPr>
          <w:rFonts w:ascii="Arial" w:eastAsia="Times New Roman" w:hAnsi="Arial" w:cs="Arial"/>
          <w:color w:val="606060"/>
          <w:sz w:val="15"/>
          <w:szCs w:val="15"/>
          <w:lang w:eastAsia="el-GR"/>
        </w:rPr>
        <w:t>. το ΔΕΑΦ Α 1159118/24.11.2015 έγγραφο).</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δ. Όταν αποκτάται εισόδημα από την άσκηση επιχειρηματικής δραστηριότητας, για την οποία συντρέχουν οι προϋποθέσεις που αναφέρονται στην περίπτωση στ' της παραγράφου 2 του άρθρου 12 του ΚΦΕ και παράλληλα αποκτάται και εισόδημα από παροχή σε είδος, σύμφωνα με τις διατάξεις του άρθρου 13 του ΚΦΕ, τότε το εισόδημα που προέρχεται από την άσκηση της επιχειρηματικής δραστηριότητας εντάσσεται για τη φορολόγησή του στο εισόδημα από μισθωτή εργασία και συντάξεις.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ε. Γίνεται διάκριση του εισοδήματος από επιχειρηματική δραστηριότητα που δηλώνεται από τους μη υπόχρεους σε υποβολή Ε3, δηλαδή φυσικά πρόσωπα χωρίς έναρξη στο Μητρώο (</w:t>
      </w:r>
      <w:r w:rsidRPr="009D26A5">
        <w:rPr>
          <w:rFonts w:ascii="Arial" w:eastAsia="Times New Roman" w:hAnsi="Arial" w:cs="Arial"/>
          <w:b/>
          <w:bCs/>
          <w:color w:val="606060"/>
          <w:sz w:val="15"/>
          <w:szCs w:val="15"/>
          <w:lang w:eastAsia="el-GR"/>
        </w:rPr>
        <w:t>κωδ. 403-404 ή 409-410</w:t>
      </w:r>
      <w:r w:rsidRPr="009D26A5">
        <w:rPr>
          <w:rFonts w:ascii="Arial" w:eastAsia="Times New Roman" w:hAnsi="Arial" w:cs="Arial"/>
          <w:color w:val="606060"/>
          <w:sz w:val="15"/>
          <w:szCs w:val="15"/>
          <w:lang w:eastAsia="el-GR"/>
        </w:rPr>
        <w:t xml:space="preserve">, ανάλογα με το αν υπάρχει ή όχι ηλεκτρονική πληροφόρηση), τα οποία δεν είναι υπόχρεα σε τήρηση βιβλίων κατά τις διατάξεις των Ε.Λ.Π. και αμείβονται με τίτλο κτήσης, φορολογούνται επί των ακαθαρίστων εσόδων τους, αφού αφαιρεθούν οι ασφαλιστικές εισφορές που έχουν παρακρατηθεί από τις αμοιβές τους όπου προβλέπεται, ενώ δεν αναγνωρίζονται προς έκπτωση από το εισόδημά τους λοιπές δαπάνες. Στην περίπτωση αυτή υπάγεται ενδεικτικά το εισόδημα δημόσιων ή ιδιωτικών υπαλλήλων ή συνταξιούχων που είναι </w:t>
      </w:r>
      <w:proofErr w:type="spellStart"/>
      <w:r w:rsidRPr="009D26A5">
        <w:rPr>
          <w:rFonts w:ascii="Arial" w:eastAsia="Times New Roman" w:hAnsi="Arial" w:cs="Arial"/>
          <w:color w:val="606060"/>
          <w:sz w:val="15"/>
          <w:szCs w:val="15"/>
          <w:lang w:eastAsia="el-GR"/>
        </w:rPr>
        <w:t>αυτοεκδότες</w:t>
      </w:r>
      <w:proofErr w:type="spellEnd"/>
      <w:r w:rsidRPr="009D26A5">
        <w:rPr>
          <w:rFonts w:ascii="Arial" w:eastAsia="Times New Roman" w:hAnsi="Arial" w:cs="Arial"/>
          <w:color w:val="606060"/>
          <w:sz w:val="15"/>
          <w:szCs w:val="15"/>
          <w:lang w:eastAsia="el-GR"/>
        </w:rPr>
        <w:t xml:space="preserve"> συγγραφείς ή εισηγητές εκπαιδευτικών προγραμμάτων και σεμιναρίων. Ως </w:t>
      </w:r>
      <w:proofErr w:type="spellStart"/>
      <w:r w:rsidRPr="009D26A5">
        <w:rPr>
          <w:rFonts w:ascii="Arial" w:eastAsia="Times New Roman" w:hAnsi="Arial" w:cs="Arial"/>
          <w:color w:val="606060"/>
          <w:sz w:val="15"/>
          <w:szCs w:val="15"/>
          <w:lang w:eastAsia="el-GR"/>
        </w:rPr>
        <w:t>αυτοεκδότες</w:t>
      </w:r>
      <w:proofErr w:type="spellEnd"/>
      <w:r w:rsidRPr="009D26A5">
        <w:rPr>
          <w:rFonts w:ascii="Arial" w:eastAsia="Times New Roman" w:hAnsi="Arial" w:cs="Arial"/>
          <w:color w:val="606060"/>
          <w:sz w:val="15"/>
          <w:szCs w:val="15"/>
          <w:lang w:eastAsia="el-GR"/>
        </w:rPr>
        <w:t xml:space="preserve"> νοούνται οι συγγραφείς που έχουν απαλλαγεί από την τήρηση βιβλίων και στοιχείων και συγγράφουν, τυπώνουν, εκδίδουν και προωθούν τα βιβλία τους, χωρίς να έχουν παραχωρήσει την εκμετάλλευση σε κάποιο εκδοτικό οίκο (</w:t>
      </w:r>
      <w:hyperlink r:id="rId163" w:tgtFrame="_blank" w:history="1">
        <w:r w:rsidRPr="009D26A5">
          <w:rPr>
            <w:rFonts w:ascii="Arial" w:eastAsia="Times New Roman" w:hAnsi="Arial" w:cs="Arial"/>
            <w:color w:val="019BCC"/>
            <w:sz w:val="15"/>
            <w:lang w:eastAsia="el-GR"/>
          </w:rPr>
          <w:t>ΔΕΑΦ Α 1118624 ΕΞ 2016</w:t>
        </w:r>
      </w:hyperlink>
      <w:r w:rsidRPr="009D26A5">
        <w:rPr>
          <w:rFonts w:ascii="Arial" w:eastAsia="Times New Roman" w:hAnsi="Arial" w:cs="Arial"/>
          <w:color w:val="606060"/>
          <w:sz w:val="15"/>
          <w:szCs w:val="15"/>
          <w:lang w:eastAsia="el-GR"/>
        </w:rPr>
        <w:t> έγγραφο).</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στ. Προβλέπονται ειδικοί κωδικοί για να αναγραφούν ακαθάριστα έσοδα από την απόκτηση εισοδήματος από επιχειρηματική δραστηριότητα, όταν ο καταβάλλων τις αμοιβές δεν αποστέλλει ηλεκτρονικά την πληροφορία για τον δικαιούχο του ανάλογου εισοδήματος </w:t>
      </w:r>
      <w:r w:rsidRPr="009D26A5">
        <w:rPr>
          <w:rFonts w:ascii="Arial" w:eastAsia="Times New Roman" w:hAnsi="Arial" w:cs="Arial"/>
          <w:b/>
          <w:bCs/>
          <w:color w:val="606060"/>
          <w:sz w:val="15"/>
          <w:szCs w:val="15"/>
          <w:lang w:eastAsia="el-GR"/>
        </w:rPr>
        <w:t>(κωδ. 409,410</w:t>
      </w:r>
      <w:r w:rsidRPr="009D26A5">
        <w:rPr>
          <w:rFonts w:ascii="Arial" w:eastAsia="Times New Roman" w:hAnsi="Arial" w:cs="Arial"/>
          <w:color w:val="606060"/>
          <w:sz w:val="15"/>
          <w:szCs w:val="15"/>
          <w:lang w:eastAsia="el-GR"/>
        </w:rPr>
        <w:t>), καθώς επίσης και ειδικοί κωδικοί για να αναγραφούν οι αντίστοιχοι παρακρατηθέντες φόροι (</w:t>
      </w:r>
      <w:r w:rsidRPr="009D26A5">
        <w:rPr>
          <w:rFonts w:ascii="Arial" w:eastAsia="Times New Roman" w:hAnsi="Arial" w:cs="Arial"/>
          <w:b/>
          <w:bCs/>
          <w:color w:val="606060"/>
          <w:sz w:val="15"/>
          <w:szCs w:val="15"/>
          <w:lang w:eastAsia="el-GR"/>
        </w:rPr>
        <w:t>κωδ. 611-612</w:t>
      </w:r>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ζ. Το καθαρό εισόδημα από επιχειρηματική δραστηριότητα, ανεξάρτητα της τήρησης απλογραφικών/διπλογραφικών βιβλίων, προκύπτει με λογιστικό προσδιορισμό, με βάση τα τηρούμενα βιβλία απεικόνισης των συναλλαγών της περιόδου κατά την οποία πραγματοποιούνται και αποδεικνύονται με τα κατάλληλα δικαιολογητικά και αποτυπώνονται στο έντυπο Ε3.</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η. Για τις περιπτώσεις της παραγράφου 3 του άρθρου 21 του ΚΦΕ συμπληρώνονται οι</w:t>
      </w:r>
      <w:r w:rsidRPr="009D26A5">
        <w:rPr>
          <w:rFonts w:ascii="Arial" w:eastAsia="Times New Roman" w:hAnsi="Arial" w:cs="Arial"/>
          <w:b/>
          <w:bCs/>
          <w:color w:val="606060"/>
          <w:sz w:val="15"/>
          <w:szCs w:val="15"/>
          <w:lang w:eastAsia="el-GR"/>
        </w:rPr>
        <w:t> κωδ. 427-428.</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θ. Τα απαλλασσόμενα εισοδήματα ή τα εισοδήματα που φορολογούνται με ειδικό τρόπο και προέρχονται από επιχειρηματική δραστηριότητα αναγράφονται στον Πίνακα 6 της δήλωσης στους </w:t>
      </w:r>
      <w:r w:rsidRPr="009D26A5">
        <w:rPr>
          <w:rFonts w:ascii="Arial" w:eastAsia="Times New Roman" w:hAnsi="Arial" w:cs="Arial"/>
          <w:b/>
          <w:bCs/>
          <w:color w:val="606060"/>
          <w:sz w:val="15"/>
          <w:szCs w:val="15"/>
          <w:lang w:eastAsia="el-GR"/>
        </w:rPr>
        <w:t>κωδ. 659-660</w:t>
      </w:r>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ι. Στους κωδ. 607-608</w:t>
      </w:r>
      <w:r w:rsidRPr="009D26A5">
        <w:rPr>
          <w:rFonts w:ascii="Arial" w:eastAsia="Times New Roman" w:hAnsi="Arial" w:cs="Arial"/>
          <w:color w:val="606060"/>
          <w:sz w:val="15"/>
          <w:szCs w:val="15"/>
          <w:lang w:eastAsia="el-GR"/>
        </w:rPr>
        <w:t xml:space="preserve"> «Φόρος που προσδιορίστηκε με τις διατάξεις του άρθρου 5 του </w:t>
      </w:r>
      <w:proofErr w:type="spellStart"/>
      <w:r w:rsidRPr="009D26A5">
        <w:rPr>
          <w:rFonts w:ascii="Arial" w:eastAsia="Times New Roman" w:hAnsi="Arial" w:cs="Arial"/>
          <w:color w:val="606060"/>
          <w:sz w:val="15"/>
          <w:szCs w:val="15"/>
          <w:lang w:eastAsia="el-GR"/>
        </w:rPr>
        <w:t>ν.δ</w:t>
      </w:r>
      <w:proofErr w:type="spellEnd"/>
      <w:r w:rsidRPr="009D26A5">
        <w:rPr>
          <w:rFonts w:ascii="Arial" w:eastAsia="Times New Roman" w:hAnsi="Arial" w:cs="Arial"/>
          <w:color w:val="606060"/>
          <w:sz w:val="15"/>
          <w:szCs w:val="15"/>
          <w:lang w:eastAsia="el-GR"/>
        </w:rPr>
        <w:t>. </w:t>
      </w:r>
      <w:hyperlink r:id="rId164" w:tgtFrame="_blank" w:history="1">
        <w:r w:rsidRPr="009D26A5">
          <w:rPr>
            <w:rFonts w:ascii="Arial" w:eastAsia="Times New Roman" w:hAnsi="Arial" w:cs="Arial"/>
            <w:color w:val="019BCC"/>
            <w:sz w:val="15"/>
            <w:lang w:eastAsia="el-GR"/>
          </w:rPr>
          <w:t>1146/1972</w:t>
        </w:r>
      </w:hyperlink>
      <w:r w:rsidRPr="009D26A5">
        <w:rPr>
          <w:rFonts w:ascii="Arial" w:eastAsia="Times New Roman" w:hAnsi="Arial" w:cs="Arial"/>
          <w:color w:val="606060"/>
          <w:sz w:val="15"/>
          <w:szCs w:val="15"/>
          <w:lang w:eastAsia="el-GR"/>
        </w:rPr>
        <w:t xml:space="preserve">» (Α΄ 64) αναγράφεται διακεκριμένα ο αυτοτελής φόρος που προκύπτει βάσει των διατάξεων της παρ. 2 του άρθρου 5 του </w:t>
      </w:r>
      <w:proofErr w:type="spellStart"/>
      <w:r w:rsidRPr="009D26A5">
        <w:rPr>
          <w:rFonts w:ascii="Arial" w:eastAsia="Times New Roman" w:hAnsi="Arial" w:cs="Arial"/>
          <w:color w:val="606060"/>
          <w:sz w:val="15"/>
          <w:szCs w:val="15"/>
          <w:lang w:eastAsia="el-GR"/>
        </w:rPr>
        <w:t>ν.δ</w:t>
      </w:r>
      <w:proofErr w:type="spellEnd"/>
      <w:r w:rsidRPr="009D26A5">
        <w:rPr>
          <w:rFonts w:ascii="Arial" w:eastAsia="Times New Roman" w:hAnsi="Arial" w:cs="Arial"/>
          <w:color w:val="606060"/>
          <w:sz w:val="15"/>
          <w:szCs w:val="15"/>
          <w:lang w:eastAsia="el-GR"/>
        </w:rPr>
        <w:t>. </w:t>
      </w:r>
      <w:hyperlink r:id="rId165" w:tgtFrame="_blank" w:history="1">
        <w:r w:rsidRPr="009D26A5">
          <w:rPr>
            <w:rFonts w:ascii="Arial" w:eastAsia="Times New Roman" w:hAnsi="Arial" w:cs="Arial"/>
            <w:color w:val="019BCC"/>
            <w:sz w:val="15"/>
            <w:lang w:eastAsia="el-GR"/>
          </w:rPr>
          <w:t>1146/1972</w:t>
        </w:r>
      </w:hyperlink>
      <w:r w:rsidRPr="009D26A5">
        <w:rPr>
          <w:rFonts w:ascii="Arial" w:eastAsia="Times New Roman" w:hAnsi="Arial" w:cs="Arial"/>
          <w:color w:val="606060"/>
          <w:sz w:val="15"/>
          <w:szCs w:val="15"/>
          <w:lang w:eastAsia="el-GR"/>
        </w:rPr>
        <w:t>, όπως ισχύει, κατά την πώληση αυτοκινήτου που αποτελεί πάγιο στοιχείο επιχείρησης, όταν η πωλήτρια επιχείρηση επιθυμεί σύμφωνα με τα οριζόμενα στις ανωτέρω διατάξεις να συμπεριλάβει το υπερτίμημα από την εν λόγω πώληση στα λοιπά της εισοδήματα, προκειμένου αυτό να φορολογηθεί με τις γενικές διατάξεις φορολογίας εισοδήματος.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proofErr w:type="spellStart"/>
      <w:r w:rsidRPr="009D26A5">
        <w:rPr>
          <w:rFonts w:ascii="Arial" w:eastAsia="Times New Roman" w:hAnsi="Arial" w:cs="Arial"/>
          <w:b/>
          <w:bCs/>
          <w:color w:val="606060"/>
          <w:sz w:val="15"/>
          <w:szCs w:val="15"/>
          <w:lang w:eastAsia="el-GR"/>
        </w:rPr>
        <w:t>Υποπίνακας</w:t>
      </w:r>
      <w:proofErr w:type="spellEnd"/>
      <w:r w:rsidRPr="009D26A5">
        <w:rPr>
          <w:rFonts w:ascii="Arial" w:eastAsia="Times New Roman" w:hAnsi="Arial" w:cs="Arial"/>
          <w:b/>
          <w:bCs/>
          <w:color w:val="606060"/>
          <w:sz w:val="15"/>
          <w:szCs w:val="15"/>
          <w:lang w:eastAsia="el-GR"/>
        </w:rPr>
        <w:t xml:space="preserve"> 4Δ1 (εισόδημα από κεφάλαιο)</w:t>
      </w:r>
      <w:r w:rsidRPr="009D26A5">
        <w:rPr>
          <w:rFonts w:ascii="Arial" w:eastAsia="Times New Roman" w:hAnsi="Arial" w:cs="Arial"/>
          <w:b/>
          <w:bCs/>
          <w:color w:val="606060"/>
          <w:sz w:val="15"/>
          <w:szCs w:val="15"/>
          <w:lang w:eastAsia="el-GR"/>
        </w:rPr>
        <w:br/>
      </w:r>
      <w:r w:rsidRPr="009D26A5">
        <w:rPr>
          <w:rFonts w:ascii="Arial" w:eastAsia="Times New Roman" w:hAnsi="Arial" w:cs="Arial"/>
          <w:color w:val="606060"/>
          <w:sz w:val="15"/>
          <w:szCs w:val="15"/>
          <w:lang w:eastAsia="el-GR"/>
        </w:rPr>
        <w:br/>
        <w:t xml:space="preserve">Στον </w:t>
      </w:r>
      <w:proofErr w:type="spellStart"/>
      <w:r w:rsidRPr="009D26A5">
        <w:rPr>
          <w:rFonts w:ascii="Arial" w:eastAsia="Times New Roman" w:hAnsi="Arial" w:cs="Arial"/>
          <w:color w:val="606060"/>
          <w:sz w:val="15"/>
          <w:szCs w:val="15"/>
          <w:lang w:eastAsia="el-GR"/>
        </w:rPr>
        <w:t>υποπίνακα</w:t>
      </w:r>
      <w:proofErr w:type="spellEnd"/>
      <w:r w:rsidRPr="009D26A5">
        <w:rPr>
          <w:rFonts w:ascii="Arial" w:eastAsia="Times New Roman" w:hAnsi="Arial" w:cs="Arial"/>
          <w:color w:val="606060"/>
          <w:sz w:val="15"/>
          <w:szCs w:val="15"/>
          <w:lang w:eastAsia="el-GR"/>
        </w:rPr>
        <w:t xml:space="preserve"> Δ1 δηλώνονται τα εισοδήματα της κατηγορίας εισοδήματος από κεφάλαιο που αποκτήθηκαν κατά το φορολογικό έτος 2019, ο φόρος που παρακρατήθηκε στην Ελλάδα στις περιπτώσεις που προβλεπόταν παρακράτηση, ο φόρος που παρακρατήθηκε στην αλλοδαπή εφόσον και η αλλοδαπή χώρα και η Ελλάδα είχαν δικαίωμα φορολόγησης.</w:t>
      </w:r>
      <w:r w:rsidRPr="009D26A5">
        <w:rPr>
          <w:rFonts w:ascii="Arial" w:eastAsia="Times New Roman" w:hAnsi="Arial" w:cs="Arial"/>
          <w:color w:val="606060"/>
          <w:sz w:val="15"/>
          <w:szCs w:val="15"/>
          <w:lang w:eastAsia="el-GR"/>
        </w:rPr>
        <w:br/>
        <w:t>Η συμπλήρωση των εισοδημάτων είναι υποχρεωτική, είτε αποκτήθηκαν στην Ελλάδα είτε στην αλλοδαπή, και ανεξάρτητα από το αν τα χρηματικά ποσά παρέμειναν στην αλλοδαπή. Με βάση τα ηλεκτρονικά αρχεία που αποστέλλονται στη Γ.Δ.ΗΛΕ.Δ (</w:t>
      </w:r>
      <w:hyperlink r:id="rId166" w:tgtFrame="_blank" w:history="1">
        <w:r w:rsidRPr="009D26A5">
          <w:rPr>
            <w:rFonts w:ascii="Arial" w:eastAsia="Times New Roman" w:hAnsi="Arial" w:cs="Arial"/>
            <w:color w:val="019BCC"/>
            <w:sz w:val="15"/>
            <w:lang w:eastAsia="el-GR"/>
          </w:rPr>
          <w:t>Α. 1025/2020</w:t>
        </w:r>
      </w:hyperlink>
      <w:r w:rsidRPr="009D26A5">
        <w:rPr>
          <w:rFonts w:ascii="Arial" w:eastAsia="Times New Roman" w:hAnsi="Arial" w:cs="Arial"/>
          <w:color w:val="606060"/>
          <w:sz w:val="15"/>
          <w:szCs w:val="15"/>
          <w:lang w:eastAsia="el-GR"/>
        </w:rPr>
        <w:t> απόφαση του Διοικητή της ΑΑΔΕ και </w:t>
      </w:r>
      <w:hyperlink r:id="rId167" w:tgtFrame="_blank" w:history="1">
        <w:r w:rsidRPr="009D26A5">
          <w:rPr>
            <w:rFonts w:ascii="Arial" w:eastAsia="Times New Roman" w:hAnsi="Arial" w:cs="Arial"/>
            <w:color w:val="019BCC"/>
            <w:sz w:val="15"/>
            <w:lang w:eastAsia="el-GR"/>
          </w:rPr>
          <w:t>ΠΟΛ.1033/2014</w:t>
        </w:r>
      </w:hyperlink>
      <w:r w:rsidRPr="009D26A5">
        <w:rPr>
          <w:rFonts w:ascii="Arial" w:eastAsia="Times New Roman" w:hAnsi="Arial" w:cs="Arial"/>
          <w:color w:val="606060"/>
          <w:sz w:val="15"/>
          <w:szCs w:val="15"/>
          <w:lang w:eastAsia="el-GR"/>
        </w:rPr>
        <w:t> απόφαση της Γ.Γ.Δ.Ε., όπως αυτή τροποποιήθηκε με τις </w:t>
      </w:r>
      <w:hyperlink r:id="rId168" w:tgtFrame="_blank" w:history="1">
        <w:r w:rsidRPr="009D26A5">
          <w:rPr>
            <w:rFonts w:ascii="Arial" w:eastAsia="Times New Roman" w:hAnsi="Arial" w:cs="Arial"/>
            <w:color w:val="019BCC"/>
            <w:sz w:val="15"/>
            <w:lang w:eastAsia="el-GR"/>
          </w:rPr>
          <w:t>ΠΟΛ.1054/2015</w:t>
        </w:r>
      </w:hyperlink>
      <w:r w:rsidRPr="009D26A5">
        <w:rPr>
          <w:rFonts w:ascii="Arial" w:eastAsia="Times New Roman" w:hAnsi="Arial" w:cs="Arial"/>
          <w:color w:val="606060"/>
          <w:sz w:val="15"/>
          <w:szCs w:val="15"/>
          <w:lang w:eastAsia="el-GR"/>
        </w:rPr>
        <w:t>, </w:t>
      </w:r>
      <w:hyperlink r:id="rId169" w:tgtFrame="_blank" w:history="1">
        <w:r w:rsidRPr="009D26A5">
          <w:rPr>
            <w:rFonts w:ascii="Arial" w:eastAsia="Times New Roman" w:hAnsi="Arial" w:cs="Arial"/>
            <w:color w:val="019BCC"/>
            <w:sz w:val="15"/>
            <w:lang w:eastAsia="el-GR"/>
          </w:rPr>
          <w:t>ΠΟΛ.1260/2015</w:t>
        </w:r>
      </w:hyperlink>
      <w:r w:rsidRPr="009D26A5">
        <w:rPr>
          <w:rFonts w:ascii="Arial" w:eastAsia="Times New Roman" w:hAnsi="Arial" w:cs="Arial"/>
          <w:color w:val="606060"/>
          <w:sz w:val="15"/>
          <w:szCs w:val="15"/>
          <w:lang w:eastAsia="el-GR"/>
        </w:rPr>
        <w:t> και </w:t>
      </w:r>
      <w:hyperlink r:id="rId170" w:tgtFrame="_blank" w:history="1">
        <w:r w:rsidRPr="009D26A5">
          <w:rPr>
            <w:rFonts w:ascii="Arial" w:eastAsia="Times New Roman" w:hAnsi="Arial" w:cs="Arial"/>
            <w:color w:val="019BCC"/>
            <w:sz w:val="15"/>
            <w:lang w:eastAsia="el-GR"/>
          </w:rPr>
          <w:t>Α. 1177/2019</w:t>
        </w:r>
      </w:hyperlink>
      <w:r w:rsidRPr="009D26A5">
        <w:rPr>
          <w:rFonts w:ascii="Arial" w:eastAsia="Times New Roman" w:hAnsi="Arial" w:cs="Arial"/>
          <w:color w:val="606060"/>
          <w:sz w:val="15"/>
          <w:szCs w:val="15"/>
          <w:lang w:eastAsia="el-GR"/>
        </w:rPr>
        <w:t> αποφάσεις), για τα εισοδήματα ημεδαπής προέλευσης οι φορολογούμενοι ενημερώνονται μέσω πίνακα για τα ποσά των εισοδημάτων τους και των παρακρατηθέντων φόρων.</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 xml:space="preserve">Στον </w:t>
      </w:r>
      <w:proofErr w:type="spellStart"/>
      <w:r w:rsidRPr="009D26A5">
        <w:rPr>
          <w:rFonts w:ascii="Arial" w:eastAsia="Times New Roman" w:hAnsi="Arial" w:cs="Arial"/>
          <w:color w:val="606060"/>
          <w:sz w:val="15"/>
          <w:szCs w:val="15"/>
          <w:lang w:eastAsia="el-GR"/>
        </w:rPr>
        <w:t>υποπίνακα</w:t>
      </w:r>
      <w:proofErr w:type="spellEnd"/>
      <w:r w:rsidRPr="009D26A5">
        <w:rPr>
          <w:rFonts w:ascii="Arial" w:eastAsia="Times New Roman" w:hAnsi="Arial" w:cs="Arial"/>
          <w:color w:val="606060"/>
          <w:sz w:val="15"/>
          <w:szCs w:val="15"/>
          <w:lang w:eastAsia="el-GR"/>
        </w:rPr>
        <w:t xml:space="preserve"> αυτό δηλώνονται τα κέρδη που διανέμουν οι εταιρίες όλων των νομικών μορφών που τηρούν διπλογραφικά βιβλία, περιλαμβανομένων και των προσωπικών εταιρειών.</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Στους κωδικούς 291-292</w:t>
      </w:r>
      <w:r w:rsidRPr="009D26A5">
        <w:rPr>
          <w:rFonts w:ascii="Arial" w:eastAsia="Times New Roman" w:hAnsi="Arial" w:cs="Arial"/>
          <w:color w:val="606060"/>
          <w:sz w:val="15"/>
          <w:szCs w:val="15"/>
          <w:lang w:eastAsia="el-GR"/>
        </w:rPr>
        <w:t xml:space="preserve"> αναγράφονται τα μερίσματα των εισηγμένων και μη εισηγμένων εταιρειών, τα κέρδη που </w:t>
      </w:r>
      <w:r w:rsidRPr="009D26A5">
        <w:rPr>
          <w:rFonts w:ascii="Arial" w:eastAsia="Times New Roman" w:hAnsi="Arial" w:cs="Arial"/>
          <w:color w:val="606060"/>
          <w:sz w:val="15"/>
          <w:szCs w:val="15"/>
          <w:lang w:eastAsia="el-GR"/>
        </w:rPr>
        <w:lastRenderedPageBreak/>
        <w:t>διανέμουν νομικά πρόσωπα και νομικές οντότητες που τηρούν διπλογραφικά βιβλία, οι προσωρινές απολήψεις εταίρων, καθώς και οι αμοιβές που καταβάλλονται με οποιαδήποτε μορφή στα μέλη ΔΣ, διαχειριστές και εργατοϋπαλληλικό προσωπικό από τα κέρδη του νομικού προσώπου ή της νομικής οντότητας, εφόσον είναι ημεδαπής προέλευσης.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Τα προμερίσματα ΑΕ, καθώς και οι προσωρινές απολήψεις ΕΠΕ και IKE, αναγράφονται μόνο αν αποτελούν εισόδημα του φορολογικού έτους 2019, δηλαδή έχουν καταβληθεί κατά το φορολογικό έτος 2018 αλλά εγκρίθηκαν από το αρμόδιο όργανο κατά το φορολογικό έτος 2019. Αυτά που καταβλήθηκαν μέσα στο φορολογικό έτος 2019, αλλά θα εγκριθούν κατά το 2020 δεν αναγράφονται, διότι θα αποτελέσουν εισόδημα του φορολογικού έτους 2020.</w:t>
      </w:r>
      <w:r w:rsidRPr="009D26A5">
        <w:rPr>
          <w:rFonts w:ascii="Arial" w:eastAsia="Times New Roman" w:hAnsi="Arial" w:cs="Arial"/>
          <w:color w:val="606060"/>
          <w:sz w:val="15"/>
          <w:szCs w:val="15"/>
          <w:lang w:eastAsia="el-GR"/>
        </w:rPr>
        <w:br/>
        <w:t>Οι προσωρινές απολήψεις των εταίρων προσωπικών εταιρειών με διπλογραφικά βιβλία, αναγράφονται εφόσον καταβλήθηκαν κατά το φορολογικό έτος 2019 (</w:t>
      </w:r>
      <w:proofErr w:type="spellStart"/>
      <w:r w:rsidRPr="009D26A5">
        <w:rPr>
          <w:rFonts w:ascii="Arial" w:eastAsia="Times New Roman" w:hAnsi="Arial" w:cs="Arial"/>
          <w:color w:val="606060"/>
          <w:sz w:val="15"/>
          <w:szCs w:val="15"/>
          <w:lang w:eastAsia="el-GR"/>
        </w:rPr>
        <w:t>σχετ</w:t>
      </w:r>
      <w:proofErr w:type="spellEnd"/>
      <w:r w:rsidRPr="009D26A5">
        <w:rPr>
          <w:rFonts w:ascii="Arial" w:eastAsia="Times New Roman" w:hAnsi="Arial" w:cs="Arial"/>
          <w:color w:val="606060"/>
          <w:sz w:val="15"/>
          <w:szCs w:val="15"/>
          <w:lang w:eastAsia="el-GR"/>
        </w:rPr>
        <w:t>. </w:t>
      </w:r>
      <w:hyperlink r:id="rId171" w:tgtFrame="_blank" w:history="1">
        <w:r w:rsidRPr="009D26A5">
          <w:rPr>
            <w:rFonts w:ascii="Arial" w:eastAsia="Times New Roman" w:hAnsi="Arial" w:cs="Arial"/>
            <w:color w:val="019BCC"/>
            <w:sz w:val="15"/>
            <w:lang w:eastAsia="el-GR"/>
          </w:rPr>
          <w:t>ΠΟΛ.1223/2015</w:t>
        </w:r>
      </w:hyperlink>
      <w:r w:rsidRPr="009D26A5">
        <w:rPr>
          <w:rFonts w:ascii="Arial" w:eastAsia="Times New Roman" w:hAnsi="Arial" w:cs="Arial"/>
          <w:color w:val="606060"/>
          <w:sz w:val="15"/>
          <w:szCs w:val="15"/>
          <w:lang w:eastAsia="el-GR"/>
        </w:rPr>
        <w:t> εγκύκλιος).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 xml:space="preserve">Στους ίδιους κωδικούς αναγράφονται και οι </w:t>
      </w:r>
      <w:proofErr w:type="spellStart"/>
      <w:r w:rsidRPr="009D26A5">
        <w:rPr>
          <w:rFonts w:ascii="Arial" w:eastAsia="Times New Roman" w:hAnsi="Arial" w:cs="Arial"/>
          <w:color w:val="606060"/>
          <w:sz w:val="15"/>
          <w:szCs w:val="15"/>
          <w:lang w:eastAsia="el-GR"/>
        </w:rPr>
        <w:t>υπεραποδόσεις</w:t>
      </w:r>
      <w:proofErr w:type="spellEnd"/>
      <w:r w:rsidRPr="009D26A5">
        <w:rPr>
          <w:rFonts w:ascii="Arial" w:eastAsia="Times New Roman" w:hAnsi="Arial" w:cs="Arial"/>
          <w:color w:val="606060"/>
          <w:sz w:val="15"/>
          <w:szCs w:val="15"/>
          <w:lang w:eastAsia="el-GR"/>
        </w:rPr>
        <w:t xml:space="preserve"> των μαθηματικών αποθεματικών από ατομικά ασφαλιστήρια συμβόλαια των ασφαλιστικών εταιρειών (</w:t>
      </w:r>
      <w:proofErr w:type="spellStart"/>
      <w:r w:rsidRPr="009D26A5">
        <w:rPr>
          <w:rFonts w:ascii="Arial" w:eastAsia="Times New Roman" w:hAnsi="Arial" w:cs="Arial"/>
          <w:color w:val="606060"/>
          <w:sz w:val="15"/>
          <w:szCs w:val="15"/>
          <w:lang w:eastAsia="el-GR"/>
        </w:rPr>
        <w:t>σχετ</w:t>
      </w:r>
      <w:proofErr w:type="spellEnd"/>
      <w:r w:rsidRPr="009D26A5">
        <w:rPr>
          <w:rFonts w:ascii="Arial" w:eastAsia="Times New Roman" w:hAnsi="Arial" w:cs="Arial"/>
          <w:color w:val="606060"/>
          <w:sz w:val="15"/>
          <w:szCs w:val="15"/>
          <w:lang w:eastAsia="el-GR"/>
        </w:rPr>
        <w:t>. </w:t>
      </w:r>
      <w:hyperlink r:id="rId172" w:tgtFrame="_blank" w:history="1">
        <w:r w:rsidRPr="009D26A5">
          <w:rPr>
            <w:rFonts w:ascii="Arial" w:eastAsia="Times New Roman" w:hAnsi="Arial" w:cs="Arial"/>
            <w:color w:val="019BCC"/>
            <w:sz w:val="15"/>
            <w:lang w:eastAsia="el-GR"/>
          </w:rPr>
          <w:t>ΠΟΛ.1042/2015</w:t>
        </w:r>
      </w:hyperlink>
      <w:r w:rsidRPr="009D26A5">
        <w:rPr>
          <w:rFonts w:ascii="Arial" w:eastAsia="Times New Roman" w:hAnsi="Arial" w:cs="Arial"/>
          <w:color w:val="606060"/>
          <w:sz w:val="15"/>
          <w:szCs w:val="15"/>
          <w:lang w:eastAsia="el-GR"/>
        </w:rPr>
        <w:t xml:space="preserve"> εγκύκλιος). Στην περίπτωση λήξης ή πρόωρης εξαγοράς ατομικού συμβολαίου ασφάλισης ζωής, το μέρος που αναλογεί στην επιστροφή καταβεβλημένων ασφαλίστρων, αποτελεί </w:t>
      </w:r>
      <w:proofErr w:type="spellStart"/>
      <w:r w:rsidRPr="009D26A5">
        <w:rPr>
          <w:rFonts w:ascii="Arial" w:eastAsia="Times New Roman" w:hAnsi="Arial" w:cs="Arial"/>
          <w:color w:val="606060"/>
          <w:sz w:val="15"/>
          <w:szCs w:val="15"/>
          <w:lang w:eastAsia="el-GR"/>
        </w:rPr>
        <w:t>επενδεδυμένο</w:t>
      </w:r>
      <w:proofErr w:type="spellEnd"/>
      <w:r w:rsidRPr="009D26A5">
        <w:rPr>
          <w:rFonts w:ascii="Arial" w:eastAsia="Times New Roman" w:hAnsi="Arial" w:cs="Arial"/>
          <w:color w:val="606060"/>
          <w:sz w:val="15"/>
          <w:szCs w:val="15"/>
          <w:lang w:eastAsia="el-GR"/>
        </w:rPr>
        <w:t xml:space="preserve"> κεφάλαιο που επιστρέφεται και όχι εισόδημα και δεν καλύπτει τεκμήρια.</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Στους κωδικούς 295-296 </w:t>
      </w:r>
      <w:r w:rsidRPr="009D26A5">
        <w:rPr>
          <w:rFonts w:ascii="Arial" w:eastAsia="Times New Roman" w:hAnsi="Arial" w:cs="Arial"/>
          <w:color w:val="606060"/>
          <w:sz w:val="15"/>
          <w:szCs w:val="15"/>
          <w:lang w:eastAsia="el-GR"/>
        </w:rPr>
        <w:t xml:space="preserve">αναγράφονται τα μερίσματα και προμερίσματα των εισηγμένων και μη εισηγμένων μετοχών αλλοδαπής, οι </w:t>
      </w:r>
      <w:proofErr w:type="spellStart"/>
      <w:r w:rsidRPr="009D26A5">
        <w:rPr>
          <w:rFonts w:ascii="Arial" w:eastAsia="Times New Roman" w:hAnsi="Arial" w:cs="Arial"/>
          <w:color w:val="606060"/>
          <w:sz w:val="15"/>
          <w:szCs w:val="15"/>
          <w:lang w:eastAsia="el-GR"/>
        </w:rPr>
        <w:t>υπεραποδόσεις</w:t>
      </w:r>
      <w:proofErr w:type="spellEnd"/>
      <w:r w:rsidRPr="009D26A5">
        <w:rPr>
          <w:rFonts w:ascii="Arial" w:eastAsia="Times New Roman" w:hAnsi="Arial" w:cs="Arial"/>
          <w:color w:val="606060"/>
          <w:sz w:val="15"/>
          <w:szCs w:val="15"/>
          <w:lang w:eastAsia="el-GR"/>
        </w:rPr>
        <w:t xml:space="preserve"> των μαθηματικών αποθεματικών από ατομικά ασφαλιστήρια συμβόλαια ασφαλιστικών εταιρειών αλλοδαπής, οι διανομές κερδών προσωπικών εταιρειών με διπλογραφικά αλλοδαπής, οι προσωρινές απολήψεις αλλοδαπής, οι διανομές κερδών των καταπιστευμάτων και των </w:t>
      </w:r>
      <w:proofErr w:type="spellStart"/>
      <w:r w:rsidRPr="009D26A5">
        <w:rPr>
          <w:rFonts w:ascii="Arial" w:eastAsia="Times New Roman" w:hAnsi="Arial" w:cs="Arial"/>
          <w:color w:val="606060"/>
          <w:sz w:val="15"/>
          <w:szCs w:val="15"/>
          <w:lang w:eastAsia="el-GR"/>
        </w:rPr>
        <w:t>εξωχώριων</w:t>
      </w:r>
      <w:proofErr w:type="spellEnd"/>
      <w:r w:rsidRPr="009D26A5">
        <w:rPr>
          <w:rFonts w:ascii="Arial" w:eastAsia="Times New Roman" w:hAnsi="Arial" w:cs="Arial"/>
          <w:color w:val="606060"/>
          <w:sz w:val="15"/>
          <w:szCs w:val="15"/>
          <w:lang w:eastAsia="el-GR"/>
        </w:rPr>
        <w:t xml:space="preserve"> εταιρειών, η διανομή κερδών αμοιβαίων κεφαλαίων που είναι εγκατεστημένα σε τρίτες χώρες και οι αμοιβές που καταβάλλονται με οποιαδήποτε μορφή στα μέλη ΔΣ, διαχειριστές και εργατοϋπαλληλικό προσωπικό από τα κέρδη του νομικού προσώπου ή της νομικής οντότητας αλλοδαπής προέλευσης. Αν έχει παρακρατηθεί στο εξωτερικό φόρος, εξετάζεται ποια χώρα προβλέπεται με βάση τις διμερείς συμβάσεις να φορολογήσει κι αν μπορούν και οι δύο χώρες να φορολογήσουν ή αν δεν υπάρχει σύμβαση με την χώρα προέλευσης του εισοδήματος, συμπληρώνεται ολόκληρο το ποσό του φόρου στους κωδικούς </w:t>
      </w:r>
      <w:r w:rsidRPr="009D26A5">
        <w:rPr>
          <w:rFonts w:ascii="Arial" w:eastAsia="Times New Roman" w:hAnsi="Arial" w:cs="Arial"/>
          <w:b/>
          <w:bCs/>
          <w:color w:val="606060"/>
          <w:sz w:val="15"/>
          <w:szCs w:val="15"/>
          <w:lang w:eastAsia="el-GR"/>
        </w:rPr>
        <w:t>683-684</w:t>
      </w:r>
      <w:r w:rsidRPr="009D26A5">
        <w:rPr>
          <w:rFonts w:ascii="Arial" w:eastAsia="Times New Roman" w:hAnsi="Arial" w:cs="Arial"/>
          <w:color w:val="606060"/>
          <w:sz w:val="15"/>
          <w:szCs w:val="15"/>
          <w:lang w:eastAsia="el-GR"/>
        </w:rPr>
        <w:t> και κατά την εκκαθάριση πιστώνεται ποσό κατά ανώτατο μέχρι και το ποσό του φόρου που αναλογεί για το εισόδημα αυτό στην ημεδαπή. Η καταβολή του ποσού του φόρου στην αλλοδαπή ή η παρακράτησή του, αποδεικνύεται με τα δικαιολογητικά έγγραφα που ορίστηκαν με την </w:t>
      </w:r>
      <w:hyperlink r:id="rId173" w:tgtFrame="_blank" w:history="1">
        <w:r w:rsidRPr="009D26A5">
          <w:rPr>
            <w:rFonts w:ascii="Arial" w:eastAsia="Times New Roman" w:hAnsi="Arial" w:cs="Arial"/>
            <w:color w:val="019BCC"/>
            <w:sz w:val="15"/>
            <w:lang w:eastAsia="el-GR"/>
          </w:rPr>
          <w:t>ΠΟΛ.1026/2014</w:t>
        </w:r>
      </w:hyperlink>
      <w:r w:rsidRPr="009D26A5">
        <w:rPr>
          <w:rFonts w:ascii="Arial" w:eastAsia="Times New Roman" w:hAnsi="Arial" w:cs="Arial"/>
          <w:color w:val="606060"/>
          <w:sz w:val="15"/>
          <w:szCs w:val="15"/>
          <w:lang w:eastAsia="el-GR"/>
        </w:rPr>
        <w:t> απόφαση της Γ.Γ.Δ.Ε. (Β΄ 170). Ειδικά για την πίστωση του εταιρικού φόρου που προβλέπεται στους όρους των ΣΑΔΦ με τις χώρες που αναφέρονται στην </w:t>
      </w:r>
      <w:hyperlink r:id="rId174" w:tgtFrame="_blank" w:history="1">
        <w:r w:rsidRPr="009D26A5">
          <w:rPr>
            <w:rFonts w:ascii="Arial" w:eastAsia="Times New Roman" w:hAnsi="Arial" w:cs="Arial"/>
            <w:color w:val="019BCC"/>
            <w:sz w:val="15"/>
            <w:lang w:eastAsia="el-GR"/>
          </w:rPr>
          <w:t>Ε. 2018/2019</w:t>
        </w:r>
      </w:hyperlink>
      <w:r w:rsidRPr="009D26A5">
        <w:rPr>
          <w:rFonts w:ascii="Arial" w:eastAsia="Times New Roman" w:hAnsi="Arial" w:cs="Arial"/>
          <w:color w:val="606060"/>
          <w:sz w:val="15"/>
          <w:szCs w:val="15"/>
          <w:lang w:eastAsia="el-GR"/>
        </w:rPr>
        <w:t> εγκύκλιο, όσον αφορά στη φορολογία μερισμάτων, προκειμένου για τη συμπλήρωση των κωδικών </w:t>
      </w:r>
      <w:r w:rsidRPr="009D26A5">
        <w:rPr>
          <w:rFonts w:ascii="Arial" w:eastAsia="Times New Roman" w:hAnsi="Arial" w:cs="Arial"/>
          <w:b/>
          <w:bCs/>
          <w:color w:val="606060"/>
          <w:sz w:val="15"/>
          <w:szCs w:val="15"/>
          <w:lang w:eastAsia="el-GR"/>
        </w:rPr>
        <w:t>683-684</w:t>
      </w:r>
      <w:r w:rsidRPr="009D26A5">
        <w:rPr>
          <w:rFonts w:ascii="Arial" w:eastAsia="Times New Roman" w:hAnsi="Arial" w:cs="Arial"/>
          <w:color w:val="606060"/>
          <w:sz w:val="15"/>
          <w:szCs w:val="15"/>
          <w:lang w:eastAsia="el-GR"/>
        </w:rPr>
        <w:t> με το ποσό του εταιρικού αλλοδαπού φόρου που αναλογεί στον μέτοχο, έτσι ώστε ο φόρος αυτός να πιστωθεί από αυτόν που αναλογεί για το μέρισμα αυτό στην Ελλάδα, απαιτούνται τα δικαιολογητικά που προβλέπονται στην ως άνω εγκύκλιο.</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Στην περίπτωση που εκ παραδρομής έχει παρακρατηθεί φόρος για τα αλλοδαπά μερίσματα και στην ημεδαπή, ενώ δεν προβλέπεται (</w:t>
      </w:r>
      <w:hyperlink r:id="rId175" w:tgtFrame="_blank" w:history="1">
        <w:r w:rsidRPr="009D26A5">
          <w:rPr>
            <w:rFonts w:ascii="Arial" w:eastAsia="Times New Roman" w:hAnsi="Arial" w:cs="Arial"/>
            <w:color w:val="019BCC"/>
            <w:sz w:val="15"/>
            <w:lang w:eastAsia="el-GR"/>
          </w:rPr>
          <w:t>ΠΟΛ.1042/2015</w:t>
        </w:r>
      </w:hyperlink>
      <w:r w:rsidRPr="009D26A5">
        <w:rPr>
          <w:rFonts w:ascii="Arial" w:eastAsia="Times New Roman" w:hAnsi="Arial" w:cs="Arial"/>
          <w:color w:val="606060"/>
          <w:sz w:val="15"/>
          <w:szCs w:val="15"/>
          <w:lang w:eastAsia="el-GR"/>
        </w:rPr>
        <w:t> εγκύκλιος), αυτός συμπληρώνεται στους </w:t>
      </w:r>
      <w:r w:rsidRPr="009D26A5">
        <w:rPr>
          <w:rFonts w:ascii="Arial" w:eastAsia="Times New Roman" w:hAnsi="Arial" w:cs="Arial"/>
          <w:b/>
          <w:bCs/>
          <w:color w:val="606060"/>
          <w:sz w:val="15"/>
          <w:szCs w:val="15"/>
          <w:lang w:eastAsia="el-GR"/>
        </w:rPr>
        <w:t>κωδικούς 297-298.</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Αν δεν συμπληρωθεί κανένα ποσό παρακρατηθέντος φόρου, υπολογίζεται ο φόρος που αναλογεί και επιβάλλεται με την πράξη διοικητικού ή διορθωτικού προσδιορισμού φόρου που εκδίδεται κατά περίπτωση.</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Προκειμένου να κριθεί αν το εισόδημα από μερίσματα ή λοιπά διανεμόμενα ποσά από νομικό πρόσωπο ή νομική οντότητα αποτελεί εισόδημα ημεδαπής ή αλλοδαπής προέλευσης, έχουν εφαρμογή οι διατάξεις των περιπτώσεων ι' και ια', κατά περίπτωση, της παραγράφου 1 του άρθρου 5 του ΚΦΕ.</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Στους κωδικούς 299-300</w:t>
      </w:r>
      <w:r w:rsidRPr="009D26A5">
        <w:rPr>
          <w:rFonts w:ascii="Arial" w:eastAsia="Times New Roman" w:hAnsi="Arial" w:cs="Arial"/>
          <w:color w:val="606060"/>
          <w:sz w:val="15"/>
          <w:szCs w:val="15"/>
          <w:lang w:eastAsia="el-GR"/>
        </w:rPr>
        <w:t> με περιγραφή «Εισαχθέντα μερίσματα πλοιοκτητριών εταιρειών που φορολογούνται με τον ν. </w:t>
      </w:r>
      <w:hyperlink r:id="rId176" w:tgtFrame="_blank" w:history="1">
        <w:r w:rsidRPr="009D26A5">
          <w:rPr>
            <w:rFonts w:ascii="Arial" w:eastAsia="Times New Roman" w:hAnsi="Arial" w:cs="Arial"/>
            <w:color w:val="019BCC"/>
            <w:sz w:val="15"/>
            <w:lang w:eastAsia="el-GR"/>
          </w:rPr>
          <w:t>4607/2019</w:t>
        </w:r>
      </w:hyperlink>
      <w:r w:rsidRPr="009D26A5">
        <w:rPr>
          <w:rFonts w:ascii="Arial" w:eastAsia="Times New Roman" w:hAnsi="Arial" w:cs="Arial"/>
          <w:color w:val="606060"/>
          <w:sz w:val="15"/>
          <w:szCs w:val="15"/>
          <w:lang w:eastAsia="el-GR"/>
        </w:rPr>
        <w:t>», αναγράφονται τα ποσά των εισαχθέντων μερισμάτων πλοιοκτητριών εταιρειών που έχουν υπογράψει το Συνυποσχετικό οικειοθελούς παροχής που υπογράφτηκε ανάμεσα στο Ελληνικό Δημόσιο και τη ναυτιλιακή κοινότητα, αόριστης χρονικής διάρκειας, με την οποία επιβάλλεται από το φορολογικό έτος 2018 και εφεξής φόρος δέκα τοις εκατό (10%) αν εισαχθούν στην Ελλάδα. Τα μερίσματα της περίπτωσης αυτής απαλλάσσονται από την ειδική εισφορά αλληλεγγύης του άρθρου 43Α του ν. </w:t>
      </w:r>
      <w:hyperlink r:id="rId177"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Στους κωδικούς 667-668 και 669-670 </w:t>
      </w:r>
      <w:r w:rsidRPr="009D26A5">
        <w:rPr>
          <w:rFonts w:ascii="Arial" w:eastAsia="Times New Roman" w:hAnsi="Arial" w:cs="Arial"/>
          <w:color w:val="606060"/>
          <w:sz w:val="15"/>
          <w:szCs w:val="15"/>
          <w:lang w:eastAsia="el-GR"/>
        </w:rPr>
        <w:t xml:space="preserve">του </w:t>
      </w:r>
      <w:proofErr w:type="spellStart"/>
      <w:r w:rsidRPr="009D26A5">
        <w:rPr>
          <w:rFonts w:ascii="Arial" w:eastAsia="Times New Roman" w:hAnsi="Arial" w:cs="Arial"/>
          <w:color w:val="606060"/>
          <w:sz w:val="15"/>
          <w:szCs w:val="15"/>
          <w:lang w:eastAsia="el-GR"/>
        </w:rPr>
        <w:t>υποπίνακα</w:t>
      </w:r>
      <w:proofErr w:type="spellEnd"/>
      <w:r w:rsidRPr="009D26A5">
        <w:rPr>
          <w:rFonts w:ascii="Arial" w:eastAsia="Times New Roman" w:hAnsi="Arial" w:cs="Arial"/>
          <w:color w:val="606060"/>
          <w:sz w:val="15"/>
          <w:szCs w:val="15"/>
          <w:lang w:eastAsia="el-GR"/>
        </w:rPr>
        <w:t xml:space="preserve"> αυτού δηλώνονται οι τόκοι που εισπράττονται ανάλογα με την προέλευσή τους (ημεδαπής ή αλλοδαπής) και επιλέγεται, κατά την ηλεκτρονική υποβολή, αν προέρχονται από τραπεζικές καταθέσεις ή από οποιαδήποτε άλλη αιτία.</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Στους κωδικούς 671-672 και 673-674</w:t>
      </w:r>
      <w:r w:rsidRPr="009D26A5">
        <w:rPr>
          <w:rFonts w:ascii="Arial" w:eastAsia="Times New Roman" w:hAnsi="Arial" w:cs="Arial"/>
          <w:color w:val="606060"/>
          <w:sz w:val="15"/>
          <w:szCs w:val="15"/>
          <w:lang w:eastAsia="el-GR"/>
        </w:rPr>
        <w:t>, ανάλογα με την προέλευσή τους, δηλώνονται τα δικαιώματα, όταν δεν εισπράττονται στο πλαίσιο επιχειρηματικής δραστηριότητας. Όσον αφορά στα συγγραφικά δικαιώματα, αυτά αποτελούν εισόδημα αυτής της κατηγορίας όταν η εκμετάλλευση των βιβλίων έχει ανατεθεί σε εκδοτικούς οίκους, οι οποίοι καταβάλλουν δικαιώματα σε συγγραφείς που δεν ασκούν επιχειρηματική δραστηριότητα σχετική με την είσπραξη των δικαιωμάτων (</w:t>
      </w:r>
      <w:proofErr w:type="spellStart"/>
      <w:r w:rsidRPr="009D26A5">
        <w:rPr>
          <w:rFonts w:ascii="Arial" w:eastAsia="Times New Roman" w:hAnsi="Arial" w:cs="Arial"/>
          <w:color w:val="606060"/>
          <w:sz w:val="15"/>
          <w:szCs w:val="15"/>
          <w:lang w:eastAsia="el-GR"/>
        </w:rPr>
        <w:t>σχετ</w:t>
      </w:r>
      <w:proofErr w:type="spellEnd"/>
      <w:r w:rsidRPr="009D26A5">
        <w:rPr>
          <w:rFonts w:ascii="Arial" w:eastAsia="Times New Roman" w:hAnsi="Arial" w:cs="Arial"/>
          <w:color w:val="606060"/>
          <w:sz w:val="15"/>
          <w:szCs w:val="15"/>
          <w:lang w:eastAsia="el-GR"/>
        </w:rPr>
        <w:t>. το </w:t>
      </w:r>
      <w:hyperlink r:id="rId178" w:tgtFrame="_blank" w:history="1">
        <w:r w:rsidRPr="009D26A5">
          <w:rPr>
            <w:rFonts w:ascii="Arial" w:eastAsia="Times New Roman" w:hAnsi="Arial" w:cs="Arial"/>
            <w:color w:val="019BCC"/>
            <w:sz w:val="15"/>
            <w:lang w:eastAsia="el-GR"/>
          </w:rPr>
          <w:t>ΔΕΑΦ Α 1118624 ΕΞ 2016</w:t>
        </w:r>
      </w:hyperlink>
      <w:r w:rsidRPr="009D26A5">
        <w:rPr>
          <w:rFonts w:ascii="Arial" w:eastAsia="Times New Roman" w:hAnsi="Arial" w:cs="Arial"/>
          <w:color w:val="606060"/>
          <w:sz w:val="15"/>
          <w:szCs w:val="15"/>
          <w:lang w:eastAsia="el-GR"/>
        </w:rPr>
        <w:t> έγγραφο).</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lastRenderedPageBreak/>
        <w:br/>
      </w:r>
      <w:proofErr w:type="spellStart"/>
      <w:r w:rsidRPr="009D26A5">
        <w:rPr>
          <w:rFonts w:ascii="Arial" w:eastAsia="Times New Roman" w:hAnsi="Arial" w:cs="Arial"/>
          <w:b/>
          <w:bCs/>
          <w:color w:val="606060"/>
          <w:sz w:val="15"/>
          <w:szCs w:val="15"/>
          <w:lang w:eastAsia="el-GR"/>
        </w:rPr>
        <w:t>Υποπίνακας</w:t>
      </w:r>
      <w:proofErr w:type="spellEnd"/>
      <w:r w:rsidRPr="009D26A5">
        <w:rPr>
          <w:rFonts w:ascii="Arial" w:eastAsia="Times New Roman" w:hAnsi="Arial" w:cs="Arial"/>
          <w:b/>
          <w:bCs/>
          <w:color w:val="606060"/>
          <w:sz w:val="15"/>
          <w:szCs w:val="15"/>
          <w:lang w:eastAsia="el-GR"/>
        </w:rPr>
        <w:t xml:space="preserve"> 4Δ2 (Εισόδημα από ακίνητη περιουσία)</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 xml:space="preserve">Στον </w:t>
      </w:r>
      <w:proofErr w:type="spellStart"/>
      <w:r w:rsidRPr="009D26A5">
        <w:rPr>
          <w:rFonts w:ascii="Arial" w:eastAsia="Times New Roman" w:hAnsi="Arial" w:cs="Arial"/>
          <w:color w:val="606060"/>
          <w:sz w:val="15"/>
          <w:szCs w:val="15"/>
          <w:lang w:eastAsia="el-GR"/>
        </w:rPr>
        <w:t>υποπίνακα</w:t>
      </w:r>
      <w:proofErr w:type="spellEnd"/>
      <w:r w:rsidRPr="009D26A5">
        <w:rPr>
          <w:rFonts w:ascii="Arial" w:eastAsia="Times New Roman" w:hAnsi="Arial" w:cs="Arial"/>
          <w:color w:val="606060"/>
          <w:sz w:val="15"/>
          <w:szCs w:val="15"/>
          <w:lang w:eastAsia="el-GR"/>
        </w:rPr>
        <w:t xml:space="preserve"> 4Δ2 δηλώνεται το ακαθάριστο εισόδημα σε χρήμα ή σε είδος που προκύπτει από την εκμίσθωση ή υπεκμίσθωση ή από </w:t>
      </w:r>
      <w:proofErr w:type="spellStart"/>
      <w:r w:rsidRPr="009D26A5">
        <w:rPr>
          <w:rFonts w:ascii="Arial" w:eastAsia="Times New Roman" w:hAnsi="Arial" w:cs="Arial"/>
          <w:color w:val="606060"/>
          <w:sz w:val="15"/>
          <w:szCs w:val="15"/>
          <w:lang w:eastAsia="el-GR"/>
        </w:rPr>
        <w:t>ιδιοχρησιμοποίηση</w:t>
      </w:r>
      <w:proofErr w:type="spellEnd"/>
      <w:r w:rsidRPr="009D26A5">
        <w:rPr>
          <w:rFonts w:ascii="Arial" w:eastAsia="Times New Roman" w:hAnsi="Arial" w:cs="Arial"/>
          <w:color w:val="606060"/>
          <w:sz w:val="15"/>
          <w:szCs w:val="15"/>
          <w:lang w:eastAsia="el-GR"/>
        </w:rPr>
        <w:t xml:space="preserve"> ή παραχώρηση χρήσης γαιών γης και ακινήτων σε τρίτους, εγκαταστάσεων ή κατασκευών, χώρων τοποθέτησης διαφημιστικών επιγραφών καθώς επίσης και από εκμίσθωση, υπεκμίσθωση, </w:t>
      </w:r>
      <w:proofErr w:type="spellStart"/>
      <w:r w:rsidRPr="009D26A5">
        <w:rPr>
          <w:rFonts w:ascii="Arial" w:eastAsia="Times New Roman" w:hAnsi="Arial" w:cs="Arial"/>
          <w:color w:val="606060"/>
          <w:sz w:val="15"/>
          <w:szCs w:val="15"/>
          <w:lang w:eastAsia="el-GR"/>
        </w:rPr>
        <w:t>ιδιοχρησιμοποίηση</w:t>
      </w:r>
      <w:proofErr w:type="spellEnd"/>
      <w:r w:rsidRPr="009D26A5">
        <w:rPr>
          <w:rFonts w:ascii="Arial" w:eastAsia="Times New Roman" w:hAnsi="Arial" w:cs="Arial"/>
          <w:color w:val="606060"/>
          <w:sz w:val="15"/>
          <w:szCs w:val="15"/>
          <w:lang w:eastAsia="el-GR"/>
        </w:rPr>
        <w:t>, δωρεάν παραχώρηση κοινοχρήστων χώρων που ανήκουν σε ιδιοκτήτες διηρημένων ιδιοκτησιών (κωδ. 131-132, 133-134) και από ανείσπρακτα εισοδήματα (κωδ. 125126). Τα ως άνω ποσά μεταφέρονται στους αντίστοιχους κωδικούς της δήλωσης Ε1 από τα συνολικά ποσά των στηλών του εντύπου Ε2, κατά κατηγορία ακινήτου. Επίσης, δηλώνεται το ακαθάριστο εισόδημα για το οποίο δεν βεβαιώνεται χαρτόσημο (κωδ. 741-742) καθώς και από αποζημίωση λόγω πρόωρης λύσης εμπορικής μίσθωσης καταβληθείσα από τον μισθωτή (κωδ. 121-122). Τα ανείσπρακτα εισοδήματα από εκμίσθωση ακίνητης περιουσίας (παρ. 4 του άρθρου 39 του ν. </w:t>
      </w:r>
      <w:hyperlink r:id="rId179"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που δηλώθηκαν στα φορολογικά έτη 2015-2018 στους κωδικούς 125-126 και εισπράχθηκαν κατά το έτος 2019, δηλώνονται ανά κατηγορία ακινήτου και είδος μίσθωσης στο έντυπο Ε2 και τα επιμέρους ποσά μεταφέρονται κατά κατηγορία γαιών γης ή ακινήτου στους αντίστοιχους κωδικούς της δήλωσης Ε1.</w:t>
      </w:r>
      <w:r w:rsidRPr="009D26A5">
        <w:rPr>
          <w:rFonts w:ascii="Arial" w:eastAsia="Times New Roman" w:hAnsi="Arial" w:cs="Arial"/>
          <w:color w:val="606060"/>
          <w:sz w:val="15"/>
          <w:szCs w:val="15"/>
          <w:lang w:eastAsia="el-GR"/>
        </w:rPr>
        <w:br/>
        <w:t xml:space="preserve">Για όσους ασκούν ατομική αγροτική επιχειρηματική δραστηριότητα δεν υπολογίζεται τεκμαρτό εισόδημα από </w:t>
      </w:r>
      <w:proofErr w:type="spellStart"/>
      <w:r w:rsidRPr="009D26A5">
        <w:rPr>
          <w:rFonts w:ascii="Arial" w:eastAsia="Times New Roman" w:hAnsi="Arial" w:cs="Arial"/>
          <w:color w:val="606060"/>
          <w:sz w:val="15"/>
          <w:szCs w:val="15"/>
          <w:lang w:eastAsia="el-GR"/>
        </w:rPr>
        <w:t>ιδιοχρησιμοποίηση</w:t>
      </w:r>
      <w:proofErr w:type="spellEnd"/>
      <w:r w:rsidRPr="009D26A5">
        <w:rPr>
          <w:rFonts w:ascii="Arial" w:eastAsia="Times New Roman" w:hAnsi="Arial" w:cs="Arial"/>
          <w:color w:val="606060"/>
          <w:sz w:val="15"/>
          <w:szCs w:val="15"/>
          <w:lang w:eastAsia="el-GR"/>
        </w:rPr>
        <w:t xml:space="preserve"> ή δωρεάν παραχώρηση προς ανιόντες, κατιόντες και συζύγους, αγροτικών εκτάσεων στις οποίες περιλαμβάνονται λιβάδια, καλλιεργήσιμες γαίες, βοσκήσιμες γαίες και κάθε είδους κατασκευές ή εγκαταστάσεις που χρησιμοποιούνται για την άσκηση της δραστηριότητας αυτής.</w:t>
      </w:r>
      <w:r w:rsidRPr="009D26A5">
        <w:rPr>
          <w:rFonts w:ascii="Arial" w:eastAsia="Times New Roman" w:hAnsi="Arial" w:cs="Arial"/>
          <w:color w:val="606060"/>
          <w:sz w:val="15"/>
          <w:szCs w:val="15"/>
          <w:lang w:eastAsia="el-GR"/>
        </w:rPr>
        <w:br/>
        <w:t xml:space="preserve">Το εισόδημα από </w:t>
      </w:r>
      <w:proofErr w:type="spellStart"/>
      <w:r w:rsidRPr="009D26A5">
        <w:rPr>
          <w:rFonts w:ascii="Arial" w:eastAsia="Times New Roman" w:hAnsi="Arial" w:cs="Arial"/>
          <w:color w:val="606060"/>
          <w:sz w:val="15"/>
          <w:szCs w:val="15"/>
          <w:lang w:eastAsia="el-GR"/>
        </w:rPr>
        <w:t>ιδιοχρησιμοποίηση</w:t>
      </w:r>
      <w:proofErr w:type="spellEnd"/>
      <w:r w:rsidRPr="009D26A5">
        <w:rPr>
          <w:rFonts w:ascii="Arial" w:eastAsia="Times New Roman" w:hAnsi="Arial" w:cs="Arial"/>
          <w:color w:val="606060"/>
          <w:sz w:val="15"/>
          <w:szCs w:val="15"/>
          <w:lang w:eastAsia="el-GR"/>
        </w:rPr>
        <w:t xml:space="preserve"> ή δωρεάν παραχώρηση τεκμαίρεται ότι συνίσταται στο τρία τοις εκατό (3%) της αντικειμενικής αξίας του ακινήτου σύμφωνα με τις ισχύουσες τιμές κατά την 31/12/2019. Δεν αποφέρει εισόδημα η χρήση θέσης στάθμευσης ή αποθήκης σε άλλη οικοδομή, πλησίον αυτής που βρίσκεται η κύρια κατοικία. Αναγνωρίζεται ποσοστό 5% επί του ακαθάριστου εισοδήματος ημεδαπής και αλλοδαπής προέλευσης ως δαπάνες επισκευής, συντήρησης, ανακαίνισης, ή άλλες πάγιες και λειτουργικές δαπάνες όσων ακινήτων αποφέρουν φορολογητέο εισόδημα, ανεξάρτητα από το είδος και τη χρήση αυτών. Οι δαπάνες γαιών για αντιπλημμυρικά έργα και έργα αποξήρανσης (κωδ. 159160), εκπίπτουν σε ποσοστό 10% επί του ακαθάριστου εισοδήματος από εκμίσθωση, υπεκμίσθωση, δωρεάν παραχώρηση και ιδιόχρηση γαιών. Για την απόδειξη του ποσού της αποζημίωσης που καταβάλλει, βάσει νόμου, ο εκμισθωτής στον μισθωτή (κωδ. 163-164) για τη λύση της μισθωτικής σχέσης ακινήτου, καθώς και του ποσού για τις δαπάνες για αντιπλημμυρικά έργα και έργα αποξήρανσης, τα δικαιολογητικά εκδίδονται σύμφωνα με τις διατάξεις των Ε.Λ.Π., όπως αυτές ισχύουν κάθε φορά. Το τεκμαρτό εισόδημα από δωρεάν παραχώρηση κατοικίας μέχρι διακόσια τετραγωνικά μέτρα (200 </w:t>
      </w:r>
      <w:proofErr w:type="spellStart"/>
      <w:r w:rsidRPr="009D26A5">
        <w:rPr>
          <w:rFonts w:ascii="Arial" w:eastAsia="Times New Roman" w:hAnsi="Arial" w:cs="Arial"/>
          <w:color w:val="606060"/>
          <w:sz w:val="15"/>
          <w:szCs w:val="15"/>
          <w:lang w:eastAsia="el-GR"/>
        </w:rPr>
        <w:t>τ.μ</w:t>
      </w:r>
      <w:proofErr w:type="spellEnd"/>
      <w:r w:rsidRPr="009D26A5">
        <w:rPr>
          <w:rFonts w:ascii="Arial" w:eastAsia="Times New Roman" w:hAnsi="Arial" w:cs="Arial"/>
          <w:color w:val="606060"/>
          <w:sz w:val="15"/>
          <w:szCs w:val="15"/>
          <w:lang w:eastAsia="el-GR"/>
        </w:rPr>
        <w:t xml:space="preserve">.), ολόκληρης ή τμήματος αυτής, προκειμένου να χρησιμοποιηθεί ως κύρια κατοικία προς ανιόντες ή κατιόντες εξ αίματος ή εξ αγχιστείας, το οποίο απαλλάσσεται από τον φόρο και την ειδική εισφορά αλληλεγγύης δεν αναγράφεται στη δήλωση, Αντίθετα, αναγράφεται στη δήλωση το τεκμαρτό εισόδημα 3% της αντικειμενικής αξίας των επιφανειών, της ως άνω κατοικίας, που υπερβαίνουν τα διακόσια (200 </w:t>
      </w:r>
      <w:proofErr w:type="spellStart"/>
      <w:r w:rsidRPr="009D26A5">
        <w:rPr>
          <w:rFonts w:ascii="Arial" w:eastAsia="Times New Roman" w:hAnsi="Arial" w:cs="Arial"/>
          <w:color w:val="606060"/>
          <w:sz w:val="15"/>
          <w:szCs w:val="15"/>
          <w:lang w:eastAsia="el-GR"/>
        </w:rPr>
        <w:t>τ.μ</w:t>
      </w:r>
      <w:proofErr w:type="spellEnd"/>
      <w:r w:rsidRPr="009D26A5">
        <w:rPr>
          <w:rFonts w:ascii="Arial" w:eastAsia="Times New Roman" w:hAnsi="Arial" w:cs="Arial"/>
          <w:color w:val="606060"/>
          <w:sz w:val="15"/>
          <w:szCs w:val="15"/>
          <w:lang w:eastAsia="el-GR"/>
        </w:rPr>
        <w:t>.) τετραγωνικά μέτρα. Δεν δύναται να δηλωθεί μέρος της κατοικίας ως δωρεάν παραχωρούμενο και το υπόλοιπο να δηλωθεί ως κενό.</w:t>
      </w:r>
      <w:r w:rsidRPr="009D26A5">
        <w:rPr>
          <w:rFonts w:ascii="Arial" w:eastAsia="Times New Roman" w:hAnsi="Arial" w:cs="Arial"/>
          <w:color w:val="606060"/>
          <w:sz w:val="15"/>
          <w:szCs w:val="15"/>
          <w:lang w:eastAsia="el-GR"/>
        </w:rPr>
        <w:br/>
        <w:t xml:space="preserve">Στην επιφάνεια των διακοσίων τετραγωνικών μέτρων </w:t>
      </w:r>
      <w:proofErr w:type="spellStart"/>
      <w:r w:rsidRPr="009D26A5">
        <w:rPr>
          <w:rFonts w:ascii="Arial" w:eastAsia="Times New Roman" w:hAnsi="Arial" w:cs="Arial"/>
          <w:color w:val="606060"/>
          <w:sz w:val="15"/>
          <w:szCs w:val="15"/>
          <w:lang w:eastAsia="el-GR"/>
        </w:rPr>
        <w:t>προσμετρώνται</w:t>
      </w:r>
      <w:proofErr w:type="spellEnd"/>
      <w:r w:rsidRPr="009D26A5">
        <w:rPr>
          <w:rFonts w:ascii="Arial" w:eastAsia="Times New Roman" w:hAnsi="Arial" w:cs="Arial"/>
          <w:color w:val="606060"/>
          <w:sz w:val="15"/>
          <w:szCs w:val="15"/>
          <w:lang w:eastAsia="el-GR"/>
        </w:rPr>
        <w:t xml:space="preserve"> εκτός από κύριους και οι βοηθητικοί χώροι (θέσεις στάθμευσης, αποθήκες κ.λπ.), ακόμη κι αυτοί που βρίσκονται σε διαφορετική οικοδομή από αυτή που βρίσκεται η κύρια κατοικία, πλησίον αυτής και εφόσον δεν υπάρχουν στην οικοδομή της κύριας κατοικίας τέτοιοι χώροι.</w:t>
      </w:r>
      <w:r w:rsidRPr="009D26A5">
        <w:rPr>
          <w:rFonts w:ascii="Arial" w:eastAsia="Times New Roman" w:hAnsi="Arial" w:cs="Arial"/>
          <w:color w:val="606060"/>
          <w:sz w:val="15"/>
          <w:szCs w:val="15"/>
          <w:lang w:eastAsia="el-GR"/>
        </w:rPr>
        <w:br/>
        <w:t>Ομοίως, απαλλάσσεται από τον φόρο εισοδήματος και από την ειδική εισφορά αλληλεγγύης και το τεκμαρτό εισόδημα που προκύπτει από τη δωρεάν παραχώρηση χρήσης ακινήτων στο Ελληνικό Δημόσιο ή σε νομικά πρόσωπα δημοσίου δικαίου, το οποίο επίσης δεν αναγράφεται στη δήλωση.</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proofErr w:type="spellStart"/>
      <w:r w:rsidRPr="009D26A5">
        <w:rPr>
          <w:rFonts w:ascii="Arial" w:eastAsia="Times New Roman" w:hAnsi="Arial" w:cs="Arial"/>
          <w:b/>
          <w:bCs/>
          <w:color w:val="606060"/>
          <w:sz w:val="15"/>
          <w:szCs w:val="15"/>
          <w:lang w:eastAsia="el-GR"/>
        </w:rPr>
        <w:t>Υποπίνακας</w:t>
      </w:r>
      <w:proofErr w:type="spellEnd"/>
      <w:r w:rsidRPr="009D26A5">
        <w:rPr>
          <w:rFonts w:ascii="Arial" w:eastAsia="Times New Roman" w:hAnsi="Arial" w:cs="Arial"/>
          <w:b/>
          <w:bCs/>
          <w:color w:val="606060"/>
          <w:sz w:val="15"/>
          <w:szCs w:val="15"/>
          <w:lang w:eastAsia="el-GR"/>
        </w:rPr>
        <w:t xml:space="preserve"> 4Ε (Εισόδημα από υπεραξία μεταβίβασης κεφαλαίου)</w:t>
      </w:r>
      <w:r w:rsidRPr="009D26A5">
        <w:rPr>
          <w:rFonts w:ascii="Arial" w:eastAsia="Times New Roman" w:hAnsi="Arial" w:cs="Arial"/>
          <w:b/>
          <w:bCs/>
          <w:color w:val="606060"/>
          <w:sz w:val="15"/>
          <w:szCs w:val="15"/>
          <w:lang w:eastAsia="el-GR"/>
        </w:rPr>
        <w:br/>
      </w:r>
      <w:r w:rsidRPr="009D26A5">
        <w:rPr>
          <w:rFonts w:ascii="Arial" w:eastAsia="Times New Roman" w:hAnsi="Arial" w:cs="Arial"/>
          <w:color w:val="606060"/>
          <w:sz w:val="15"/>
          <w:szCs w:val="15"/>
          <w:lang w:eastAsia="el-GR"/>
        </w:rPr>
        <w:br/>
        <w:t xml:space="preserve">Στον </w:t>
      </w:r>
      <w:proofErr w:type="spellStart"/>
      <w:r w:rsidRPr="009D26A5">
        <w:rPr>
          <w:rFonts w:ascii="Arial" w:eastAsia="Times New Roman" w:hAnsi="Arial" w:cs="Arial"/>
          <w:color w:val="606060"/>
          <w:sz w:val="15"/>
          <w:szCs w:val="15"/>
          <w:lang w:eastAsia="el-GR"/>
        </w:rPr>
        <w:t>υποπίνακα</w:t>
      </w:r>
      <w:proofErr w:type="spellEnd"/>
      <w:r w:rsidRPr="009D26A5">
        <w:rPr>
          <w:rFonts w:ascii="Arial" w:eastAsia="Times New Roman" w:hAnsi="Arial" w:cs="Arial"/>
          <w:color w:val="606060"/>
          <w:sz w:val="15"/>
          <w:szCs w:val="15"/>
          <w:lang w:eastAsia="el-GR"/>
        </w:rPr>
        <w:t xml:space="preserve"> 4Ε δηλώνεται το εισόδημα που προκύπτει από μεταβιβάσεις τίτλων του άρθρου 42 του ΚΦΕ που πραγματοποιούνται από επαχθή αιτία. Οι μεταβιβάσεις από χαριστική αιτία δεν αποτελούν αντικείμενο του Κώδικα Φορολογίας Εισοδήματος.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 xml:space="preserve">Στον </w:t>
      </w:r>
      <w:proofErr w:type="spellStart"/>
      <w:r w:rsidRPr="009D26A5">
        <w:rPr>
          <w:rFonts w:ascii="Arial" w:eastAsia="Times New Roman" w:hAnsi="Arial" w:cs="Arial"/>
          <w:color w:val="606060"/>
          <w:sz w:val="15"/>
          <w:szCs w:val="15"/>
          <w:lang w:eastAsia="el-GR"/>
        </w:rPr>
        <w:t>υποπίνακα</w:t>
      </w:r>
      <w:proofErr w:type="spellEnd"/>
      <w:r w:rsidRPr="009D26A5">
        <w:rPr>
          <w:rFonts w:ascii="Arial" w:eastAsia="Times New Roman" w:hAnsi="Arial" w:cs="Arial"/>
          <w:color w:val="606060"/>
          <w:sz w:val="15"/>
          <w:szCs w:val="15"/>
          <w:lang w:eastAsia="el-GR"/>
        </w:rPr>
        <w:t xml:space="preserve"> αυτόν, επίσης, δεν συμπληρώνεται η υπεραξία από μεταβιβάσεις εισηγμένων μετοχών όταν ο μεταβιβάζων συμμετέχει στην εταιρία με ποσοστό συμμετοχής μικρότερο του 0,5% ή από μεταβιβάσεις τίτλων που αποτελούν αντικείμενο διαπραγμάτευσης σε οργανωμένη αγορά, οι οποίοι έχουν αποκτηθεί πριν από την 1/1/2009. Τα εισοδήματα αυτά είναι αφορολόγητα και δηλώνονται στον Πίνακα 6.</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Ως τιμή κτήσης για τίτλους που έχουν αποκτηθεί λόγω κληρονομικής διαδοχής ή μεταβίβασης με χαριστική αιτία, λαμβάνεται η αξία βάσει της οποίας υπολογίστηκε ο φόρος κληρονομιάς, δωρεάς ή γονικής παροχής ή χορηγήθηκε απαλλαγή από αυτόν (</w:t>
      </w:r>
      <w:proofErr w:type="spellStart"/>
      <w:r w:rsidRPr="009D26A5">
        <w:rPr>
          <w:rFonts w:ascii="Arial" w:eastAsia="Times New Roman" w:hAnsi="Arial" w:cs="Arial"/>
          <w:color w:val="606060"/>
          <w:sz w:val="15"/>
          <w:szCs w:val="15"/>
          <w:lang w:eastAsia="el-GR"/>
        </w:rPr>
        <w:t>εδ</w:t>
      </w:r>
      <w:proofErr w:type="spellEnd"/>
      <w:r w:rsidRPr="009D26A5">
        <w:rPr>
          <w:rFonts w:ascii="Arial" w:eastAsia="Times New Roman" w:hAnsi="Arial" w:cs="Arial"/>
          <w:color w:val="606060"/>
          <w:sz w:val="15"/>
          <w:szCs w:val="15"/>
          <w:lang w:eastAsia="el-GR"/>
        </w:rPr>
        <w:t>. δ' της παρ. 4 του άρθρου 42 του ν. </w:t>
      </w:r>
      <w:hyperlink r:id="rId180"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όπως προστέθηκε με την παρ. 9 του άρθρου 115 του ν. </w:t>
      </w:r>
      <w:hyperlink r:id="rId181" w:tgtFrame="_blank" w:history="1">
        <w:r w:rsidRPr="009D26A5">
          <w:rPr>
            <w:rFonts w:ascii="Arial" w:eastAsia="Times New Roman" w:hAnsi="Arial" w:cs="Arial"/>
            <w:color w:val="019BCC"/>
            <w:sz w:val="15"/>
            <w:lang w:eastAsia="el-GR"/>
          </w:rPr>
          <w:t>4549/2018</w:t>
        </w:r>
      </w:hyperlink>
      <w:r w:rsidRPr="009D26A5">
        <w:rPr>
          <w:rFonts w:ascii="Arial" w:eastAsia="Times New Roman" w:hAnsi="Arial" w:cs="Arial"/>
          <w:color w:val="606060"/>
          <w:sz w:val="15"/>
          <w:szCs w:val="15"/>
          <w:lang w:eastAsia="el-GR"/>
        </w:rPr>
        <w:t>, Α΄ 105).</w:t>
      </w:r>
      <w:r w:rsidRPr="009D26A5">
        <w:rPr>
          <w:rFonts w:ascii="Arial" w:eastAsia="Times New Roman" w:hAnsi="Arial" w:cs="Arial"/>
          <w:color w:val="606060"/>
          <w:sz w:val="15"/>
          <w:szCs w:val="15"/>
          <w:lang w:eastAsia="el-GR"/>
        </w:rPr>
        <w:br/>
        <w:t>Όσον αφορά την υπεραξία από μεταβίβαση ακινήτων και δεδομένου ότι έχει ανασταλεί μέχρι τις 31/12/2019 η εφαρμογή των διατάξεων του άρθρου 41 του ΚΦΕ, αυτή δεν αναγράφεται.</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lastRenderedPageBreak/>
        <w:br/>
      </w:r>
      <w:r w:rsidRPr="009D26A5">
        <w:rPr>
          <w:rFonts w:ascii="Arial" w:eastAsia="Times New Roman" w:hAnsi="Arial" w:cs="Arial"/>
          <w:b/>
          <w:bCs/>
          <w:color w:val="606060"/>
          <w:sz w:val="15"/>
          <w:szCs w:val="15"/>
          <w:lang w:eastAsia="el-GR"/>
        </w:rPr>
        <w:t>Κωδικοί 829-830:</w:t>
      </w:r>
      <w:r w:rsidRPr="009D26A5">
        <w:rPr>
          <w:rFonts w:ascii="Arial" w:eastAsia="Times New Roman" w:hAnsi="Arial" w:cs="Arial"/>
          <w:color w:val="606060"/>
          <w:sz w:val="15"/>
          <w:szCs w:val="15"/>
          <w:lang w:eastAsia="el-GR"/>
        </w:rPr>
        <w:t> Συμπληρώνεται το κέρδος από την πώληση τίτλων του άρθρου 42 του ν. </w:t>
      </w:r>
      <w:hyperlink r:id="rId182"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(ΚΦΕ), όταν οι τίτλοι έχουν εκδοθεί από ημεδαπή επιχείρηση και η υπεραξία τους φορολογείται.</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br/>
        <w:t>Κωδικοί 865-866: </w:t>
      </w:r>
      <w:r w:rsidRPr="009D26A5">
        <w:rPr>
          <w:rFonts w:ascii="Arial" w:eastAsia="Times New Roman" w:hAnsi="Arial" w:cs="Arial"/>
          <w:color w:val="606060"/>
          <w:sz w:val="15"/>
          <w:szCs w:val="15"/>
          <w:lang w:eastAsia="el-GR"/>
        </w:rPr>
        <w:t>Συμπληρώνεται το κέρδος από την πώληση τίτλων του άρθρου 42 του ν. </w:t>
      </w:r>
      <w:hyperlink r:id="rId183"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(ΚΦΕ), όταν οι τίτλοι έχουν εκδοθεί από αλλοδαπή επιχείρηση και η υπεραξία τους φορολογείται.</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br/>
        <w:t>Κωδικοί 871-872:</w:t>
      </w:r>
      <w:r w:rsidRPr="009D26A5">
        <w:rPr>
          <w:rFonts w:ascii="Arial" w:eastAsia="Times New Roman" w:hAnsi="Arial" w:cs="Arial"/>
          <w:color w:val="606060"/>
          <w:sz w:val="15"/>
          <w:szCs w:val="15"/>
          <w:lang w:eastAsia="el-GR"/>
        </w:rPr>
        <w:t> Συμπληρώνεται η ζημία από την πώληση τίτλων του άρθρου 42 του ν. </w:t>
      </w:r>
      <w:hyperlink r:id="rId184"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(ΚΦΕ), η οποία δύναται να μεταφέρεται για πέντε (5) έτη προκειμένου να συμψηφιστεί με κέρδη από την ίδια αιτία. Ως ζημιά νοείται μόνο αυτή που προκύπτει αποκλειστικά από τίτλους που κατονομάζονται στην παρ. 1 του άρθρου 42 του ΚΦΕ και όχι από τους τίτλους των οποίων η υπεραξία από τη μεταβίβασή τους απαλλάσσεται της φορολογίας. Προκειμένου να κριθεί αν το εισόδημα από τη μεταβίβαση τίτλων αποτελεί εισόδημα ημεδαπής ή αλλοδαπής προέλευσης, έχουν εφαρμογή οι διατάξεις της περίπτωσης θ' της παραγράφου 1 του άρθρου 5 του ΚΦΕ.</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br/>
        <w:t>ΠΙΝΑΚΑΣ 5 (ΠΡΟΣΔΙΟΡΙΣΜΟΣ ΕΤΗΣΙΑΣ ΑΝΤΙΚΕΙΜΕΝΙΚΗΣ ΔΑΠΑΝΗΣ)</w:t>
      </w:r>
      <w:r w:rsidRPr="009D26A5">
        <w:rPr>
          <w:rFonts w:ascii="Arial" w:eastAsia="Times New Roman" w:hAnsi="Arial" w:cs="Arial"/>
          <w:b/>
          <w:bCs/>
          <w:color w:val="606060"/>
          <w:sz w:val="15"/>
          <w:szCs w:val="15"/>
          <w:lang w:eastAsia="el-GR"/>
        </w:rPr>
        <w:br/>
      </w:r>
      <w:r w:rsidRPr="009D26A5">
        <w:rPr>
          <w:rFonts w:ascii="Arial" w:eastAsia="Times New Roman" w:hAnsi="Arial" w:cs="Arial"/>
          <w:b/>
          <w:bCs/>
          <w:color w:val="606060"/>
          <w:sz w:val="15"/>
          <w:szCs w:val="15"/>
          <w:lang w:eastAsia="el-GR"/>
        </w:rPr>
        <w:br/>
        <w:t>1. Αναγράφεται υποχρεωτικά ο ταχυδρομικός κώδικας (Τ.Κ.) της κύριας κατοικίας.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2. </w:t>
      </w:r>
      <w:r w:rsidRPr="009D26A5">
        <w:rPr>
          <w:rFonts w:ascii="Arial" w:eastAsia="Times New Roman" w:hAnsi="Arial" w:cs="Arial"/>
          <w:color w:val="606060"/>
          <w:sz w:val="15"/>
          <w:szCs w:val="15"/>
          <w:lang w:eastAsia="el-GR"/>
        </w:rPr>
        <w:t>Σε περίπτωση που εξαρτώμενο μέλος, κατά την έννοια της παρ. 1 του άρθρου 11 του ΚΦΕ, μισθώνει κατοικία ή οποιουδήποτε τύπου και για οσοδήποτε χρόνο κατάλυμα, διαφορετική από αυτήν της κύριας κατοικίας της οικογένειας (φοιτητής που σπουδάζει σε διαφορετικό τόπο, τέκνο που υπηρετεί τη στρατιωτική του θητεία, κ.λπ.) και εφόσον δεν έχει δική του υποχρέωση υποβολής δήλωσης φορολογίας εισοδήματος, σύμφωνα με τις διατάξεις των άρθρων 11 και 67 του Κώδικα Φορολογίας Εισοδήματος (</w:t>
      </w:r>
      <w:proofErr w:type="spellStart"/>
      <w:r w:rsidRPr="009D26A5">
        <w:rPr>
          <w:rFonts w:ascii="Arial" w:eastAsia="Times New Roman" w:hAnsi="Arial" w:cs="Arial"/>
          <w:color w:val="606060"/>
          <w:sz w:val="15"/>
          <w:szCs w:val="15"/>
          <w:lang w:eastAsia="el-GR"/>
        </w:rPr>
        <w:t>σχετ</w:t>
      </w:r>
      <w:proofErr w:type="spellEnd"/>
      <w:r w:rsidRPr="009D26A5">
        <w:rPr>
          <w:rFonts w:ascii="Arial" w:eastAsia="Times New Roman" w:hAnsi="Arial" w:cs="Arial"/>
          <w:color w:val="606060"/>
          <w:sz w:val="15"/>
          <w:szCs w:val="15"/>
          <w:lang w:eastAsia="el-GR"/>
        </w:rPr>
        <w:t>. </w:t>
      </w:r>
      <w:hyperlink r:id="rId185" w:tgtFrame="_blank" w:history="1">
        <w:r w:rsidRPr="009D26A5">
          <w:rPr>
            <w:rFonts w:ascii="Arial" w:eastAsia="Times New Roman" w:hAnsi="Arial" w:cs="Arial"/>
            <w:color w:val="019BCC"/>
            <w:sz w:val="15"/>
            <w:lang w:eastAsia="el-GR"/>
          </w:rPr>
          <w:t>ΠΟΛ 1067/2015</w:t>
        </w:r>
      </w:hyperlink>
      <w:r w:rsidRPr="009D26A5">
        <w:rPr>
          <w:rFonts w:ascii="Arial" w:eastAsia="Times New Roman" w:hAnsi="Arial" w:cs="Arial"/>
          <w:color w:val="606060"/>
          <w:sz w:val="15"/>
          <w:szCs w:val="15"/>
          <w:lang w:eastAsia="el-GR"/>
        </w:rPr>
        <w:t> εγκύκλιος), η κατοικία αυτή δηλώνεται ως δευτερεύουσα από τον γονέα που είναι υπόχρεος να περιλάβει τα εισοδήματα του εξαρτώμενου μέλους του στη δική του δήλωση, προκειμένου να υπαχθεί στις διατάξεις του άρθρου 31 του ΚΦΕ, ακόμη και στην περίπτωση που το μισθωτήριο συντάσσεται στο όνομα του τέκνου.</w:t>
      </w:r>
      <w:r w:rsidRPr="009D26A5">
        <w:rPr>
          <w:rFonts w:ascii="Arial" w:eastAsia="Times New Roman" w:hAnsi="Arial" w:cs="Arial"/>
          <w:color w:val="606060"/>
          <w:sz w:val="15"/>
          <w:szCs w:val="15"/>
          <w:lang w:eastAsia="el-GR"/>
        </w:rPr>
        <w:br/>
        <w:t>Σε περίπτωση διαμονής σε φοιτητική εστία πανεπιστημίου δεν προκύπτει τεκμαρτή δαπάνη διαβίωσης.</w:t>
      </w:r>
      <w:r w:rsidRPr="009D26A5">
        <w:rPr>
          <w:rFonts w:ascii="Arial" w:eastAsia="Times New Roman" w:hAnsi="Arial" w:cs="Arial"/>
          <w:color w:val="606060"/>
          <w:sz w:val="15"/>
          <w:szCs w:val="15"/>
          <w:lang w:eastAsia="el-GR"/>
        </w:rPr>
        <w:br/>
        <w:t>Ακολούθως, στον Πίνακα 6 αναγράφεται το καθαρό ποσό του ενοικίου που καταβάλλεται για την ενοικίαση κατοικίας ή άλλου καταλύματος, η οποία χρησιμοποιείται για την ικανοποίηση των στεγαστικών αναγκών κάθε παιδιού που σπουδάζει σε σχολές ή σχολεία του εσωτερικού, εφόσον τα παιδιά αυτά αναγράφονται στον Πίνακα 8 της δήλωσης.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3.</w:t>
      </w:r>
      <w:r w:rsidRPr="009D26A5">
        <w:rPr>
          <w:rFonts w:ascii="Arial" w:eastAsia="Times New Roman" w:hAnsi="Arial" w:cs="Arial"/>
          <w:color w:val="606060"/>
          <w:sz w:val="15"/>
          <w:szCs w:val="15"/>
          <w:lang w:eastAsia="el-GR"/>
        </w:rPr>
        <w:t> Για την περίπτωση βοηθητικών χώρων που δεν βρίσκονται στην ίδια οικοδομή με την κύρια ή τις δευτερεύουσες κατοικίες, η επιφάνεια και η διεύθυνσή τους συμπληρώνονται στα αντίστοιχα πεδία της κύριας ή των δευτερευουσών κατοικιών.</w:t>
      </w:r>
      <w:r w:rsidRPr="009D26A5">
        <w:rPr>
          <w:rFonts w:ascii="Arial" w:eastAsia="Times New Roman" w:hAnsi="Arial" w:cs="Arial"/>
          <w:color w:val="606060"/>
          <w:sz w:val="15"/>
          <w:szCs w:val="15"/>
          <w:lang w:eastAsia="el-GR"/>
        </w:rPr>
        <w:br/>
        <w:t xml:space="preserve">Επιπρόσθετα για την δήλωση χρήσης αυτοτελών βοηθητικών χώρων χωρίς στοιχεία κύριας ή δευτερεύουσας κατοικίας, η επιφάνεια συμπληρώνεται στο πεδίο των βοηθητικών χώρων και στη χρήση επιλέγεται λοιπές κατοικίες/αυτοτελείς βοηθητικοί χώροι. Η αντικειμενική δαπάνη διαβίωσης αυτών των αυτοτελών βοηθητικών χώρων υπολογίζεται με 40 ευρώ επί του συνόλου των </w:t>
      </w:r>
      <w:proofErr w:type="spellStart"/>
      <w:r w:rsidRPr="009D26A5">
        <w:rPr>
          <w:rFonts w:ascii="Arial" w:eastAsia="Times New Roman" w:hAnsi="Arial" w:cs="Arial"/>
          <w:color w:val="606060"/>
          <w:sz w:val="15"/>
          <w:szCs w:val="15"/>
          <w:lang w:eastAsia="el-GR"/>
        </w:rPr>
        <w:t>τ.μ</w:t>
      </w:r>
      <w:proofErr w:type="spellEnd"/>
      <w:r w:rsidRPr="009D26A5">
        <w:rPr>
          <w:rFonts w:ascii="Arial" w:eastAsia="Times New Roman" w:hAnsi="Arial" w:cs="Arial"/>
          <w:color w:val="606060"/>
          <w:sz w:val="15"/>
          <w:szCs w:val="15"/>
          <w:lang w:eastAsia="el-GR"/>
        </w:rPr>
        <w:t xml:space="preserve">., σύμφωνα με την </w:t>
      </w:r>
      <w:proofErr w:type="spellStart"/>
      <w:r w:rsidRPr="009D26A5">
        <w:rPr>
          <w:rFonts w:ascii="Arial" w:eastAsia="Times New Roman" w:hAnsi="Arial" w:cs="Arial"/>
          <w:color w:val="606060"/>
          <w:sz w:val="15"/>
          <w:szCs w:val="15"/>
          <w:lang w:eastAsia="el-GR"/>
        </w:rPr>
        <w:t>περ</w:t>
      </w:r>
      <w:proofErr w:type="spellEnd"/>
      <w:r w:rsidRPr="009D26A5">
        <w:rPr>
          <w:rFonts w:ascii="Arial" w:eastAsia="Times New Roman" w:hAnsi="Arial" w:cs="Arial"/>
          <w:color w:val="606060"/>
          <w:sz w:val="15"/>
          <w:szCs w:val="15"/>
          <w:lang w:eastAsia="el-GR"/>
        </w:rPr>
        <w:t>. α' της παρ. 1 άρθρο 31 του ΚΦΕ.</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4. </w:t>
      </w:r>
      <w:r w:rsidRPr="009D26A5">
        <w:rPr>
          <w:rFonts w:ascii="Arial" w:eastAsia="Times New Roman" w:hAnsi="Arial" w:cs="Arial"/>
          <w:color w:val="606060"/>
          <w:sz w:val="15"/>
          <w:szCs w:val="15"/>
          <w:lang w:eastAsia="el-GR"/>
        </w:rPr>
        <w:t>Η προστιθέμενη διαφορά τεκμηρίων, που τυχόν προκύπτει για φορολογούμενους που ήταν άνεργοι κατά το εκάστοτε εξεταζόμενο φορολογικό έτος, φορολογείται σύμφωνα με την κλίμακα της παραγράφου 1 του άρθρου 15 του ΚΦΕ (κλίμακα των μισθωτών), ανεξαρτήτως της διάρκειας εντός του έτους της ανεργίας τους, (</w:t>
      </w:r>
      <w:hyperlink r:id="rId186" w:tgtFrame="_blank" w:history="1">
        <w:r w:rsidRPr="009D26A5">
          <w:rPr>
            <w:rFonts w:ascii="Arial" w:eastAsia="Times New Roman" w:hAnsi="Arial" w:cs="Arial"/>
            <w:color w:val="019BCC"/>
            <w:sz w:val="15"/>
            <w:lang w:eastAsia="el-GR"/>
          </w:rPr>
          <w:t>ΠΟΛ.1109/2016</w:t>
        </w:r>
      </w:hyperlink>
      <w:r w:rsidRPr="009D26A5">
        <w:rPr>
          <w:rFonts w:ascii="Arial" w:eastAsia="Times New Roman" w:hAnsi="Arial" w:cs="Arial"/>
          <w:color w:val="606060"/>
          <w:sz w:val="15"/>
          <w:szCs w:val="15"/>
          <w:lang w:eastAsia="el-GR"/>
        </w:rPr>
        <w:t> εγκύκλιος).</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br/>
        <w:t>5.</w:t>
      </w:r>
      <w:r w:rsidRPr="009D26A5">
        <w:rPr>
          <w:rFonts w:ascii="Arial" w:eastAsia="Times New Roman" w:hAnsi="Arial" w:cs="Arial"/>
          <w:color w:val="606060"/>
          <w:sz w:val="15"/>
          <w:szCs w:val="15"/>
          <w:lang w:eastAsia="el-GR"/>
        </w:rPr>
        <w:t> Η ισχύς των ηλεκτροκίνητων οχημάτων, η οποία μετράται αποκλειστικά με KW, για την εφαρμογή των διατάξεων του άρθρου 31 του ΚΦΕ, εξομοιώνεται με αυτή των επιβατικών αυτοκινήτων ιδιωτικής χρήσης 1200 κ.ε. και η ετήσια αντικειμενική δαπάνη διαβίωσης ανέρχεται στις τέσσερις χιλιάδες ευρώ (4.000) ευρώ, ανεξαρτήτως ισχύος του οχήματος. Δεν επιβάλλεται στα αυτοκίνητα αυτά φόρος πολυτελούς διαβίωσης.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6. </w:t>
      </w:r>
      <w:r w:rsidRPr="009D26A5">
        <w:rPr>
          <w:rFonts w:ascii="Arial" w:eastAsia="Times New Roman" w:hAnsi="Arial" w:cs="Arial"/>
          <w:color w:val="606060"/>
          <w:sz w:val="15"/>
          <w:szCs w:val="15"/>
          <w:lang w:eastAsia="el-GR"/>
        </w:rPr>
        <w:t xml:space="preserve">Όσον αφορά επιβατικά Ι.Χ. αυτοκίνητα με ημερομηνία πρώτης άδειας κυκλοφορίας στην Ελλάδα πριν τις 4.3.2004, τα οποία δεν βρίσκονται πλέον στην κατοχή των ιδιοκτητών τους, οι τελευταίοι, προκειμένου να μην επιβαρυνθούν με την ετήσια αντικειμενική δαπάνη του άρθρου 31 του Κώδικα Φορολογίας Εισοδήματος, οφείλουν να προβούν σε διαγραφή αυτών από το Μητρώο Αδειών Κυκλοφορίας Οχημάτων του Υπουργείου Υποδομών και Μεταφορών, σύμφωνα με τη διαδικασία που προβλέπεται από την παρ. 6 του άρθρου 8 του </w:t>
      </w:r>
      <w:proofErr w:type="spellStart"/>
      <w:r w:rsidRPr="009D26A5">
        <w:rPr>
          <w:rFonts w:ascii="Arial" w:eastAsia="Times New Roman" w:hAnsi="Arial" w:cs="Arial"/>
          <w:color w:val="606060"/>
          <w:sz w:val="15"/>
          <w:szCs w:val="15"/>
          <w:lang w:eastAsia="el-GR"/>
        </w:rPr>
        <w:t>π.δ</w:t>
      </w:r>
      <w:proofErr w:type="spellEnd"/>
      <w:r w:rsidRPr="009D26A5">
        <w:rPr>
          <w:rFonts w:ascii="Arial" w:eastAsia="Times New Roman" w:hAnsi="Arial" w:cs="Arial"/>
          <w:color w:val="606060"/>
          <w:sz w:val="15"/>
          <w:szCs w:val="15"/>
          <w:lang w:eastAsia="el-GR"/>
        </w:rPr>
        <w:t>. 116/2014 (Α΄ 81), όπως προστέθηκε με το άρθρο 69 του ν. </w:t>
      </w:r>
      <w:hyperlink r:id="rId187" w:tgtFrame="_blank" w:history="1">
        <w:r w:rsidRPr="009D26A5">
          <w:rPr>
            <w:rFonts w:ascii="Arial" w:eastAsia="Times New Roman" w:hAnsi="Arial" w:cs="Arial"/>
            <w:color w:val="019BCC"/>
            <w:sz w:val="15"/>
            <w:lang w:eastAsia="el-GR"/>
          </w:rPr>
          <w:t>4484/2017</w:t>
        </w:r>
      </w:hyperlink>
      <w:r w:rsidRPr="009D26A5">
        <w:rPr>
          <w:rFonts w:ascii="Arial" w:eastAsia="Times New Roman" w:hAnsi="Arial" w:cs="Arial"/>
          <w:color w:val="606060"/>
          <w:sz w:val="15"/>
          <w:szCs w:val="15"/>
          <w:lang w:eastAsia="el-GR"/>
        </w:rPr>
        <w:t>, Α΄ 110 (προσκόμιση υπεύθυνης δήλωσης καταστροφής, διάλυσης ή αχρήστευσης).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7.</w:t>
      </w:r>
      <w:r w:rsidRPr="009D26A5">
        <w:rPr>
          <w:rFonts w:ascii="Arial" w:eastAsia="Times New Roman" w:hAnsi="Arial" w:cs="Arial"/>
          <w:color w:val="606060"/>
          <w:sz w:val="15"/>
          <w:szCs w:val="15"/>
          <w:lang w:eastAsia="el-GR"/>
        </w:rPr>
        <w:t> Δεν υπολογίζεται αντικειμενική δαπάνη αυτοκινήτων Ε.Ι.Χ. καθώς και σκαφών αναψυχής, προκειμένου για αυτοκίνητα ή σκάφη αναψυχής που βρίσκονται στην κατοχή ή κυριότητα νομικών προσώπων μη κερδοσκοπικού χαρακτήρα (άρθρο 31 του ΚΦΕ).</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8.</w:t>
      </w:r>
      <w:r w:rsidRPr="009D26A5">
        <w:rPr>
          <w:rFonts w:ascii="Arial" w:eastAsia="Times New Roman" w:hAnsi="Arial" w:cs="Arial"/>
          <w:color w:val="606060"/>
          <w:sz w:val="15"/>
          <w:szCs w:val="15"/>
          <w:lang w:eastAsia="el-GR"/>
        </w:rPr>
        <w:t> Με βάση την περίπτωση ε' του άρθρου 33 του ν. </w:t>
      </w:r>
      <w:hyperlink r:id="rId188"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xml:space="preserve">, δεν εφαρμόζονται οι διατάξεις περί τεκμηρίου απόκτησης περιουσιακών στοιχείων όταν πρόκειται για αγορά παγίου εξοπλισμού επαγγελματικής χρήσης από πρόσωπα που ασκούν </w:t>
      </w:r>
      <w:r w:rsidRPr="009D26A5">
        <w:rPr>
          <w:rFonts w:ascii="Arial" w:eastAsia="Times New Roman" w:hAnsi="Arial" w:cs="Arial"/>
          <w:color w:val="606060"/>
          <w:sz w:val="15"/>
          <w:szCs w:val="15"/>
          <w:lang w:eastAsia="el-GR"/>
        </w:rPr>
        <w:lastRenderedPageBreak/>
        <w:t>επιχειρηματική δραστηριότητα. Στην έννοια του επαγγελματικού εξοπλισμού δεν περιλαμβάνεται η αγορά ή ανέγερση ακινήτου καθώς και η απόκτηση Ι.Χ. επιβατικού αυτοκινήτου, για τα οποία ισχύει σε κάθε περίπτωση το τεκμήριο απόκτησης.</w:t>
      </w:r>
      <w:r w:rsidRPr="009D26A5">
        <w:rPr>
          <w:rFonts w:ascii="Arial" w:eastAsia="Times New Roman" w:hAnsi="Arial" w:cs="Arial"/>
          <w:color w:val="606060"/>
          <w:sz w:val="15"/>
          <w:szCs w:val="15"/>
          <w:lang w:eastAsia="el-GR"/>
        </w:rPr>
        <w:br/>
        <w:t>Οι καταβληθείσες δόσεις επιχειρηματικών δανείων που έχουν καταχωρηθεί στα λογιστικά αρχεία των ατομικών επιχειρήσεων και αφορούν σε δανειακές συμβάσεις που συνήψαν τα εν λόγω πρόσωπα για επιχειρηματικούς σκοπούς, δεν αποτελούν δαπάνη απόκτησης κατά τις διατάξεις του άρθρου 32 του ν. </w:t>
      </w:r>
      <w:hyperlink r:id="rId189"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(περίπτωση στ' της παρ. 1 του άρθρου αυτού), οπότε δεν αναγράφονται στους </w:t>
      </w:r>
      <w:r w:rsidRPr="009D26A5">
        <w:rPr>
          <w:rFonts w:ascii="Arial" w:eastAsia="Times New Roman" w:hAnsi="Arial" w:cs="Arial"/>
          <w:b/>
          <w:bCs/>
          <w:color w:val="606060"/>
          <w:sz w:val="15"/>
          <w:szCs w:val="15"/>
          <w:lang w:eastAsia="el-GR"/>
        </w:rPr>
        <w:t>κωδικούς 727-728</w:t>
      </w:r>
      <w:r w:rsidRPr="009D26A5">
        <w:rPr>
          <w:rFonts w:ascii="Arial" w:eastAsia="Times New Roman" w:hAnsi="Arial" w:cs="Arial"/>
          <w:color w:val="606060"/>
          <w:sz w:val="15"/>
          <w:szCs w:val="15"/>
          <w:lang w:eastAsia="el-GR"/>
        </w:rPr>
        <w:t xml:space="preserve"> του εντύπου Ε1. Το ίδιο ισχύει και για τις δόσεις που καταβάλλονται από τα παραπάνω πρόσωπα στο πλαίσιο συμβάσεων που χαρακτηρίζονται από τα πιστωτικά ιδρύματα ως «δάνεια κεφαλαίου κίνησης» ή ως «σύμβαση πίστωσης </w:t>
      </w:r>
      <w:proofErr w:type="spellStart"/>
      <w:r w:rsidRPr="009D26A5">
        <w:rPr>
          <w:rFonts w:ascii="Arial" w:eastAsia="Times New Roman" w:hAnsi="Arial" w:cs="Arial"/>
          <w:color w:val="606060"/>
          <w:sz w:val="15"/>
          <w:szCs w:val="15"/>
          <w:lang w:eastAsia="el-GR"/>
        </w:rPr>
        <w:t>δι</w:t>
      </w:r>
      <w:proofErr w:type="spellEnd"/>
      <w:r w:rsidRPr="009D26A5">
        <w:rPr>
          <w:rFonts w:ascii="Arial" w:eastAsia="Times New Roman" w:hAnsi="Arial" w:cs="Arial"/>
          <w:color w:val="606060"/>
          <w:sz w:val="15"/>
          <w:szCs w:val="15"/>
          <w:lang w:eastAsia="el-GR"/>
        </w:rPr>
        <w:t>' ανοιχτού λογαριασμού».</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9.</w:t>
      </w:r>
      <w:r w:rsidRPr="009D26A5">
        <w:rPr>
          <w:rFonts w:ascii="Arial" w:eastAsia="Times New Roman" w:hAnsi="Arial" w:cs="Arial"/>
          <w:color w:val="606060"/>
          <w:sz w:val="15"/>
          <w:szCs w:val="15"/>
          <w:lang w:eastAsia="el-GR"/>
        </w:rPr>
        <w:t> Το συνολικό ποσό όλων των αγορών χρεογράφων (μετοχών κλπ.), γενικά, που πραγματοποιήθηκαν εντός του ίδιου φορολογικού έτους δηλώνεται στους </w:t>
      </w:r>
      <w:r w:rsidRPr="009D26A5">
        <w:rPr>
          <w:rFonts w:ascii="Arial" w:eastAsia="Times New Roman" w:hAnsi="Arial" w:cs="Arial"/>
          <w:b/>
          <w:bCs/>
          <w:color w:val="606060"/>
          <w:sz w:val="15"/>
          <w:szCs w:val="15"/>
          <w:lang w:eastAsia="el-GR"/>
        </w:rPr>
        <w:t>κωδικούς 743-744</w:t>
      </w:r>
      <w:r w:rsidRPr="009D26A5">
        <w:rPr>
          <w:rFonts w:ascii="Arial" w:eastAsia="Times New Roman" w:hAnsi="Arial" w:cs="Arial"/>
          <w:color w:val="606060"/>
          <w:sz w:val="15"/>
          <w:szCs w:val="15"/>
          <w:lang w:eastAsia="el-GR"/>
        </w:rPr>
        <w:t xml:space="preserve"> της δήλωσης φορολογίας εισοδήματος. Εκεί αναγράφονται και οι καταβολές που πραγματοποιούνται για τα ασφαλιστικά επενδυτικά συμβόλαια, κατά το μέρος που αποτελούν επενδυτικό προϊόν (άρθρο 32 </w:t>
      </w:r>
      <w:proofErr w:type="spellStart"/>
      <w:r w:rsidRPr="009D26A5">
        <w:rPr>
          <w:rFonts w:ascii="Arial" w:eastAsia="Times New Roman" w:hAnsi="Arial" w:cs="Arial"/>
          <w:color w:val="606060"/>
          <w:sz w:val="15"/>
          <w:szCs w:val="15"/>
          <w:lang w:eastAsia="el-GR"/>
        </w:rPr>
        <w:t>περ</w:t>
      </w:r>
      <w:proofErr w:type="spellEnd"/>
      <w:r w:rsidRPr="009D26A5">
        <w:rPr>
          <w:rFonts w:ascii="Arial" w:eastAsia="Times New Roman" w:hAnsi="Arial" w:cs="Arial"/>
          <w:color w:val="606060"/>
          <w:sz w:val="15"/>
          <w:szCs w:val="15"/>
          <w:lang w:eastAsia="el-GR"/>
        </w:rPr>
        <w:t>. β' του ΚΦΕ, όπως τροποποιήθηκε με το άρθρο 115 παρ. 7 του ν. </w:t>
      </w:r>
      <w:hyperlink r:id="rId190" w:tgtFrame="_blank" w:history="1">
        <w:r w:rsidRPr="009D26A5">
          <w:rPr>
            <w:rFonts w:ascii="Arial" w:eastAsia="Times New Roman" w:hAnsi="Arial" w:cs="Arial"/>
            <w:color w:val="019BCC"/>
            <w:sz w:val="15"/>
            <w:lang w:eastAsia="el-GR"/>
          </w:rPr>
          <w:t>4549/2018</w:t>
        </w:r>
      </w:hyperlink>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 xml:space="preserve">10. Στην περίπτωση δήλωσης αποβιώσαντος, η ελάχιστη ετήσια αντικειμενική δαπάνη, της </w:t>
      </w:r>
      <w:proofErr w:type="spellStart"/>
      <w:r w:rsidRPr="009D26A5">
        <w:rPr>
          <w:rFonts w:ascii="Arial" w:eastAsia="Times New Roman" w:hAnsi="Arial" w:cs="Arial"/>
          <w:color w:val="606060"/>
          <w:sz w:val="15"/>
          <w:szCs w:val="15"/>
          <w:lang w:eastAsia="el-GR"/>
        </w:rPr>
        <w:t>περ</w:t>
      </w:r>
      <w:proofErr w:type="spellEnd"/>
      <w:r w:rsidRPr="009D26A5">
        <w:rPr>
          <w:rFonts w:ascii="Arial" w:eastAsia="Times New Roman" w:hAnsi="Arial" w:cs="Arial"/>
          <w:color w:val="606060"/>
          <w:sz w:val="15"/>
          <w:szCs w:val="15"/>
          <w:lang w:eastAsia="el-GR"/>
        </w:rPr>
        <w:t>. θ' της παρ. 1 του άρθρου 31 του ν. </w:t>
      </w:r>
      <w:hyperlink r:id="rId191"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περιορίζεται σε δωδέκατα, βάσει του αριθμού των μηνών που ο φορολογούμενος ήταν εν ζωή.</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11. Για τους κωδικούς 719 έως 728,</w:t>
      </w:r>
      <w:r w:rsidRPr="009D26A5">
        <w:rPr>
          <w:rFonts w:ascii="Arial" w:eastAsia="Times New Roman" w:hAnsi="Arial" w:cs="Arial"/>
          <w:color w:val="606060"/>
          <w:sz w:val="15"/>
          <w:szCs w:val="15"/>
          <w:lang w:eastAsia="el-GR"/>
        </w:rPr>
        <w:t> οι οποίοι αφορούν σε δαπάνες απόκτησης περιουσιακών στοιχείων, υπάρχει διάκριση αν πρόκειται για δαπάνη που πραγματοποιήθηκε στην ημεδαπή ή στην αλλοδαπή ή για δαπάνη ημεδαπής που το τίμημα καταβλήθηκε στην αλλοδαπή.</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12. Στον κωδικό 769 </w:t>
      </w:r>
      <w:r w:rsidRPr="009D26A5">
        <w:rPr>
          <w:rFonts w:ascii="Arial" w:eastAsia="Times New Roman" w:hAnsi="Arial" w:cs="Arial"/>
          <w:color w:val="606060"/>
          <w:sz w:val="15"/>
          <w:szCs w:val="15"/>
          <w:lang w:eastAsia="el-GR"/>
        </w:rPr>
        <w:t>αναγράφεται η δαπάνη για δίδακτρα σε ιδιωτικά σχολεία και εμφανίζεται πίνακας προς διευκόλυνση της συμπλήρωσης με τα ποσά που έχει στην διάθεσή της η Φορολογική Διοίκηση από την ηλεκτρονική πληροφόρηση της </w:t>
      </w:r>
      <w:hyperlink r:id="rId192" w:tgtFrame="_blank" w:history="1">
        <w:r w:rsidRPr="009D26A5">
          <w:rPr>
            <w:rFonts w:ascii="Arial" w:eastAsia="Times New Roman" w:hAnsi="Arial" w:cs="Arial"/>
            <w:color w:val="019BCC"/>
            <w:sz w:val="15"/>
            <w:lang w:eastAsia="el-GR"/>
          </w:rPr>
          <w:t>ΠΟΛ.1033/2014</w:t>
        </w:r>
      </w:hyperlink>
      <w:r w:rsidRPr="009D26A5">
        <w:rPr>
          <w:rFonts w:ascii="Arial" w:eastAsia="Times New Roman" w:hAnsi="Arial" w:cs="Arial"/>
          <w:color w:val="606060"/>
          <w:sz w:val="15"/>
          <w:szCs w:val="15"/>
          <w:lang w:eastAsia="el-GR"/>
        </w:rPr>
        <w:t> απόφασης. Για τον προσδιορισμό της αντικειμενικής δαπάνης διαβίωσης, λαμβάνεται υπόψη η ετήσια δαπάνη που καταβάλλεται για ιδιωτικά σχολεία στοιχειώδους και μέσης εκπαίδευσης, όπως αυτή προκύπτει από τις σχετικές αποδείξεις παροχής υπηρεσιών. Εξαιρούνται οι δαπάνες που καταβάλλονται σε εσπερινά γυμνάσια και λύκεια, καθώς και στα ειδικά σχολεία ατόμων με ειδικές ανάγκες. Στην περίπτωση διαζευγμένων γονέων όπου άλλος γονέας βαρύνεται με τα τέκνα και άλλος καταβάλλει τις δαπάνες διδάκτρων των τέκνων, η ετήσια αντικειμενική δαπάνη διαβίωσης θα βαρύνει τον γονέα που καταβάλλει τις δαπάνες αυτές. Εάν τα δίδακτρα κλπ καταβάλλονται από εταιρεία που εργάζεται γονέας, η αντικειμενική δαπάνη εξακολουθεί να επιβαρύνει τον γονέα αυτόν (</w:t>
      </w:r>
      <w:hyperlink r:id="rId193" w:tgtFrame="_blank" w:history="1">
        <w:r w:rsidRPr="009D26A5">
          <w:rPr>
            <w:rFonts w:ascii="Arial" w:eastAsia="Times New Roman" w:hAnsi="Arial" w:cs="Arial"/>
            <w:color w:val="019BCC"/>
            <w:sz w:val="15"/>
            <w:lang w:eastAsia="el-GR"/>
          </w:rPr>
          <w:t>ΠΟΛ.1076/2015</w:t>
        </w:r>
      </w:hyperlink>
      <w:r w:rsidRPr="009D26A5">
        <w:rPr>
          <w:rFonts w:ascii="Arial" w:eastAsia="Times New Roman" w:hAnsi="Arial" w:cs="Arial"/>
          <w:color w:val="606060"/>
          <w:sz w:val="15"/>
          <w:szCs w:val="15"/>
          <w:lang w:eastAsia="el-GR"/>
        </w:rPr>
        <w:t xml:space="preserve"> εγκύκλιος). Στην περίπτωση των κοινών δηλώσεων έγγαμων φορολογούμενων, η δαπάνη αυτή επιμερίζεται και στους δύο συζύγους, ενώ στην περίπτωση χωριστών δηλώσεων η δαπάνη αναγράφεται στη δήλωση του γονέα που βαρύνεται με την καταβολή του ποσού. Σχολεία στοιχειώδους και μέσης εκπαίδευσης θεωρούνται τα νηπιαγωγεία, τα δημοτικά, τα γυμνάσια και τα λύκεια, όχι οι παιδικοί σταθμοί, τα πανεπιστήμια, τα </w:t>
      </w:r>
      <w:proofErr w:type="spellStart"/>
      <w:r w:rsidRPr="009D26A5">
        <w:rPr>
          <w:rFonts w:ascii="Arial" w:eastAsia="Times New Roman" w:hAnsi="Arial" w:cs="Arial"/>
          <w:color w:val="606060"/>
          <w:sz w:val="15"/>
          <w:szCs w:val="15"/>
          <w:lang w:eastAsia="el-GR"/>
        </w:rPr>
        <w:t>κολλεγια</w:t>
      </w:r>
      <w:proofErr w:type="spellEnd"/>
      <w:r w:rsidRPr="009D26A5">
        <w:rPr>
          <w:rFonts w:ascii="Arial" w:eastAsia="Times New Roman" w:hAnsi="Arial" w:cs="Arial"/>
          <w:color w:val="606060"/>
          <w:sz w:val="15"/>
          <w:szCs w:val="15"/>
          <w:lang w:eastAsia="el-GR"/>
        </w:rPr>
        <w:t>, τα παραρτήματα ξένων πανεπιστημίων, τα ιδιωτικά ΙΕΚ, τα εργαστήρια ελευθέρων σπουδών, τα ινστιτούτα σπουδών και οι επαγγελματικές και τεχνικές σχολές, τα δίδακτρα των οποίων δεν συνιστούν δαπάνη υπαγόμενη σε τεκμήρια.</w:t>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br/>
        <w:t>13.</w:t>
      </w:r>
      <w:r w:rsidRPr="009D26A5">
        <w:rPr>
          <w:rFonts w:ascii="Arial" w:eastAsia="Times New Roman" w:hAnsi="Arial" w:cs="Arial"/>
          <w:color w:val="606060"/>
          <w:sz w:val="15"/>
          <w:szCs w:val="15"/>
          <w:lang w:eastAsia="el-GR"/>
        </w:rPr>
        <w:t> Από το φορολογικό έτος 2019 και εξής, εξαιρούνται από την επιβολή του φόρου πολυτελούς διαβίωσης και τα επιβατικά αυτοκίνητα ιδιωτικής χρήσης πολυτέκνων με τέσσερα (4) τουλάχιστον εξαρτώμενα τέκνα, κατά την έννοια της περίπτωσης β' της παραγράφου 1 του άρθρου 11 του ν. </w:t>
      </w:r>
      <w:hyperlink r:id="rId194"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Η απαλλαγή θα χορηγείται στα επιβατικά αυτοκίνητα ιδιωτικής χρήσης των έξι και άνω θέσεων και με βάση τα στοιχεία των εξαρτώμενων τέκνων που αναγράφονται στον Πίνακα 8.1., όπως αυτά ορίζονται παραπάνω.</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ΠΙΝΑΚΑΣ 6</w:t>
      </w:r>
      <w:r w:rsidRPr="009D26A5">
        <w:rPr>
          <w:rFonts w:ascii="Arial" w:eastAsia="Times New Roman" w:hAnsi="Arial" w:cs="Arial"/>
          <w:b/>
          <w:bCs/>
          <w:color w:val="606060"/>
          <w:sz w:val="15"/>
          <w:szCs w:val="15"/>
          <w:lang w:eastAsia="el-GR"/>
        </w:rPr>
        <w:br/>
        <w:t>(ΠΡΟΣΘΕΤΑ ΠΛΗΡΟΦΟΡΙΑΚΑ ΣΤΟΙΧΕΙΑ ΕΙΣΟΔΗΜΑΤΟΣ)</w:t>
      </w:r>
      <w:r w:rsidRPr="009D26A5">
        <w:rPr>
          <w:rFonts w:ascii="Arial" w:eastAsia="Times New Roman" w:hAnsi="Arial" w:cs="Arial"/>
          <w:b/>
          <w:bCs/>
          <w:color w:val="606060"/>
          <w:sz w:val="15"/>
          <w:szCs w:val="15"/>
          <w:lang w:eastAsia="el-GR"/>
        </w:rPr>
        <w:br/>
      </w:r>
      <w:r w:rsidRPr="009D26A5">
        <w:rPr>
          <w:rFonts w:ascii="Arial" w:eastAsia="Times New Roman" w:hAnsi="Arial" w:cs="Arial"/>
          <w:b/>
          <w:bCs/>
          <w:color w:val="606060"/>
          <w:sz w:val="15"/>
          <w:szCs w:val="15"/>
          <w:lang w:eastAsia="el-GR"/>
        </w:rPr>
        <w:br/>
        <w:t>α. Κωδικοί 655-656:</w:t>
      </w:r>
      <w:r w:rsidRPr="009D26A5">
        <w:rPr>
          <w:rFonts w:ascii="Arial" w:eastAsia="Times New Roman" w:hAnsi="Arial" w:cs="Arial"/>
          <w:color w:val="606060"/>
          <w:sz w:val="15"/>
          <w:szCs w:val="15"/>
          <w:lang w:eastAsia="el-GR"/>
        </w:rPr>
        <w:t> Κατά την υποβολή των αρχικών δηλώσεων για τα εισοδήματα του φορολογικού έτους 2019, δεν συμπληρώνονται οι κωδικοί 655-656. Οι κωδικοί αυτοί συμπληρώνονται μόνο με υποβολή τροποποιητικής δήλωσης στον Προϊστάμενο της Δ.Ο.Υ. εκκαθάρισης της αρχικής δήλωσης. Οι ανωτέρω κωδικοί είναι ανενεργοί και ενεργοποιούνται από την Δ.Ο.Υ. όταν ο φορολογούμενος υποβάλλει εμπρόθεσμα αίτηση (μέχρι 30 Σεπτεμβρίου) για μείωση προκαταβολής σύμφωνα με την παρ. 1 του άρθρου 70 του ν. </w:t>
      </w:r>
      <w:hyperlink r:id="rId195"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εφόσον βέβαια συντρέχουν οι προϋποθέσεις για την εφαρμογή των προηγούμενων διατάξεων.</w:t>
      </w:r>
      <w:r w:rsidRPr="009D26A5">
        <w:rPr>
          <w:rFonts w:ascii="Arial" w:eastAsia="Times New Roman" w:hAnsi="Arial" w:cs="Arial"/>
          <w:color w:val="606060"/>
          <w:sz w:val="15"/>
          <w:szCs w:val="15"/>
          <w:lang w:eastAsia="el-GR"/>
        </w:rPr>
        <w:br/>
        <w:t>Σε περίπτωση διακοπής εργασιών ατομικής επιχειρηματικής δραστηριότητας (συμπεριλαμβανομένης και της αγροτικής) κατά το φορολογικό έτος 2019 και αν δεν έχει υποβληθεί εκ νέου έναρξη εργασιών μέχρι την υποβολή της δήλωσης (αρχικής ή τροποποιητικής), δεν απαιτείται η συμπλήρωση των παραπάνω κωδικών, διότι δεν βεβαιώνεται προκαταβολή φόρου, καθόσον δεν υφίσταται εισόδημα στο διανυόμενο αυτό έτος (έτος υποβολής της δήλωσης).</w:t>
      </w:r>
      <w:r w:rsidRPr="009D26A5">
        <w:rPr>
          <w:rFonts w:ascii="Arial" w:eastAsia="Times New Roman" w:hAnsi="Arial" w:cs="Arial"/>
          <w:color w:val="606060"/>
          <w:sz w:val="15"/>
          <w:szCs w:val="15"/>
          <w:lang w:eastAsia="el-GR"/>
        </w:rPr>
        <w:br/>
        <w:t>Όταν ο φορολογούμενος προβεί σε διακοπή εργασιών ατομικής επιχειρηματικής ή και ατομικής αγροτικής δραστηριότητας κατά το φορολογικό έτος 2019 και συνεχίσει την επιχειρηματική του δραστηριότητα ως αγρότης ειδικού καθεστώτος, δεν βεβαιώνεται προκαταβολή μόνο για το εισόδημα της επιχειρηματικής του δραστηριότητας.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lastRenderedPageBreak/>
        <w:t>Όταν φυσικό πρόσωπο προβαίνει σε διακοπή των εργασιών της επιχειρηματικής του δραστηριότητας (συμπεριλαμβανομένης και της αγροτικής) εντός του φορολογικού έτους 2019, αλλά στο ίδιο φορολογικό</w:t>
      </w:r>
      <w:r w:rsidRPr="009D26A5">
        <w:rPr>
          <w:rFonts w:ascii="Arial" w:eastAsia="Times New Roman" w:hAnsi="Arial" w:cs="Arial"/>
          <w:color w:val="606060"/>
          <w:sz w:val="15"/>
          <w:szCs w:val="15"/>
          <w:lang w:eastAsia="el-GR"/>
        </w:rPr>
        <w:br/>
        <w:t>έτος αποκτά και άλλα εισοδήματα από επιχειρηματική δραστηριότητα για τα οποία δεν απαιτείται έναρξη και συνεπώς και διακοπή εργασιών (π.χ. εισόδημα από τεκμήρια, εισοδήματα με τίτλους κτήσης, εισοδήματα αλλοδαπής προέλευσης), για τα εισοδήματα αυτά βεβαιώνεται προκαταβολή φόρου.</w:t>
      </w:r>
      <w:r w:rsidRPr="009D26A5">
        <w:rPr>
          <w:rFonts w:ascii="Arial" w:eastAsia="Times New Roman" w:hAnsi="Arial" w:cs="Arial"/>
          <w:color w:val="606060"/>
          <w:sz w:val="15"/>
          <w:szCs w:val="15"/>
          <w:lang w:eastAsia="el-GR"/>
        </w:rPr>
        <w:br/>
        <w:t>Δεν υπολογίζεται προκαταβολή για το εφάπαξ ποσό που εισπράττει ενήλικο τέκνο υπαλλήλου ΟΤΕ από τον λογαριασμό νεότητας, το οποίο φορολογείται ως εισόδημα από επιχειρηματική δραστηριότητα.</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β. Κωδικοί 659-660 ή 619-620: </w:t>
      </w:r>
      <w:r w:rsidRPr="009D26A5">
        <w:rPr>
          <w:rFonts w:ascii="Arial" w:eastAsia="Times New Roman" w:hAnsi="Arial" w:cs="Arial"/>
          <w:color w:val="606060"/>
          <w:sz w:val="15"/>
          <w:szCs w:val="15"/>
          <w:lang w:eastAsia="el-GR"/>
        </w:rPr>
        <w:t>Στους κωδικούς αυτούς, ανάλογα με το αν υπάρχει ηλεκτρονική πληροφόρηση, συμπληρώνονται τα εισοδήματα που απαλλάσσονται του φόρου ή φορολογούνται με ειδικό τρόπο και εμφανίζεται πίνακας στον οποίο αναλύονται ανάλογα με την προέλευσή τους:</w:t>
      </w:r>
      <w:r w:rsidRPr="009D26A5">
        <w:rPr>
          <w:rFonts w:ascii="Arial" w:eastAsia="Times New Roman" w:hAnsi="Arial" w:cs="Arial"/>
          <w:color w:val="606060"/>
          <w:sz w:val="15"/>
          <w:szCs w:val="15"/>
          <w:lang w:eastAsia="el-GR"/>
        </w:rPr>
        <w:br/>
        <w:t>-Εισόδημα φορολογικών κατοίκων αλλοδαπής που εργάζονται σε πρεσβείες, προξενεία κ.λπ.</w:t>
      </w:r>
      <w:r w:rsidRPr="009D26A5">
        <w:rPr>
          <w:rFonts w:ascii="Arial" w:eastAsia="Times New Roman" w:hAnsi="Arial" w:cs="Arial"/>
          <w:color w:val="606060"/>
          <w:sz w:val="15"/>
          <w:szCs w:val="15"/>
          <w:lang w:eastAsia="el-GR"/>
        </w:rPr>
        <w:br/>
        <w:t>-Διατροφή συζύγου και τέκνων που λαμβάνεται είτε με δικαστική απόφαση είτε με συμβολαιογραφικό έγγραφο.</w:t>
      </w:r>
      <w:r w:rsidRPr="009D26A5">
        <w:rPr>
          <w:rFonts w:ascii="Arial" w:eastAsia="Times New Roman" w:hAnsi="Arial" w:cs="Arial"/>
          <w:color w:val="606060"/>
          <w:sz w:val="15"/>
          <w:szCs w:val="15"/>
          <w:lang w:eastAsia="el-GR"/>
        </w:rPr>
        <w:br/>
        <w:t>-Συντάξεις αναπήρων πολέμου ή θυμάτων πολέμου ή αναπήρων που υπέστησαν βλάβη κατά την εκτέλεση της υπηρεσίας τους.</w:t>
      </w:r>
      <w:r w:rsidRPr="009D26A5">
        <w:rPr>
          <w:rFonts w:ascii="Arial" w:eastAsia="Times New Roman" w:hAnsi="Arial" w:cs="Arial"/>
          <w:color w:val="606060"/>
          <w:sz w:val="15"/>
          <w:szCs w:val="15"/>
          <w:lang w:eastAsia="el-GR"/>
        </w:rPr>
        <w:br/>
        <w:t>-</w:t>
      </w:r>
      <w:proofErr w:type="spellStart"/>
      <w:r w:rsidRPr="009D26A5">
        <w:rPr>
          <w:rFonts w:ascii="Arial" w:eastAsia="Times New Roman" w:hAnsi="Arial" w:cs="Arial"/>
          <w:color w:val="606060"/>
          <w:sz w:val="15"/>
          <w:szCs w:val="15"/>
          <w:lang w:eastAsia="el-GR"/>
        </w:rPr>
        <w:t>Εξωιδρυματικό</w:t>
      </w:r>
      <w:proofErr w:type="spellEnd"/>
      <w:r w:rsidRPr="009D26A5">
        <w:rPr>
          <w:rFonts w:ascii="Arial" w:eastAsia="Times New Roman" w:hAnsi="Arial" w:cs="Arial"/>
          <w:color w:val="606060"/>
          <w:sz w:val="15"/>
          <w:szCs w:val="15"/>
          <w:lang w:eastAsia="el-GR"/>
        </w:rPr>
        <w:t xml:space="preserve"> επίδομα και κάθε συναφές ποσό που καταβάλλεται σε αναπήρους και το οποίο συγκεντρώνει τα εννοιολογικά χαρακτηριστικά του εισοδήματος όπως περιοδικότητα, μόνιμη πηγή προέλευσης.</w:t>
      </w:r>
      <w:r w:rsidRPr="009D26A5">
        <w:rPr>
          <w:rFonts w:ascii="Arial" w:eastAsia="Times New Roman" w:hAnsi="Arial" w:cs="Arial"/>
          <w:color w:val="606060"/>
          <w:sz w:val="15"/>
          <w:szCs w:val="15"/>
          <w:lang w:eastAsia="el-GR"/>
        </w:rPr>
        <w:br/>
        <w:t>-Μισθοί, συντάξεις και πάγια αντιμισθία που χορηγούνται σε αναπήρους με ποσοστό αναπηρίας τουλάχιστον 80%.</w:t>
      </w:r>
      <w:r w:rsidRPr="009D26A5">
        <w:rPr>
          <w:rFonts w:ascii="Arial" w:eastAsia="Times New Roman" w:hAnsi="Arial" w:cs="Arial"/>
          <w:color w:val="606060"/>
          <w:sz w:val="15"/>
          <w:szCs w:val="15"/>
          <w:lang w:eastAsia="el-GR"/>
        </w:rPr>
        <w:br/>
        <w:t>-Επιδόματα αναγνωρισμένων πολιτικών προσφύγων.</w:t>
      </w:r>
      <w:r w:rsidRPr="009D26A5">
        <w:rPr>
          <w:rFonts w:ascii="Arial" w:eastAsia="Times New Roman" w:hAnsi="Arial" w:cs="Arial"/>
          <w:color w:val="606060"/>
          <w:sz w:val="15"/>
          <w:szCs w:val="15"/>
          <w:lang w:eastAsia="el-GR"/>
        </w:rPr>
        <w:br/>
        <w:t>-Ποσοστό 65% των επιδομάτων επικίνδυνης εργασίας και της από 11.10.2018 καταβαλλόμενης πτητικής αποζημίωσης στους πιλότους πολιτικής αεροπορίας και της Υπηρεσίας Πολιτικής Αεροπορίας.</w:t>
      </w:r>
      <w:r w:rsidRPr="009D26A5">
        <w:rPr>
          <w:rFonts w:ascii="Arial" w:eastAsia="Times New Roman" w:hAnsi="Arial" w:cs="Arial"/>
          <w:color w:val="606060"/>
          <w:sz w:val="15"/>
          <w:szCs w:val="15"/>
          <w:lang w:eastAsia="el-GR"/>
        </w:rPr>
        <w:br/>
        <w:t>-Κέρδη από την διάθεση παραγόμενης ηλεκτρικής ενέργειας μέχρι 10 KW.</w:t>
      </w:r>
      <w:r w:rsidRPr="009D26A5">
        <w:rPr>
          <w:rFonts w:ascii="Arial" w:eastAsia="Times New Roman" w:hAnsi="Arial" w:cs="Arial"/>
          <w:color w:val="606060"/>
          <w:sz w:val="15"/>
          <w:szCs w:val="15"/>
          <w:lang w:eastAsia="el-GR"/>
        </w:rPr>
        <w:br/>
        <w:t>-Κέρδη από πώληση προϊόντων για την παραγωγή των οποίων χρησιμοποιήθηκε ευρεσιτεχνία διεθνώς αναγνωρισμένη (άρθ. 71Α του ν. </w:t>
      </w:r>
      <w:hyperlink r:id="rId196"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t>-Τόκοι ομολόγων Ελληνικού Δημοσίου ή έντοκων γραμματίων Ελληνικού Δημοσίου.</w:t>
      </w:r>
      <w:r w:rsidRPr="009D26A5">
        <w:rPr>
          <w:rFonts w:ascii="Arial" w:eastAsia="Times New Roman" w:hAnsi="Arial" w:cs="Arial"/>
          <w:color w:val="606060"/>
          <w:sz w:val="15"/>
          <w:szCs w:val="15"/>
          <w:lang w:eastAsia="el-GR"/>
        </w:rPr>
        <w:br/>
        <w:t>-Κέρδη πώλησης εισηγμένων μετοχών με ποσοστό συμμετοχής μικρότερο του 0,5%.</w:t>
      </w:r>
      <w:r w:rsidRPr="009D26A5">
        <w:rPr>
          <w:rFonts w:ascii="Arial" w:eastAsia="Times New Roman" w:hAnsi="Arial" w:cs="Arial"/>
          <w:color w:val="606060"/>
          <w:sz w:val="15"/>
          <w:szCs w:val="15"/>
          <w:lang w:eastAsia="el-GR"/>
        </w:rPr>
        <w:br/>
        <w:t>-Κέρδη μεταβίβασης εισηγμένων κινητών αξιών (απόκτηση πριν από 1.1.2009).</w:t>
      </w:r>
      <w:r w:rsidRPr="009D26A5">
        <w:rPr>
          <w:rFonts w:ascii="Arial" w:eastAsia="Times New Roman" w:hAnsi="Arial" w:cs="Arial"/>
          <w:color w:val="606060"/>
          <w:sz w:val="15"/>
          <w:szCs w:val="15"/>
          <w:lang w:eastAsia="el-GR"/>
        </w:rPr>
        <w:br/>
        <w:t>-Αφορολόγητα κέρδη από ημεδαπά ΕΕ/ΕΟΧ/ΕΖΕΖ αμοιβαία κεφάλαια.</w:t>
      </w:r>
      <w:r w:rsidRPr="009D26A5">
        <w:rPr>
          <w:rFonts w:ascii="Arial" w:eastAsia="Times New Roman" w:hAnsi="Arial" w:cs="Arial"/>
          <w:color w:val="606060"/>
          <w:sz w:val="15"/>
          <w:szCs w:val="15"/>
          <w:lang w:eastAsia="el-GR"/>
        </w:rPr>
        <w:br/>
        <w:t>-Εισαχθέντα μερίσματα αλλοδαπών και ημεδαπών πλοιοκτητριών εταιρειών που δεν φορολογούνται με τον ν. </w:t>
      </w:r>
      <w:hyperlink r:id="rId197" w:tgtFrame="_blank" w:history="1">
        <w:r w:rsidRPr="009D26A5">
          <w:rPr>
            <w:rFonts w:ascii="Arial" w:eastAsia="Times New Roman" w:hAnsi="Arial" w:cs="Arial"/>
            <w:color w:val="019BCC"/>
            <w:sz w:val="15"/>
            <w:lang w:eastAsia="el-GR"/>
          </w:rPr>
          <w:t>4607/2019</w:t>
        </w:r>
      </w:hyperlink>
      <w:r w:rsidRPr="009D26A5">
        <w:rPr>
          <w:rFonts w:ascii="Arial" w:eastAsia="Times New Roman" w:hAnsi="Arial" w:cs="Arial"/>
          <w:color w:val="606060"/>
          <w:sz w:val="15"/>
          <w:szCs w:val="15"/>
          <w:lang w:eastAsia="el-GR"/>
        </w:rPr>
        <w:t>, καθώς και μερίσματα λοιπών ημεδαπών πλοιοκτητριών εταιρειών του ν. </w:t>
      </w:r>
      <w:hyperlink r:id="rId198" w:tgtFrame="_blank" w:history="1">
        <w:r w:rsidRPr="009D26A5">
          <w:rPr>
            <w:rFonts w:ascii="Arial" w:eastAsia="Times New Roman" w:hAnsi="Arial" w:cs="Arial"/>
            <w:color w:val="019BCC"/>
            <w:sz w:val="15"/>
            <w:lang w:eastAsia="el-GR"/>
          </w:rPr>
          <w:t>27/1975</w:t>
        </w:r>
      </w:hyperlink>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t>-Κέρδη από ατομικές πλοιοκτήτριες επιχειρήσεις του ν. </w:t>
      </w:r>
      <w:hyperlink r:id="rId199" w:tgtFrame="_blank" w:history="1">
        <w:r w:rsidRPr="009D26A5">
          <w:rPr>
            <w:rFonts w:ascii="Arial" w:eastAsia="Times New Roman" w:hAnsi="Arial" w:cs="Arial"/>
            <w:color w:val="019BCC"/>
            <w:sz w:val="15"/>
            <w:lang w:eastAsia="el-GR"/>
          </w:rPr>
          <w:t>27/1975</w:t>
        </w:r>
      </w:hyperlink>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t>-Κέρδη από αλιεύματα αλιευτικών πλοίων, υπεραξία από εκποίηση πλοίου, είσπραξη από ασφαλιστική αποζημίωση, οικονομική ενίσχυση λόγω διάλυσης αλιευτικού, εκμίσθωση για θαλάσσιες έρευνες ή οποιαδήποτε άλλη αιτία.</w:t>
      </w:r>
      <w:r w:rsidRPr="009D26A5">
        <w:rPr>
          <w:rFonts w:ascii="Arial" w:eastAsia="Times New Roman" w:hAnsi="Arial" w:cs="Arial"/>
          <w:color w:val="606060"/>
          <w:sz w:val="15"/>
          <w:szCs w:val="15"/>
          <w:lang w:eastAsia="el-GR"/>
        </w:rPr>
        <w:br/>
        <w:t>-Κοινωνικό εισόδημα αλληλεγγύης.</w:t>
      </w:r>
      <w:r w:rsidRPr="009D26A5">
        <w:rPr>
          <w:rFonts w:ascii="Arial" w:eastAsia="Times New Roman" w:hAnsi="Arial" w:cs="Arial"/>
          <w:color w:val="606060"/>
          <w:sz w:val="15"/>
          <w:szCs w:val="15"/>
          <w:lang w:eastAsia="el-GR"/>
        </w:rPr>
        <w:br/>
        <w:t>-Κέρδη μεταβίβασης τίτλων φορολογικού κατοίκου χώρας με την οποία υπάρχει Σ.Α.Δ.Φ. και είναι υπόχρεος για υποβολή δήλωσης από άλλη αιτία με βάση το άρθρο 67 του ΚΦΕ.</w:t>
      </w:r>
      <w:r w:rsidRPr="009D26A5">
        <w:rPr>
          <w:rFonts w:ascii="Arial" w:eastAsia="Times New Roman" w:hAnsi="Arial" w:cs="Arial"/>
          <w:color w:val="606060"/>
          <w:sz w:val="15"/>
          <w:szCs w:val="15"/>
          <w:lang w:eastAsia="el-GR"/>
        </w:rPr>
        <w:br/>
        <w:t>-Ασφάλισμα ομαδικών ασφαλιστηρίων συνταξιοδοτικών συμβολαίων ημεδαπής προέλευσης.</w:t>
      </w:r>
      <w:r w:rsidRPr="009D26A5">
        <w:rPr>
          <w:rFonts w:ascii="Arial" w:eastAsia="Times New Roman" w:hAnsi="Arial" w:cs="Arial"/>
          <w:color w:val="606060"/>
          <w:sz w:val="15"/>
          <w:szCs w:val="15"/>
          <w:lang w:eastAsia="el-GR"/>
        </w:rPr>
        <w:br/>
        <w:t>-Πράσινες και συνδεδεμένες αγροτικές ενισχύσεις μέχρι 12.000 ευρώ αθροιζόμενες.</w:t>
      </w:r>
      <w:r w:rsidRPr="009D26A5">
        <w:rPr>
          <w:rFonts w:ascii="Arial" w:eastAsia="Times New Roman" w:hAnsi="Arial" w:cs="Arial"/>
          <w:color w:val="606060"/>
          <w:sz w:val="15"/>
          <w:szCs w:val="15"/>
          <w:lang w:eastAsia="el-GR"/>
        </w:rPr>
        <w:br/>
        <w:t>-Λοιπές εισοδηματικές αγροτικές ενισχύσεις.</w:t>
      </w:r>
      <w:r w:rsidRPr="009D26A5">
        <w:rPr>
          <w:rFonts w:ascii="Arial" w:eastAsia="Times New Roman" w:hAnsi="Arial" w:cs="Arial"/>
          <w:color w:val="606060"/>
          <w:sz w:val="15"/>
          <w:szCs w:val="15"/>
          <w:lang w:eastAsia="el-GR"/>
        </w:rPr>
        <w:br/>
        <w:t>-Αγροτική επιδότηση πρόωρης συνταξιοδότησης.</w:t>
      </w:r>
      <w:r w:rsidRPr="009D26A5">
        <w:rPr>
          <w:rFonts w:ascii="Arial" w:eastAsia="Times New Roman" w:hAnsi="Arial" w:cs="Arial"/>
          <w:color w:val="606060"/>
          <w:sz w:val="15"/>
          <w:szCs w:val="15"/>
          <w:lang w:eastAsia="el-GR"/>
        </w:rPr>
        <w:br/>
        <w:t>-Κέρδος από μεταβίβαση εταιρικών ομολόγων του ν. </w:t>
      </w:r>
      <w:hyperlink r:id="rId200" w:tgtFrame="_blank" w:history="1">
        <w:r w:rsidRPr="009D26A5">
          <w:rPr>
            <w:rFonts w:ascii="Arial" w:eastAsia="Times New Roman" w:hAnsi="Arial" w:cs="Arial"/>
            <w:color w:val="019BCC"/>
            <w:sz w:val="15"/>
            <w:lang w:eastAsia="el-GR"/>
          </w:rPr>
          <w:t>3156/2003</w:t>
        </w:r>
      </w:hyperlink>
      <w:r w:rsidRPr="009D26A5">
        <w:rPr>
          <w:rFonts w:ascii="Arial" w:eastAsia="Times New Roman" w:hAnsi="Arial" w:cs="Arial"/>
          <w:color w:val="606060"/>
          <w:sz w:val="15"/>
          <w:szCs w:val="15"/>
          <w:lang w:eastAsia="el-GR"/>
        </w:rPr>
        <w:t>, καθώς και εταιρικά ομόλογα εταιρειών ΕΕ και ΕΟΧ/ΕΖΕΖ.</w:t>
      </w:r>
      <w:r w:rsidRPr="009D26A5">
        <w:rPr>
          <w:rFonts w:ascii="Arial" w:eastAsia="Times New Roman" w:hAnsi="Arial" w:cs="Arial"/>
          <w:color w:val="606060"/>
          <w:sz w:val="15"/>
          <w:szCs w:val="15"/>
          <w:lang w:eastAsia="el-GR"/>
        </w:rPr>
        <w:br/>
        <w:t xml:space="preserve">-Κέρδος που προκύπτει κατά την ημερομηνία λήξης ομολόγων, μεταξύ της αξίας κτήσης και της ονομαστικής αξίας τους, όταν αυτά </w:t>
      </w:r>
      <w:proofErr w:type="spellStart"/>
      <w:r w:rsidRPr="009D26A5">
        <w:rPr>
          <w:rFonts w:ascii="Arial" w:eastAsia="Times New Roman" w:hAnsi="Arial" w:cs="Arial"/>
          <w:color w:val="606060"/>
          <w:sz w:val="15"/>
          <w:szCs w:val="15"/>
          <w:lang w:eastAsia="el-GR"/>
        </w:rPr>
        <w:t>διακρατούνται</w:t>
      </w:r>
      <w:proofErr w:type="spellEnd"/>
      <w:r w:rsidRPr="009D26A5">
        <w:rPr>
          <w:rFonts w:ascii="Arial" w:eastAsia="Times New Roman" w:hAnsi="Arial" w:cs="Arial"/>
          <w:color w:val="606060"/>
          <w:sz w:val="15"/>
          <w:szCs w:val="15"/>
          <w:lang w:eastAsia="el-GR"/>
        </w:rPr>
        <w:t xml:space="preserve"> μέχρι τη λήξη τους.</w:t>
      </w:r>
      <w:r w:rsidRPr="009D26A5">
        <w:rPr>
          <w:rFonts w:ascii="Arial" w:eastAsia="Times New Roman" w:hAnsi="Arial" w:cs="Arial"/>
          <w:color w:val="606060"/>
          <w:sz w:val="15"/>
          <w:szCs w:val="15"/>
          <w:lang w:eastAsia="el-GR"/>
        </w:rPr>
        <w:br/>
        <w:t>-Ποσά που καταβάλλονται με βάση τις διατάξεις της παραγράφου 4 του άρθ. 166 του ν. 4001/2011 (Α΄ 179), στο πλαίσιο της εγκατάστασης του αγωγού φυσικού αερίου (</w:t>
      </w:r>
      <w:proofErr w:type="spellStart"/>
      <w:r w:rsidRPr="009D26A5">
        <w:rPr>
          <w:rFonts w:ascii="Arial" w:eastAsia="Times New Roman" w:hAnsi="Arial" w:cs="Arial"/>
          <w:color w:val="606060"/>
          <w:sz w:val="15"/>
          <w:szCs w:val="15"/>
          <w:lang w:eastAsia="el-GR"/>
        </w:rPr>
        <w:t>σχετ</w:t>
      </w:r>
      <w:proofErr w:type="spellEnd"/>
      <w:r w:rsidRPr="009D26A5">
        <w:rPr>
          <w:rFonts w:ascii="Arial" w:eastAsia="Times New Roman" w:hAnsi="Arial" w:cs="Arial"/>
          <w:color w:val="606060"/>
          <w:sz w:val="15"/>
          <w:szCs w:val="15"/>
          <w:lang w:eastAsia="el-GR"/>
        </w:rPr>
        <w:t>. το ΔΕΑΦ 1019566/5.2.2018 έγγραφο).</w:t>
      </w:r>
      <w:r w:rsidRPr="009D26A5">
        <w:rPr>
          <w:rFonts w:ascii="Arial" w:eastAsia="Times New Roman" w:hAnsi="Arial" w:cs="Arial"/>
          <w:color w:val="606060"/>
          <w:sz w:val="15"/>
          <w:szCs w:val="15"/>
          <w:lang w:eastAsia="el-GR"/>
        </w:rPr>
        <w:br/>
        <w:t>-Μερίσματα εισηγμένων σε χρηματιστήριο μετοχών που απαλλάσσονται του φόρου.</w:t>
      </w:r>
      <w:r w:rsidRPr="009D26A5">
        <w:rPr>
          <w:rFonts w:ascii="Arial" w:eastAsia="Times New Roman" w:hAnsi="Arial" w:cs="Arial"/>
          <w:color w:val="606060"/>
          <w:sz w:val="15"/>
          <w:szCs w:val="15"/>
          <w:lang w:eastAsia="el-GR"/>
        </w:rPr>
        <w:br/>
        <w:t>-Αμοιβές που καταβάλλονται από την Παγκόσμια Ένωση Αναπήρων Καλλιτεχνών σε φορολογικούς κάτοικους Ελλάδος.</w:t>
      </w:r>
      <w:r w:rsidRPr="009D26A5">
        <w:rPr>
          <w:rFonts w:ascii="Arial" w:eastAsia="Times New Roman" w:hAnsi="Arial" w:cs="Arial"/>
          <w:color w:val="606060"/>
          <w:sz w:val="15"/>
          <w:szCs w:val="15"/>
          <w:lang w:eastAsia="el-GR"/>
        </w:rPr>
        <w:br/>
        <w:t>-Λοιπές περιπτώσεις.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Στην υποπερίπτωση «επιδόματα αναγνωρισμένων πολιτικών προσφύγων» αναγράφονται, εφόσον υφίσταται υποχρέωση βάσει των σχετικών διατάξεων του ΚΦΕ, τα χρηματικά ποσά που δίνονται με τη μορφή μηνιαίου οικονομικού βοηθήματος για την κάλυψη βασικών αναγκών των πολιτών τρίτων χωρών που αιτούνται ή/ και λαμβάνουν διεθνή προστασία και εντάσσονται σε προγράμματα παροχής προσωρινής στέγασης ή/και οικονομικού βοηθήματος που πραγματοποιούνται από την Ύπατη Αρμοστεία του ΟΗΕ για τους Πρόσφυγες και την Ευρωπαϊκή Επιτροπή, καθόσον αποτελούν εισόδημα απαλλασσόμενο του φόρου, βάσει των διατάξεων της παρ. 2 του άρθρου 14 του ΚΦΕ. Αν υπάρχει για αυτά τα ποσά ηλεκτρονική πληροφόρηση από τους φορείς που τα καταβάλλουν, τότε εμφανίζονται στους </w:t>
      </w:r>
      <w:r w:rsidRPr="009D26A5">
        <w:rPr>
          <w:rFonts w:ascii="Arial" w:eastAsia="Times New Roman" w:hAnsi="Arial" w:cs="Arial"/>
          <w:b/>
          <w:bCs/>
          <w:color w:val="606060"/>
          <w:sz w:val="15"/>
          <w:szCs w:val="15"/>
          <w:lang w:eastAsia="el-GR"/>
        </w:rPr>
        <w:t>κωδικούς 619-620</w:t>
      </w:r>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t>Όσον αφορά στις υποπεριπτώσεις «Εισαχθέντα μερίσματα αλλοδαπών και ημεδαπών πλοιοκτητριών εταιρειών που δεν φορολογούνται με τον ν. </w:t>
      </w:r>
      <w:hyperlink r:id="rId201" w:tgtFrame="_blank" w:history="1">
        <w:r w:rsidRPr="009D26A5">
          <w:rPr>
            <w:rFonts w:ascii="Arial" w:eastAsia="Times New Roman" w:hAnsi="Arial" w:cs="Arial"/>
            <w:color w:val="019BCC"/>
            <w:sz w:val="15"/>
            <w:lang w:eastAsia="el-GR"/>
          </w:rPr>
          <w:t>4607/2019</w:t>
        </w:r>
      </w:hyperlink>
      <w:r w:rsidRPr="009D26A5">
        <w:rPr>
          <w:rFonts w:ascii="Arial" w:eastAsia="Times New Roman" w:hAnsi="Arial" w:cs="Arial"/>
          <w:color w:val="606060"/>
          <w:sz w:val="15"/>
          <w:szCs w:val="15"/>
          <w:lang w:eastAsia="el-GR"/>
        </w:rPr>
        <w:t> (Α΄ 65), καθώς και μερίσματα λοιπών ημεδαπών πλοιοκτητριών εταιρειών του ν. </w:t>
      </w:r>
      <w:hyperlink r:id="rId202" w:tgtFrame="_blank" w:history="1">
        <w:r w:rsidRPr="009D26A5">
          <w:rPr>
            <w:rFonts w:ascii="Arial" w:eastAsia="Times New Roman" w:hAnsi="Arial" w:cs="Arial"/>
            <w:color w:val="019BCC"/>
            <w:sz w:val="15"/>
            <w:lang w:eastAsia="el-GR"/>
          </w:rPr>
          <w:t>27/1975</w:t>
        </w:r>
      </w:hyperlink>
      <w:r w:rsidRPr="009D26A5">
        <w:rPr>
          <w:rFonts w:ascii="Arial" w:eastAsia="Times New Roman" w:hAnsi="Arial" w:cs="Arial"/>
          <w:color w:val="606060"/>
          <w:sz w:val="15"/>
          <w:szCs w:val="15"/>
          <w:lang w:eastAsia="el-GR"/>
        </w:rPr>
        <w:t>» και «Κέρδη από ατομικές πλοιοκτήτριες επιχειρήσεις του ν. </w:t>
      </w:r>
      <w:hyperlink r:id="rId203" w:tgtFrame="_blank" w:history="1">
        <w:r w:rsidRPr="009D26A5">
          <w:rPr>
            <w:rFonts w:ascii="Arial" w:eastAsia="Times New Roman" w:hAnsi="Arial" w:cs="Arial"/>
            <w:color w:val="019BCC"/>
            <w:sz w:val="15"/>
            <w:lang w:eastAsia="el-GR"/>
          </w:rPr>
          <w:t>27/1975</w:t>
        </w:r>
      </w:hyperlink>
      <w:r w:rsidRPr="009D26A5">
        <w:rPr>
          <w:rFonts w:ascii="Arial" w:eastAsia="Times New Roman" w:hAnsi="Arial" w:cs="Arial"/>
          <w:color w:val="606060"/>
          <w:sz w:val="15"/>
          <w:szCs w:val="15"/>
          <w:lang w:eastAsia="el-GR"/>
        </w:rPr>
        <w:t xml:space="preserve">» ορίζονται τα εξής: Στα εισαχθέντα </w:t>
      </w:r>
      <w:r w:rsidRPr="009D26A5">
        <w:rPr>
          <w:rFonts w:ascii="Arial" w:eastAsia="Times New Roman" w:hAnsi="Arial" w:cs="Arial"/>
          <w:color w:val="606060"/>
          <w:sz w:val="15"/>
          <w:szCs w:val="15"/>
          <w:lang w:eastAsia="el-GR"/>
        </w:rPr>
        <w:lastRenderedPageBreak/>
        <w:t>μερίσματα αλλοδαπών και ημεδαπών πλοιοκτητριών εταιρειών που δεν φορολογούνται με τον ν. </w:t>
      </w:r>
      <w:hyperlink r:id="rId204" w:tgtFrame="_blank" w:history="1">
        <w:r w:rsidRPr="009D26A5">
          <w:rPr>
            <w:rFonts w:ascii="Arial" w:eastAsia="Times New Roman" w:hAnsi="Arial" w:cs="Arial"/>
            <w:color w:val="019BCC"/>
            <w:sz w:val="15"/>
            <w:lang w:eastAsia="el-GR"/>
          </w:rPr>
          <w:t>4607/2019</w:t>
        </w:r>
      </w:hyperlink>
      <w:r w:rsidRPr="009D26A5">
        <w:rPr>
          <w:rFonts w:ascii="Arial" w:eastAsia="Times New Roman" w:hAnsi="Arial" w:cs="Arial"/>
          <w:color w:val="606060"/>
          <w:sz w:val="15"/>
          <w:szCs w:val="15"/>
          <w:lang w:eastAsia="el-GR"/>
        </w:rPr>
        <w:t>, αναγράφονται τα εισαχθέντα στην Ελλάδα μερίσματα που λαμβάνουν τα φυσικά πρόσωπα, φορολογικοί κάτοικοι Ελλάδος, από πλοιοκτήτριες εταιρείες που δεν έχουν υπογράψει το νέο Συνυποσχετικό οικειοθελούς παροχής. Στα μερίσματα λοιπών ημεδαπών πλοιοκτητριών εταιρειών του ν. </w:t>
      </w:r>
      <w:hyperlink r:id="rId205" w:tgtFrame="_blank" w:history="1">
        <w:r w:rsidRPr="009D26A5">
          <w:rPr>
            <w:rFonts w:ascii="Arial" w:eastAsia="Times New Roman" w:hAnsi="Arial" w:cs="Arial"/>
            <w:color w:val="019BCC"/>
            <w:sz w:val="15"/>
            <w:lang w:eastAsia="el-GR"/>
          </w:rPr>
          <w:t>27/1975</w:t>
        </w:r>
      </w:hyperlink>
      <w:r w:rsidRPr="009D26A5">
        <w:rPr>
          <w:rFonts w:ascii="Arial" w:eastAsia="Times New Roman" w:hAnsi="Arial" w:cs="Arial"/>
          <w:color w:val="606060"/>
          <w:sz w:val="15"/>
          <w:szCs w:val="15"/>
          <w:lang w:eastAsia="el-GR"/>
        </w:rPr>
        <w:t>, εντάσσονται οι διανομές κερδών νομικών προσώπων και νομικών οντοτήτων προερχόμενα από επαγγελματικά πλοία αναψυχής, τουριστικά ημερόπλοια, ρυμουλκά, επιβατηγά, φορτηγά, αλιευτικά και λοιπά πλοία του ν. </w:t>
      </w:r>
      <w:hyperlink r:id="rId206" w:tgtFrame="_blank" w:history="1">
        <w:r w:rsidRPr="009D26A5">
          <w:rPr>
            <w:rFonts w:ascii="Arial" w:eastAsia="Times New Roman" w:hAnsi="Arial" w:cs="Arial"/>
            <w:color w:val="019BCC"/>
            <w:sz w:val="15"/>
            <w:lang w:eastAsia="el-GR"/>
          </w:rPr>
          <w:t>27/1975</w:t>
        </w:r>
      </w:hyperlink>
      <w:r w:rsidRPr="009D26A5">
        <w:rPr>
          <w:rFonts w:ascii="Arial" w:eastAsia="Times New Roman" w:hAnsi="Arial" w:cs="Arial"/>
          <w:color w:val="606060"/>
          <w:sz w:val="15"/>
          <w:szCs w:val="15"/>
          <w:lang w:eastAsia="el-GR"/>
        </w:rPr>
        <w:t>, η υπεραξία πραγματοποιούμενη από εκποίηση πλοίου, η είσπραξη ασφαλιστικής αποζημίωσης ή είσπραξη από οποιαδήποτε άλλη αιτία σύμφωνα με το άρθρο 2 του νόμου αυτού, ενώ στα κέρδη από ατομικές πλοιοκτήτριες επιχειρήσεις του ν. </w:t>
      </w:r>
      <w:hyperlink r:id="rId207" w:tgtFrame="_blank" w:history="1">
        <w:r w:rsidRPr="009D26A5">
          <w:rPr>
            <w:rFonts w:ascii="Arial" w:eastAsia="Times New Roman" w:hAnsi="Arial" w:cs="Arial"/>
            <w:color w:val="019BCC"/>
            <w:sz w:val="15"/>
            <w:lang w:eastAsia="el-GR"/>
          </w:rPr>
          <w:t>27/1975</w:t>
        </w:r>
      </w:hyperlink>
      <w:r w:rsidRPr="009D26A5">
        <w:rPr>
          <w:rFonts w:ascii="Arial" w:eastAsia="Times New Roman" w:hAnsi="Arial" w:cs="Arial"/>
          <w:color w:val="606060"/>
          <w:sz w:val="15"/>
          <w:szCs w:val="15"/>
          <w:lang w:eastAsia="el-GR"/>
        </w:rPr>
        <w:t> αναγράφονται τα ποσά των ίδιων ως άνω περιπτώσεων, όταν προέρχονται από ατομικές επιχειρήσεις των πιο πάνω πλοίων. Τα εισοδήματα αυτά απαλλάσσονται από τον φόρο εισοδήματος αλλά υπόκεινται σε ειδική εισφορά αλληλεγγύης του άρθρου 43Α του ν. </w:t>
      </w:r>
      <w:hyperlink r:id="rId208"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t>Στην υποπερίπτωση «Κέρδη από αλιεύματα αλιευτικών πλοίων, υπεραξία από εκποίηση πλοίου, είσπραξη από ασφαλιστική αποζημίωση, οικονομική ενίσχυση λόγω διάλυσης αλιευτικού, εκμίσθωση για θαλάσσιες έρευνες ή οποιαδήποτε άλλη αιτία» αναγράφονται τα ποσά που προέρχονται από ατομική επιχείρηση αλιευμάτων αλιευτικών πλοίων, ανεξαρτήτως κόρων ολικής χωρητικότητας αυτών, τα οποία από 1.1.2014 και εφεξής φορολογούνται με την ειδική φορολογία του ν. </w:t>
      </w:r>
      <w:hyperlink r:id="rId209" w:tgtFrame="_blank" w:history="1">
        <w:r w:rsidRPr="009D26A5">
          <w:rPr>
            <w:rFonts w:ascii="Arial" w:eastAsia="Times New Roman" w:hAnsi="Arial" w:cs="Arial"/>
            <w:color w:val="019BCC"/>
            <w:sz w:val="15"/>
            <w:lang w:eastAsia="el-GR"/>
          </w:rPr>
          <w:t>27/1975</w:t>
        </w:r>
      </w:hyperlink>
      <w:r w:rsidRPr="009D26A5">
        <w:rPr>
          <w:rFonts w:ascii="Arial" w:eastAsia="Times New Roman" w:hAnsi="Arial" w:cs="Arial"/>
          <w:color w:val="606060"/>
          <w:sz w:val="15"/>
          <w:szCs w:val="15"/>
          <w:lang w:eastAsia="el-GR"/>
        </w:rPr>
        <w:t>, όπως συνέβαινε και έως 31.12.2013, με βάση την αριθ. 47/2015 γνωμοδότηση του ΝΣΚ. Με τον ίδιο τρόπο φορολογούνται και τα λοιπά εισοδήματα από την εκμετάλλευση αλιευτικών πλοίων σύμφωνα με το άρθρο 2 του ν. </w:t>
      </w:r>
      <w:hyperlink r:id="rId210" w:tgtFrame="_blank" w:history="1">
        <w:r w:rsidRPr="009D26A5">
          <w:rPr>
            <w:rFonts w:ascii="Arial" w:eastAsia="Times New Roman" w:hAnsi="Arial" w:cs="Arial"/>
            <w:color w:val="019BCC"/>
            <w:sz w:val="15"/>
            <w:lang w:eastAsia="el-GR"/>
          </w:rPr>
          <w:t>27/1975</w:t>
        </w:r>
      </w:hyperlink>
      <w:r w:rsidRPr="009D26A5">
        <w:rPr>
          <w:rFonts w:ascii="Arial" w:eastAsia="Times New Roman" w:hAnsi="Arial" w:cs="Arial"/>
          <w:color w:val="606060"/>
          <w:sz w:val="15"/>
          <w:szCs w:val="15"/>
          <w:lang w:eastAsia="el-GR"/>
        </w:rPr>
        <w:t>, δηλαδή υπεραξία πραγματοποιούμενη από εκποίηση πλοίου, είσπραξη ασφαλιστικής αποζημίωσης ή είσπραξη από οποιαδήποτε άλλη αιτία, όπως οικονομική ενίσχυση λόγω διάλυσης αλιευτικού σκάφους, εισόδημα από εκμίσθωση ιδιόκτητου αλιευτικού σκάφους για θαλάσσιες έρευνες με πειραματική αλιεία, κλπ (</w:t>
      </w:r>
      <w:hyperlink r:id="rId211" w:tgtFrame="_blank" w:history="1">
        <w:r w:rsidRPr="009D26A5">
          <w:rPr>
            <w:rFonts w:ascii="Arial" w:eastAsia="Times New Roman" w:hAnsi="Arial" w:cs="Arial"/>
            <w:color w:val="019BCC"/>
            <w:sz w:val="15"/>
            <w:lang w:eastAsia="el-GR"/>
          </w:rPr>
          <w:t>Ε. 2023/2020</w:t>
        </w:r>
      </w:hyperlink>
      <w:r w:rsidRPr="009D26A5">
        <w:rPr>
          <w:rFonts w:ascii="Arial" w:eastAsia="Times New Roman" w:hAnsi="Arial" w:cs="Arial"/>
          <w:color w:val="606060"/>
          <w:sz w:val="15"/>
          <w:szCs w:val="15"/>
          <w:lang w:eastAsia="el-GR"/>
        </w:rPr>
        <w:t> εγκύκλιος). Τα εισοδήματα αυτά απαλλάσσονται από τον φόρο εισοδήματος, αλλά υπόκεινται σε ειδική εισφορά αλληλεγγύης του άρθρου 43Α του ν. </w:t>
      </w:r>
      <w:hyperlink r:id="rId212"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t>Με την επιβολή του φόρου χωρητικότητας αλιευτικών πλοίων βάσει του άρθρου 2 του ν. </w:t>
      </w:r>
      <w:hyperlink r:id="rId213" w:tgtFrame="_blank" w:history="1">
        <w:r w:rsidRPr="009D26A5">
          <w:rPr>
            <w:rFonts w:ascii="Arial" w:eastAsia="Times New Roman" w:hAnsi="Arial" w:cs="Arial"/>
            <w:color w:val="019BCC"/>
            <w:sz w:val="15"/>
            <w:lang w:eastAsia="el-GR"/>
          </w:rPr>
          <w:t>27/1975</w:t>
        </w:r>
      </w:hyperlink>
      <w:r w:rsidRPr="009D26A5">
        <w:rPr>
          <w:rFonts w:ascii="Arial" w:eastAsia="Times New Roman" w:hAnsi="Arial" w:cs="Arial"/>
          <w:color w:val="606060"/>
          <w:sz w:val="15"/>
          <w:szCs w:val="15"/>
          <w:lang w:eastAsia="el-GR"/>
        </w:rPr>
        <w:t> και την καταβολή του τέλους των ίδιων πλοίων βάσει του άρθρου 57 του ν. </w:t>
      </w:r>
      <w:hyperlink r:id="rId214" w:tgtFrame="_blank" w:history="1">
        <w:r w:rsidRPr="009D26A5">
          <w:rPr>
            <w:rFonts w:ascii="Arial" w:eastAsia="Times New Roman" w:hAnsi="Arial" w:cs="Arial"/>
            <w:color w:val="019BCC"/>
            <w:sz w:val="15"/>
            <w:lang w:eastAsia="el-GR"/>
          </w:rPr>
          <w:t>4646/2019</w:t>
        </w:r>
      </w:hyperlink>
      <w:r w:rsidRPr="009D26A5">
        <w:rPr>
          <w:rFonts w:ascii="Arial" w:eastAsia="Times New Roman" w:hAnsi="Arial" w:cs="Arial"/>
          <w:color w:val="606060"/>
          <w:sz w:val="15"/>
          <w:szCs w:val="15"/>
          <w:lang w:eastAsia="el-GR"/>
        </w:rPr>
        <w:t>, από την 1.1.2020 και μετά, εξαντλείται κάθε υποχρέωση του πλοιοκτήτη φυσικού ή νομικού προσώπου από τον φόρο εισοδήματος εκτός από την ειδική εισφορά αλληλεγγύης του άρθρου 43Α του ν. </w:t>
      </w:r>
      <w:hyperlink r:id="rId215"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Στις περιπτώσεις που το εισόδημα αυτό για τα φορολογικά έτη 2014 2018 φορολογήθηκε σύμφωνα με τις διατάξεις του άρθρου 21 του ν. </w:t>
      </w:r>
      <w:hyperlink r:id="rId216"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υποβάλλονται τροποποιητικές δηλώσεις εμπρόθεσμα χωρίς κυρώσεις έως την 31.12.2020, χειρόγραφα στη Δ.Ο.Υ., ενώ το εισόδημα αυτό θα περιληφθεί, για τα φορολογικά έτη αυτά, στην υποπερίπτωση «Λοιπές περιπτώσεις» των </w:t>
      </w:r>
      <w:r w:rsidRPr="009D26A5">
        <w:rPr>
          <w:rFonts w:ascii="Arial" w:eastAsia="Times New Roman" w:hAnsi="Arial" w:cs="Arial"/>
          <w:b/>
          <w:bCs/>
          <w:color w:val="606060"/>
          <w:sz w:val="15"/>
          <w:szCs w:val="15"/>
          <w:lang w:eastAsia="el-GR"/>
        </w:rPr>
        <w:t>κωδικών 659-660</w:t>
      </w:r>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t>Στην υποπερίπτωση «</w:t>
      </w:r>
      <w:proofErr w:type="spellStart"/>
      <w:r w:rsidRPr="009D26A5">
        <w:rPr>
          <w:rFonts w:ascii="Arial" w:eastAsia="Times New Roman" w:hAnsi="Arial" w:cs="Arial"/>
          <w:color w:val="606060"/>
          <w:sz w:val="15"/>
          <w:szCs w:val="15"/>
          <w:lang w:eastAsia="el-GR"/>
        </w:rPr>
        <w:t>Εξωιδρυματικό</w:t>
      </w:r>
      <w:proofErr w:type="spellEnd"/>
      <w:r w:rsidRPr="009D26A5">
        <w:rPr>
          <w:rFonts w:ascii="Arial" w:eastAsia="Times New Roman" w:hAnsi="Arial" w:cs="Arial"/>
          <w:color w:val="606060"/>
          <w:sz w:val="15"/>
          <w:szCs w:val="15"/>
          <w:lang w:eastAsia="el-GR"/>
        </w:rPr>
        <w:t xml:space="preserve"> επίδομα και κάθε συναφές ποσό που καταβάλλεται σε αναπήρους» δεν περιλαμβάνονται και συνεπώς δεν αναγράφονται οι </w:t>
      </w:r>
      <w:proofErr w:type="spellStart"/>
      <w:r w:rsidRPr="009D26A5">
        <w:rPr>
          <w:rFonts w:ascii="Arial" w:eastAsia="Times New Roman" w:hAnsi="Arial" w:cs="Arial"/>
          <w:color w:val="606060"/>
          <w:sz w:val="15"/>
          <w:szCs w:val="15"/>
          <w:lang w:eastAsia="el-GR"/>
        </w:rPr>
        <w:t>προνοιακές</w:t>
      </w:r>
      <w:proofErr w:type="spellEnd"/>
      <w:r w:rsidRPr="009D26A5">
        <w:rPr>
          <w:rFonts w:ascii="Arial" w:eastAsia="Times New Roman" w:hAnsi="Arial" w:cs="Arial"/>
          <w:color w:val="606060"/>
          <w:sz w:val="15"/>
          <w:szCs w:val="15"/>
          <w:lang w:eastAsia="el-GR"/>
        </w:rPr>
        <w:t xml:space="preserve"> παροχές σε χρήμα που διαχειρίζεται και χορηγεί ο ΟΠΕΚΑ σε άτομα με αναπηρία που αποσκοπούν στην κάλυψη των αναγκών της αναπηρίας τους και οι οποίες σύμφωνα με τις διατάξεις του άρθρου 81 του ν. </w:t>
      </w:r>
      <w:hyperlink r:id="rId217" w:tgtFrame="_blank" w:history="1">
        <w:r w:rsidRPr="009D26A5">
          <w:rPr>
            <w:rFonts w:ascii="Arial" w:eastAsia="Times New Roman" w:hAnsi="Arial" w:cs="Arial"/>
            <w:color w:val="019BCC"/>
            <w:sz w:val="15"/>
            <w:lang w:eastAsia="el-GR"/>
          </w:rPr>
          <w:t>4611/2019</w:t>
        </w:r>
      </w:hyperlink>
      <w:r w:rsidRPr="009D26A5">
        <w:rPr>
          <w:rFonts w:ascii="Arial" w:eastAsia="Times New Roman" w:hAnsi="Arial" w:cs="Arial"/>
          <w:color w:val="606060"/>
          <w:sz w:val="15"/>
          <w:szCs w:val="15"/>
          <w:lang w:eastAsia="el-GR"/>
        </w:rPr>
        <w:t xml:space="preserve"> (Α΄ 73), δεν εμπίπτουν σε καμία κατηγορία εισοδήματος (υποπεριπτώσεις αα', </w:t>
      </w:r>
      <w:proofErr w:type="spellStart"/>
      <w:r w:rsidRPr="009D26A5">
        <w:rPr>
          <w:rFonts w:ascii="Arial" w:eastAsia="Times New Roman" w:hAnsi="Arial" w:cs="Arial"/>
          <w:color w:val="606060"/>
          <w:sz w:val="15"/>
          <w:szCs w:val="15"/>
          <w:lang w:eastAsia="el-GR"/>
        </w:rPr>
        <w:t>ββ</w:t>
      </w:r>
      <w:proofErr w:type="spellEnd"/>
      <w:r w:rsidRPr="009D26A5">
        <w:rPr>
          <w:rFonts w:ascii="Arial" w:eastAsia="Times New Roman" w:hAnsi="Arial" w:cs="Arial"/>
          <w:color w:val="606060"/>
          <w:sz w:val="15"/>
          <w:szCs w:val="15"/>
          <w:lang w:eastAsia="el-GR"/>
        </w:rPr>
        <w:t xml:space="preserve">', </w:t>
      </w:r>
      <w:proofErr w:type="spellStart"/>
      <w:r w:rsidRPr="009D26A5">
        <w:rPr>
          <w:rFonts w:ascii="Arial" w:eastAsia="Times New Roman" w:hAnsi="Arial" w:cs="Arial"/>
          <w:color w:val="606060"/>
          <w:sz w:val="15"/>
          <w:szCs w:val="15"/>
          <w:lang w:eastAsia="el-GR"/>
        </w:rPr>
        <w:t>γγ</w:t>
      </w:r>
      <w:proofErr w:type="spellEnd"/>
      <w:r w:rsidRPr="009D26A5">
        <w:rPr>
          <w:rFonts w:ascii="Arial" w:eastAsia="Times New Roman" w:hAnsi="Arial" w:cs="Arial"/>
          <w:color w:val="606060"/>
          <w:sz w:val="15"/>
          <w:szCs w:val="15"/>
          <w:lang w:eastAsia="el-GR"/>
        </w:rPr>
        <w:t xml:space="preserve">', </w:t>
      </w:r>
      <w:proofErr w:type="spellStart"/>
      <w:r w:rsidRPr="009D26A5">
        <w:rPr>
          <w:rFonts w:ascii="Arial" w:eastAsia="Times New Roman" w:hAnsi="Arial" w:cs="Arial"/>
          <w:color w:val="606060"/>
          <w:sz w:val="15"/>
          <w:szCs w:val="15"/>
          <w:lang w:eastAsia="el-GR"/>
        </w:rPr>
        <w:t>δδ</w:t>
      </w:r>
      <w:proofErr w:type="spellEnd"/>
      <w:r w:rsidRPr="009D26A5">
        <w:rPr>
          <w:rFonts w:ascii="Arial" w:eastAsia="Times New Roman" w:hAnsi="Arial" w:cs="Arial"/>
          <w:color w:val="606060"/>
          <w:sz w:val="15"/>
          <w:szCs w:val="15"/>
          <w:lang w:eastAsia="el-GR"/>
        </w:rPr>
        <w:t xml:space="preserve">', </w:t>
      </w:r>
      <w:proofErr w:type="spellStart"/>
      <w:r w:rsidRPr="009D26A5">
        <w:rPr>
          <w:rFonts w:ascii="Arial" w:eastAsia="Times New Roman" w:hAnsi="Arial" w:cs="Arial"/>
          <w:color w:val="606060"/>
          <w:sz w:val="15"/>
          <w:szCs w:val="15"/>
          <w:lang w:eastAsia="el-GR"/>
        </w:rPr>
        <w:t>εε</w:t>
      </w:r>
      <w:proofErr w:type="spellEnd"/>
      <w:r w:rsidRPr="009D26A5">
        <w:rPr>
          <w:rFonts w:ascii="Arial" w:eastAsia="Times New Roman" w:hAnsi="Arial" w:cs="Arial"/>
          <w:color w:val="606060"/>
          <w:sz w:val="15"/>
          <w:szCs w:val="15"/>
          <w:lang w:eastAsia="el-GR"/>
        </w:rPr>
        <w:t xml:space="preserve">', </w:t>
      </w:r>
      <w:proofErr w:type="spellStart"/>
      <w:r w:rsidRPr="009D26A5">
        <w:rPr>
          <w:rFonts w:ascii="Arial" w:eastAsia="Times New Roman" w:hAnsi="Arial" w:cs="Arial"/>
          <w:color w:val="606060"/>
          <w:sz w:val="15"/>
          <w:szCs w:val="15"/>
          <w:lang w:eastAsia="el-GR"/>
        </w:rPr>
        <w:t>στστ</w:t>
      </w:r>
      <w:proofErr w:type="spellEnd"/>
      <w:r w:rsidRPr="009D26A5">
        <w:rPr>
          <w:rFonts w:ascii="Arial" w:eastAsia="Times New Roman" w:hAnsi="Arial" w:cs="Arial"/>
          <w:color w:val="606060"/>
          <w:sz w:val="15"/>
          <w:szCs w:val="15"/>
          <w:lang w:eastAsia="el-GR"/>
        </w:rPr>
        <w:t xml:space="preserve">', </w:t>
      </w:r>
      <w:proofErr w:type="spellStart"/>
      <w:r w:rsidRPr="009D26A5">
        <w:rPr>
          <w:rFonts w:ascii="Arial" w:eastAsia="Times New Roman" w:hAnsi="Arial" w:cs="Arial"/>
          <w:color w:val="606060"/>
          <w:sz w:val="15"/>
          <w:szCs w:val="15"/>
          <w:lang w:eastAsia="el-GR"/>
        </w:rPr>
        <w:t>ζζ</w:t>
      </w:r>
      <w:proofErr w:type="spellEnd"/>
      <w:r w:rsidRPr="009D26A5">
        <w:rPr>
          <w:rFonts w:ascii="Arial" w:eastAsia="Times New Roman" w:hAnsi="Arial" w:cs="Arial"/>
          <w:color w:val="606060"/>
          <w:sz w:val="15"/>
          <w:szCs w:val="15"/>
          <w:lang w:eastAsia="el-GR"/>
        </w:rPr>
        <w:t xml:space="preserve">', </w:t>
      </w:r>
      <w:proofErr w:type="spellStart"/>
      <w:r w:rsidRPr="009D26A5">
        <w:rPr>
          <w:rFonts w:ascii="Arial" w:eastAsia="Times New Roman" w:hAnsi="Arial" w:cs="Arial"/>
          <w:color w:val="606060"/>
          <w:sz w:val="15"/>
          <w:szCs w:val="15"/>
          <w:lang w:eastAsia="el-GR"/>
        </w:rPr>
        <w:t>ηη</w:t>
      </w:r>
      <w:proofErr w:type="spellEnd"/>
      <w:r w:rsidRPr="009D26A5">
        <w:rPr>
          <w:rFonts w:ascii="Arial" w:eastAsia="Times New Roman" w:hAnsi="Arial" w:cs="Arial"/>
          <w:color w:val="606060"/>
          <w:sz w:val="15"/>
          <w:szCs w:val="15"/>
          <w:lang w:eastAsia="el-GR"/>
        </w:rPr>
        <w:t xml:space="preserve">', </w:t>
      </w:r>
      <w:proofErr w:type="spellStart"/>
      <w:r w:rsidRPr="009D26A5">
        <w:rPr>
          <w:rFonts w:ascii="Arial" w:eastAsia="Times New Roman" w:hAnsi="Arial" w:cs="Arial"/>
          <w:color w:val="606060"/>
          <w:sz w:val="15"/>
          <w:szCs w:val="15"/>
          <w:lang w:eastAsia="el-GR"/>
        </w:rPr>
        <w:t>θθ</w:t>
      </w:r>
      <w:proofErr w:type="spellEnd"/>
      <w:r w:rsidRPr="009D26A5">
        <w:rPr>
          <w:rFonts w:ascii="Arial" w:eastAsia="Times New Roman" w:hAnsi="Arial" w:cs="Arial"/>
          <w:color w:val="606060"/>
          <w:sz w:val="15"/>
          <w:szCs w:val="15"/>
          <w:lang w:eastAsia="el-GR"/>
        </w:rPr>
        <w:t xml:space="preserve">', </w:t>
      </w:r>
      <w:proofErr w:type="spellStart"/>
      <w:r w:rsidRPr="009D26A5">
        <w:rPr>
          <w:rFonts w:ascii="Arial" w:eastAsia="Times New Roman" w:hAnsi="Arial" w:cs="Arial"/>
          <w:color w:val="606060"/>
          <w:sz w:val="15"/>
          <w:szCs w:val="15"/>
          <w:lang w:eastAsia="el-GR"/>
        </w:rPr>
        <w:t>ιι</w:t>
      </w:r>
      <w:proofErr w:type="spellEnd"/>
      <w:r w:rsidRPr="009D26A5">
        <w:rPr>
          <w:rFonts w:ascii="Arial" w:eastAsia="Times New Roman" w:hAnsi="Arial" w:cs="Arial"/>
          <w:color w:val="606060"/>
          <w:sz w:val="15"/>
          <w:szCs w:val="15"/>
          <w:lang w:eastAsia="el-GR"/>
        </w:rPr>
        <w:t>' της περίπτωσης ε' του άρθρου 4 του ν. </w:t>
      </w:r>
      <w:hyperlink r:id="rId218" w:tgtFrame="_blank" w:history="1">
        <w:r w:rsidRPr="009D26A5">
          <w:rPr>
            <w:rFonts w:ascii="Arial" w:eastAsia="Times New Roman" w:hAnsi="Arial" w:cs="Arial"/>
            <w:color w:val="019BCC"/>
            <w:sz w:val="15"/>
            <w:lang w:eastAsia="el-GR"/>
          </w:rPr>
          <w:t>4520/2018</w:t>
        </w:r>
      </w:hyperlink>
      <w:r w:rsidRPr="009D26A5">
        <w:rPr>
          <w:rFonts w:ascii="Arial" w:eastAsia="Times New Roman" w:hAnsi="Arial" w:cs="Arial"/>
          <w:color w:val="606060"/>
          <w:sz w:val="15"/>
          <w:szCs w:val="15"/>
          <w:lang w:eastAsia="el-GR"/>
        </w:rPr>
        <w:t>, Α΄ 30).</w:t>
      </w:r>
      <w:r w:rsidRPr="009D26A5">
        <w:rPr>
          <w:rFonts w:ascii="Arial" w:eastAsia="Times New Roman" w:hAnsi="Arial" w:cs="Arial"/>
          <w:color w:val="606060"/>
          <w:sz w:val="15"/>
          <w:szCs w:val="15"/>
          <w:lang w:eastAsia="el-GR"/>
        </w:rPr>
        <w:br/>
        <w:t xml:space="preserve">Ομοίως, δεν περιλαμβάνονται στους πιο πάνω κωδικούς οι </w:t>
      </w:r>
      <w:proofErr w:type="spellStart"/>
      <w:r w:rsidRPr="009D26A5">
        <w:rPr>
          <w:rFonts w:ascii="Arial" w:eastAsia="Times New Roman" w:hAnsi="Arial" w:cs="Arial"/>
          <w:color w:val="606060"/>
          <w:sz w:val="15"/>
          <w:szCs w:val="15"/>
          <w:lang w:eastAsia="el-GR"/>
        </w:rPr>
        <w:t>προνοιακές</w:t>
      </w:r>
      <w:proofErr w:type="spellEnd"/>
      <w:r w:rsidRPr="009D26A5">
        <w:rPr>
          <w:rFonts w:ascii="Arial" w:eastAsia="Times New Roman" w:hAnsi="Arial" w:cs="Arial"/>
          <w:color w:val="606060"/>
          <w:sz w:val="15"/>
          <w:szCs w:val="15"/>
          <w:lang w:eastAsia="el-GR"/>
        </w:rPr>
        <w:t xml:space="preserve"> παροχές, οικονομικές και εισοδηματικές ενισχύσεις και κοινωνικές υπηρεσίες για την οικονομική στήριξη ενίσχυση ειδικών και ευπαθών ομάδων (υποπεριπτώσεις αα', </w:t>
      </w:r>
      <w:proofErr w:type="spellStart"/>
      <w:r w:rsidRPr="009D26A5">
        <w:rPr>
          <w:rFonts w:ascii="Arial" w:eastAsia="Times New Roman" w:hAnsi="Arial" w:cs="Arial"/>
          <w:color w:val="606060"/>
          <w:sz w:val="15"/>
          <w:szCs w:val="15"/>
          <w:lang w:eastAsia="el-GR"/>
        </w:rPr>
        <w:t>ββ</w:t>
      </w:r>
      <w:proofErr w:type="spellEnd"/>
      <w:r w:rsidRPr="009D26A5">
        <w:rPr>
          <w:rFonts w:ascii="Arial" w:eastAsia="Times New Roman" w:hAnsi="Arial" w:cs="Arial"/>
          <w:color w:val="606060"/>
          <w:sz w:val="15"/>
          <w:szCs w:val="15"/>
          <w:lang w:eastAsia="el-GR"/>
        </w:rPr>
        <w:t xml:space="preserve">', </w:t>
      </w:r>
      <w:proofErr w:type="spellStart"/>
      <w:r w:rsidRPr="009D26A5">
        <w:rPr>
          <w:rFonts w:ascii="Arial" w:eastAsia="Times New Roman" w:hAnsi="Arial" w:cs="Arial"/>
          <w:color w:val="606060"/>
          <w:sz w:val="15"/>
          <w:szCs w:val="15"/>
          <w:lang w:eastAsia="el-GR"/>
        </w:rPr>
        <w:t>γγ</w:t>
      </w:r>
      <w:proofErr w:type="spellEnd"/>
      <w:r w:rsidRPr="009D26A5">
        <w:rPr>
          <w:rFonts w:ascii="Arial" w:eastAsia="Times New Roman" w:hAnsi="Arial" w:cs="Arial"/>
          <w:color w:val="606060"/>
          <w:sz w:val="15"/>
          <w:szCs w:val="15"/>
          <w:lang w:eastAsia="el-GR"/>
        </w:rPr>
        <w:t>' της περίπτωσης στ' της παραγράφου 1 του άρθρου 4 του ν. </w:t>
      </w:r>
      <w:hyperlink r:id="rId219" w:tgtFrame="_blank" w:history="1">
        <w:r w:rsidRPr="009D26A5">
          <w:rPr>
            <w:rFonts w:ascii="Arial" w:eastAsia="Times New Roman" w:hAnsi="Arial" w:cs="Arial"/>
            <w:color w:val="019BCC"/>
            <w:sz w:val="15"/>
            <w:lang w:eastAsia="el-GR"/>
          </w:rPr>
          <w:t>4520/2018</w:t>
        </w:r>
      </w:hyperlink>
      <w:r w:rsidRPr="009D26A5">
        <w:rPr>
          <w:rFonts w:ascii="Arial" w:eastAsia="Times New Roman" w:hAnsi="Arial" w:cs="Arial"/>
          <w:color w:val="606060"/>
          <w:sz w:val="15"/>
          <w:szCs w:val="15"/>
          <w:lang w:eastAsia="el-GR"/>
        </w:rPr>
        <w:t>, δηλ. το Επίδομα Στεγαστικής Συνδρομής σε ανασφάλιστους υπερήλικες, η εισοδηματική ενίσχυση Οικογενειών Ορεινών Μειονεκτικών Περιοχών, η Κάρτα μετακίνησης Πολυτέκνων κ.λπ.).</w:t>
      </w:r>
      <w:r w:rsidRPr="009D26A5">
        <w:rPr>
          <w:rFonts w:ascii="Arial" w:eastAsia="Times New Roman" w:hAnsi="Arial" w:cs="Arial"/>
          <w:color w:val="606060"/>
          <w:sz w:val="15"/>
          <w:szCs w:val="15"/>
          <w:lang w:eastAsia="el-GR"/>
        </w:rPr>
        <w:br/>
        <w:t>Δεν αναγράφεται, επίσης, στους κωδικούς αυτούς το επίδομα στέγασης που χορηγείται με βάση τις διατάξεις της παραγράφου 1 του άρθρου 3 του ν. </w:t>
      </w:r>
      <w:hyperlink r:id="rId220" w:tgtFrame="_blank" w:history="1">
        <w:r w:rsidRPr="009D26A5">
          <w:rPr>
            <w:rFonts w:ascii="Arial" w:eastAsia="Times New Roman" w:hAnsi="Arial" w:cs="Arial"/>
            <w:color w:val="019BCC"/>
            <w:sz w:val="15"/>
            <w:lang w:eastAsia="el-GR"/>
          </w:rPr>
          <w:t>4472/2017</w:t>
        </w:r>
      </w:hyperlink>
      <w:r w:rsidRPr="009D26A5">
        <w:rPr>
          <w:rFonts w:ascii="Arial" w:eastAsia="Times New Roman" w:hAnsi="Arial" w:cs="Arial"/>
          <w:color w:val="606060"/>
          <w:sz w:val="15"/>
          <w:szCs w:val="15"/>
          <w:lang w:eastAsia="el-GR"/>
        </w:rPr>
        <w:t> (Α΄ 74) και το οποίο σύμφωνα με τις διατάξεις της παραγράφου 4 του ίδιου άρθρου και νόμου, δεν εμπίπτει σε καμία κατηγορία εισοδήματος.</w:t>
      </w:r>
      <w:r w:rsidRPr="009D26A5">
        <w:rPr>
          <w:rFonts w:ascii="Arial" w:eastAsia="Times New Roman" w:hAnsi="Arial" w:cs="Arial"/>
          <w:color w:val="606060"/>
          <w:sz w:val="15"/>
          <w:szCs w:val="15"/>
          <w:lang w:eastAsia="el-GR"/>
        </w:rPr>
        <w:br/>
        <w:t>Εξάλλου, δεν αναγράφονται στους ίδιους κωδικούς και οι παροχές και υπηρεσίες του Λογαριασμού Αγροτικής Εστίας σύμφωνα με τον ν. </w:t>
      </w:r>
      <w:hyperlink r:id="rId221" w:tgtFrame="_blank" w:history="1">
        <w:r w:rsidRPr="009D26A5">
          <w:rPr>
            <w:rFonts w:ascii="Arial" w:eastAsia="Times New Roman" w:hAnsi="Arial" w:cs="Arial"/>
            <w:color w:val="019BCC"/>
            <w:sz w:val="15"/>
            <w:lang w:eastAsia="el-GR"/>
          </w:rPr>
          <w:t>3050/2002</w:t>
        </w:r>
      </w:hyperlink>
      <w:r w:rsidRPr="009D26A5">
        <w:rPr>
          <w:rFonts w:ascii="Arial" w:eastAsia="Times New Roman" w:hAnsi="Arial" w:cs="Arial"/>
          <w:color w:val="606060"/>
          <w:sz w:val="15"/>
          <w:szCs w:val="15"/>
          <w:lang w:eastAsia="el-GR"/>
        </w:rPr>
        <w:t> (Α΄ 214) (περίπτωση δ' του αρθρ. 4 του ν. </w:t>
      </w:r>
      <w:hyperlink r:id="rId222" w:tgtFrame="_blank" w:history="1">
        <w:r w:rsidRPr="009D26A5">
          <w:rPr>
            <w:rFonts w:ascii="Arial" w:eastAsia="Times New Roman" w:hAnsi="Arial" w:cs="Arial"/>
            <w:color w:val="019BCC"/>
            <w:sz w:val="15"/>
            <w:lang w:eastAsia="el-GR"/>
          </w:rPr>
          <w:t>4520/2018</w:t>
        </w:r>
      </w:hyperlink>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t xml:space="preserve">Επιπροσθέτως, δεν αποτελεί εισόδημα, το επίδομα ομογενών προσφύγων που χορηγείται βάσει των διατάξεων του </w:t>
      </w:r>
      <w:proofErr w:type="spellStart"/>
      <w:r w:rsidRPr="009D26A5">
        <w:rPr>
          <w:rFonts w:ascii="Arial" w:eastAsia="Times New Roman" w:hAnsi="Arial" w:cs="Arial"/>
          <w:color w:val="606060"/>
          <w:sz w:val="15"/>
          <w:szCs w:val="15"/>
          <w:lang w:eastAsia="el-GR"/>
        </w:rPr>
        <w:t>ν.δ</w:t>
      </w:r>
      <w:proofErr w:type="spellEnd"/>
      <w:r w:rsidRPr="009D26A5">
        <w:rPr>
          <w:rFonts w:ascii="Arial" w:eastAsia="Times New Roman" w:hAnsi="Arial" w:cs="Arial"/>
          <w:color w:val="606060"/>
          <w:sz w:val="15"/>
          <w:szCs w:val="15"/>
          <w:lang w:eastAsia="el-GR"/>
        </w:rPr>
        <w:t>. 57/1973 (Α΄ 149) στο πλαίσιο παροχής προγραμμάτων Κοινωνικής Προστασίας, του οποίου η διαδικασία χορήγησης προβλέπεται από τις Γ1α/ οικ. 842/19.4.1988 (Β΄ 242), Π3οικ/603/23.2.1994 (Β΄ 148), Π3οικ.2091/6.6.1995 (Β΄ 537), Π3/οικ.3427/5.10.1995 (Β΄ 868) υπουργικές αποφάσεις.</w:t>
      </w:r>
      <w:r w:rsidRPr="009D26A5">
        <w:rPr>
          <w:rFonts w:ascii="Arial" w:eastAsia="Times New Roman" w:hAnsi="Arial" w:cs="Arial"/>
          <w:color w:val="606060"/>
          <w:sz w:val="15"/>
          <w:szCs w:val="15"/>
          <w:lang w:eastAsia="el-GR"/>
        </w:rPr>
        <w:br/>
        <w:t>Τέλος, δεν αποτελούν εισόδημα και δεν αναγράφονται στους </w:t>
      </w:r>
      <w:r w:rsidRPr="009D26A5">
        <w:rPr>
          <w:rFonts w:ascii="Arial" w:eastAsia="Times New Roman" w:hAnsi="Arial" w:cs="Arial"/>
          <w:b/>
          <w:bCs/>
          <w:color w:val="606060"/>
          <w:sz w:val="15"/>
          <w:szCs w:val="15"/>
          <w:lang w:eastAsia="el-GR"/>
        </w:rPr>
        <w:t>κωδικούς 659-660</w:t>
      </w:r>
      <w:r w:rsidRPr="009D26A5">
        <w:rPr>
          <w:rFonts w:ascii="Arial" w:eastAsia="Times New Roman" w:hAnsi="Arial" w:cs="Arial"/>
          <w:color w:val="606060"/>
          <w:sz w:val="15"/>
          <w:szCs w:val="15"/>
          <w:lang w:eastAsia="el-GR"/>
        </w:rPr>
        <w:t> οι έκτακτες εφάπαξ οικονομικές ενισχύσεις σε δικαιούχους που επλήγησαν από φυσικές καταστροφές.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γ. Στους κωδικούς 649-650</w:t>
      </w:r>
      <w:r w:rsidRPr="009D26A5">
        <w:rPr>
          <w:rFonts w:ascii="Arial" w:eastAsia="Times New Roman" w:hAnsi="Arial" w:cs="Arial"/>
          <w:color w:val="606060"/>
          <w:sz w:val="15"/>
          <w:szCs w:val="15"/>
          <w:lang w:eastAsia="el-GR"/>
        </w:rPr>
        <w:t> «Μη εισαχθέντα μερίσματα πλοιοκτητριών εταιρειών που δεν φορολογούνται με τον ν. </w:t>
      </w:r>
      <w:hyperlink r:id="rId223" w:tgtFrame="_blank" w:history="1">
        <w:r w:rsidRPr="009D26A5">
          <w:rPr>
            <w:rFonts w:ascii="Arial" w:eastAsia="Times New Roman" w:hAnsi="Arial" w:cs="Arial"/>
            <w:color w:val="019BCC"/>
            <w:sz w:val="15"/>
            <w:lang w:eastAsia="el-GR"/>
          </w:rPr>
          <w:t>4607/2019</w:t>
        </w:r>
      </w:hyperlink>
      <w:r w:rsidRPr="009D26A5">
        <w:rPr>
          <w:rFonts w:ascii="Arial" w:eastAsia="Times New Roman" w:hAnsi="Arial" w:cs="Arial"/>
          <w:color w:val="606060"/>
          <w:sz w:val="15"/>
          <w:szCs w:val="15"/>
          <w:lang w:eastAsia="el-GR"/>
        </w:rPr>
        <w:t>» αναγράφονται τα ποσά των μη εισαχθέντων στην Ελλάδα μερισμάτων των πλοιοκτητριών εταιρειών που δεν έχουν υπογράψει το νέο Συνυποσχετικό οικειοθελούς παροχής. Τα μερίσματα της περίπτωσης αυτής απαλλάσσονται από τον φόρο εισοδήματος με βάση τις διατάξεις του ν. </w:t>
      </w:r>
      <w:hyperlink r:id="rId224" w:tgtFrame="_blank" w:history="1">
        <w:r w:rsidRPr="009D26A5">
          <w:rPr>
            <w:rFonts w:ascii="Arial" w:eastAsia="Times New Roman" w:hAnsi="Arial" w:cs="Arial"/>
            <w:color w:val="019BCC"/>
            <w:sz w:val="15"/>
            <w:lang w:eastAsia="el-GR"/>
          </w:rPr>
          <w:t>27/1975</w:t>
        </w:r>
      </w:hyperlink>
      <w:r w:rsidRPr="009D26A5">
        <w:rPr>
          <w:rFonts w:ascii="Arial" w:eastAsia="Times New Roman" w:hAnsi="Arial" w:cs="Arial"/>
          <w:color w:val="606060"/>
          <w:sz w:val="15"/>
          <w:szCs w:val="15"/>
          <w:lang w:eastAsia="el-GR"/>
        </w:rPr>
        <w:t>, αλλά υπόκεινται σε εισφορά αλληλεγγύης του άρθρου 43Α του ν. </w:t>
      </w:r>
      <w:hyperlink r:id="rId225"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και καλύπτουν δαπάνες απόκτησης περιουσιακών στοιχείων στην αλλοδαπή ή απόκτησης περιουσιακών στοιχείων στην ημεδαπή, στην περίπτωση που το τίμημα καταβλήθηκε στην αλλοδαπή. Όταν το τίμημα καταβάλλεται στην αλλοδαπή, ενώ το περιουσιακό στοιχείο βρίσκεται στην ημεδαπή, επιλέγεται, κατά την ηλεκτρονική συμπλήρωση των κωδικών του Πίνακα 5.2., η ένδειξη «καταβολή του τιμήματος στην αλλοδαπή».</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δ. Κωδικοί 657-658 ή 617-618: </w:t>
      </w:r>
      <w:r w:rsidRPr="009D26A5">
        <w:rPr>
          <w:rFonts w:ascii="Arial" w:eastAsia="Times New Roman" w:hAnsi="Arial" w:cs="Arial"/>
          <w:color w:val="606060"/>
          <w:sz w:val="15"/>
          <w:szCs w:val="15"/>
          <w:lang w:eastAsia="el-GR"/>
        </w:rPr>
        <w:t xml:space="preserve">ανάλογα με το αν υπάρχει ηλεκτρονική πληροφόρηση, συμπληρώνονται τα εισοδήματα που </w:t>
      </w:r>
      <w:r w:rsidRPr="009D26A5">
        <w:rPr>
          <w:rFonts w:ascii="Arial" w:eastAsia="Times New Roman" w:hAnsi="Arial" w:cs="Arial"/>
          <w:color w:val="606060"/>
          <w:sz w:val="15"/>
          <w:szCs w:val="15"/>
          <w:lang w:eastAsia="el-GR"/>
        </w:rPr>
        <w:lastRenderedPageBreak/>
        <w:t>απαλλάσσονται του φόρου και της ειδικής εισφοράς αλληλεγγύης και εμφανίζεται πίνακας στον οποίο αναλύονται ανάλογα με την προέλευσή τους:</w:t>
      </w:r>
      <w:r w:rsidRPr="009D26A5">
        <w:rPr>
          <w:rFonts w:ascii="Arial" w:eastAsia="Times New Roman" w:hAnsi="Arial" w:cs="Arial"/>
          <w:color w:val="606060"/>
          <w:sz w:val="15"/>
          <w:szCs w:val="15"/>
          <w:lang w:eastAsia="el-GR"/>
        </w:rPr>
        <w:br/>
        <w:t>-Μισθοί, συντάξεις και πάγια αντιμισθία ολικά τυφλών ή κινητικά αναπήρων 80% και άνω.</w:t>
      </w:r>
      <w:r w:rsidRPr="009D26A5">
        <w:rPr>
          <w:rFonts w:ascii="Arial" w:eastAsia="Times New Roman" w:hAnsi="Arial" w:cs="Arial"/>
          <w:color w:val="606060"/>
          <w:sz w:val="15"/>
          <w:szCs w:val="15"/>
          <w:lang w:eastAsia="el-GR"/>
        </w:rPr>
        <w:br/>
        <w:t>-Αποζημίωση λόγω διακοπής εργασιακής σχέσης.</w:t>
      </w:r>
      <w:r w:rsidRPr="009D26A5">
        <w:rPr>
          <w:rFonts w:ascii="Arial" w:eastAsia="Times New Roman" w:hAnsi="Arial" w:cs="Arial"/>
          <w:color w:val="606060"/>
          <w:sz w:val="15"/>
          <w:szCs w:val="15"/>
          <w:lang w:eastAsia="el-GR"/>
        </w:rPr>
        <w:br/>
        <w:t>-Αμοιβές υπαλλήλων της Ε.Ε. (Διατάξεις Προνομίων Ασυλιών της Ε.Ε.).</w:t>
      </w:r>
      <w:r w:rsidRPr="009D26A5">
        <w:rPr>
          <w:rFonts w:ascii="Arial" w:eastAsia="Times New Roman" w:hAnsi="Arial" w:cs="Arial"/>
          <w:color w:val="606060"/>
          <w:sz w:val="15"/>
          <w:szCs w:val="15"/>
          <w:lang w:eastAsia="el-GR"/>
        </w:rPr>
        <w:br/>
        <w:t>-Αμοιβές των εργαζόμενων στην Τράπεζα Εμπορίου και Ανάπτυξης του Εύξεινου Πόντου (Διατάξεις του άρθρου 52 της Ιδρυτικής Συμφωνίας της Τράπεζας).</w:t>
      </w:r>
      <w:r w:rsidRPr="009D26A5">
        <w:rPr>
          <w:rFonts w:ascii="Arial" w:eastAsia="Times New Roman" w:hAnsi="Arial" w:cs="Arial"/>
          <w:color w:val="606060"/>
          <w:sz w:val="15"/>
          <w:szCs w:val="15"/>
          <w:lang w:eastAsia="el-GR"/>
        </w:rPr>
        <w:br/>
        <w:t>-Αποδοχές που καταβάλλει ο Οργανισμός Ηνωμένων Εθνών (ΟΗΕ) στους υπαλλήλους του (Διατάξεις της Σύμβασης για τα προνόμια και Ασυλίες των Ηνωμένων Εθνών.).</w:t>
      </w:r>
      <w:r w:rsidRPr="009D26A5">
        <w:rPr>
          <w:rFonts w:ascii="Arial" w:eastAsia="Times New Roman" w:hAnsi="Arial" w:cs="Arial"/>
          <w:color w:val="606060"/>
          <w:sz w:val="15"/>
          <w:szCs w:val="15"/>
          <w:lang w:eastAsia="el-GR"/>
        </w:rPr>
        <w:br/>
        <w:t>-Μισθοί και εν γένει αποδοχές των υπάλληλων του NATO.</w:t>
      </w:r>
      <w:r w:rsidRPr="009D26A5">
        <w:rPr>
          <w:rFonts w:ascii="Arial" w:eastAsia="Times New Roman" w:hAnsi="Arial" w:cs="Arial"/>
          <w:color w:val="606060"/>
          <w:sz w:val="15"/>
          <w:szCs w:val="15"/>
          <w:lang w:eastAsia="el-GR"/>
        </w:rPr>
        <w:br/>
        <w:t>-Επίδομα παιδιού του άρθρου 214 του ν. </w:t>
      </w:r>
      <w:hyperlink r:id="rId226" w:tgtFrame="_blank" w:history="1">
        <w:r w:rsidRPr="009D26A5">
          <w:rPr>
            <w:rFonts w:ascii="Arial" w:eastAsia="Times New Roman" w:hAnsi="Arial" w:cs="Arial"/>
            <w:color w:val="019BCC"/>
            <w:sz w:val="15"/>
            <w:lang w:eastAsia="el-GR"/>
          </w:rPr>
          <w:t>4512/2018</w:t>
        </w:r>
      </w:hyperlink>
      <w:r w:rsidRPr="009D26A5">
        <w:rPr>
          <w:rFonts w:ascii="Arial" w:eastAsia="Times New Roman" w:hAnsi="Arial" w:cs="Arial"/>
          <w:color w:val="606060"/>
          <w:sz w:val="15"/>
          <w:szCs w:val="15"/>
          <w:lang w:eastAsia="el-GR"/>
        </w:rPr>
        <w:t> (Α΄ 5).</w:t>
      </w:r>
      <w:r w:rsidRPr="009D26A5">
        <w:rPr>
          <w:rFonts w:ascii="Arial" w:eastAsia="Times New Roman" w:hAnsi="Arial" w:cs="Arial"/>
          <w:color w:val="606060"/>
          <w:sz w:val="15"/>
          <w:szCs w:val="15"/>
          <w:lang w:eastAsia="el-GR"/>
        </w:rPr>
        <w:br/>
        <w:t xml:space="preserve">-Εκλογική αποζημίωση (παρ. 3 του αρθρου108 του </w:t>
      </w:r>
      <w:proofErr w:type="spellStart"/>
      <w:r w:rsidRPr="009D26A5">
        <w:rPr>
          <w:rFonts w:ascii="Arial" w:eastAsia="Times New Roman" w:hAnsi="Arial" w:cs="Arial"/>
          <w:color w:val="606060"/>
          <w:sz w:val="15"/>
          <w:szCs w:val="15"/>
          <w:lang w:eastAsia="el-GR"/>
        </w:rPr>
        <w:t>π.δ</w:t>
      </w:r>
      <w:proofErr w:type="spellEnd"/>
      <w:r w:rsidRPr="009D26A5">
        <w:rPr>
          <w:rFonts w:ascii="Arial" w:eastAsia="Times New Roman" w:hAnsi="Arial" w:cs="Arial"/>
          <w:color w:val="606060"/>
          <w:sz w:val="15"/>
          <w:szCs w:val="15"/>
          <w:lang w:eastAsia="el-GR"/>
        </w:rPr>
        <w:t>. 26/2012, Α΄ 57).</w:t>
      </w:r>
      <w:r w:rsidRPr="009D26A5">
        <w:rPr>
          <w:rFonts w:ascii="Arial" w:eastAsia="Times New Roman" w:hAnsi="Arial" w:cs="Arial"/>
          <w:color w:val="606060"/>
          <w:sz w:val="15"/>
          <w:szCs w:val="15"/>
          <w:lang w:eastAsia="el-GR"/>
        </w:rPr>
        <w:br/>
        <w:t>-Μερίσματα από ναυλομεσιτικές εταιρίες της παραγράφου 5 του άρθρου 43 του ν. </w:t>
      </w:r>
      <w:hyperlink r:id="rId227" w:tgtFrame="_blank" w:history="1">
        <w:r w:rsidRPr="009D26A5">
          <w:rPr>
            <w:rFonts w:ascii="Arial" w:eastAsia="Times New Roman" w:hAnsi="Arial" w:cs="Arial"/>
            <w:color w:val="019BCC"/>
            <w:sz w:val="15"/>
            <w:lang w:eastAsia="el-GR"/>
          </w:rPr>
          <w:t>4111/2013</w:t>
        </w:r>
      </w:hyperlink>
      <w:r w:rsidRPr="009D26A5">
        <w:rPr>
          <w:rFonts w:ascii="Arial" w:eastAsia="Times New Roman" w:hAnsi="Arial" w:cs="Arial"/>
          <w:color w:val="606060"/>
          <w:sz w:val="15"/>
          <w:szCs w:val="15"/>
          <w:lang w:eastAsia="el-GR"/>
        </w:rPr>
        <w:t> (Α΄ 18) καθώς και οι έκτακτες αμοιβές και τα ποσοστά (</w:t>
      </w:r>
      <w:proofErr w:type="spellStart"/>
      <w:r w:rsidRPr="009D26A5">
        <w:rPr>
          <w:rFonts w:ascii="Arial" w:eastAsia="Times New Roman" w:hAnsi="Arial" w:cs="Arial"/>
          <w:color w:val="606060"/>
          <w:sz w:val="15"/>
          <w:szCs w:val="15"/>
          <w:lang w:eastAsia="el-GR"/>
        </w:rPr>
        <w:t>bonus</w:t>
      </w:r>
      <w:proofErr w:type="spellEnd"/>
      <w:r w:rsidRPr="009D26A5">
        <w:rPr>
          <w:rFonts w:ascii="Arial" w:eastAsia="Times New Roman" w:hAnsi="Arial" w:cs="Arial"/>
          <w:color w:val="606060"/>
          <w:sz w:val="15"/>
          <w:szCs w:val="15"/>
          <w:lang w:eastAsia="el-GR"/>
        </w:rPr>
        <w:t>) που οι εταιρίες αυτές διανέμουν σε μέλη Δ.Σ. ή σε διευθυντές, στελέχη και υπαλλήλους τους. Στον ίδιο κωδικό αναγράφονται και οι έκτακτες αμοιβές και τα ποσοστά (</w:t>
      </w:r>
      <w:proofErr w:type="spellStart"/>
      <w:r w:rsidRPr="009D26A5">
        <w:rPr>
          <w:rFonts w:ascii="Arial" w:eastAsia="Times New Roman" w:hAnsi="Arial" w:cs="Arial"/>
          <w:color w:val="606060"/>
          <w:sz w:val="15"/>
          <w:szCs w:val="15"/>
          <w:lang w:eastAsia="el-GR"/>
        </w:rPr>
        <w:t>bonus</w:t>
      </w:r>
      <w:proofErr w:type="spellEnd"/>
      <w:r w:rsidRPr="009D26A5">
        <w:rPr>
          <w:rFonts w:ascii="Arial" w:eastAsia="Times New Roman" w:hAnsi="Arial" w:cs="Arial"/>
          <w:color w:val="606060"/>
          <w:sz w:val="15"/>
          <w:szCs w:val="15"/>
          <w:lang w:eastAsia="el-GR"/>
        </w:rPr>
        <w:t>) που οι εταιρίες του άρθρου 25 του ν. </w:t>
      </w:r>
      <w:hyperlink r:id="rId228" w:tgtFrame="_blank" w:history="1">
        <w:r w:rsidRPr="009D26A5">
          <w:rPr>
            <w:rFonts w:ascii="Arial" w:eastAsia="Times New Roman" w:hAnsi="Arial" w:cs="Arial"/>
            <w:color w:val="019BCC"/>
            <w:sz w:val="15"/>
            <w:lang w:eastAsia="el-GR"/>
          </w:rPr>
          <w:t>27/1975</w:t>
        </w:r>
      </w:hyperlink>
      <w:r w:rsidRPr="009D26A5">
        <w:rPr>
          <w:rFonts w:ascii="Arial" w:eastAsia="Times New Roman" w:hAnsi="Arial" w:cs="Arial"/>
          <w:color w:val="606060"/>
          <w:sz w:val="15"/>
          <w:szCs w:val="15"/>
          <w:lang w:eastAsia="el-GR"/>
        </w:rPr>
        <w:t>, που ασχολούνται με την διαχείριση πλοίων και είναι εγκατεστημένες στην Ελλάδα, διανέμουν σε μέλη Δ.Σ. ή σε διευθυντές, στελέχη και υπαλλήλους τους.</w:t>
      </w:r>
      <w:r w:rsidRPr="009D26A5">
        <w:rPr>
          <w:rFonts w:ascii="Arial" w:eastAsia="Times New Roman" w:hAnsi="Arial" w:cs="Arial"/>
          <w:color w:val="606060"/>
          <w:sz w:val="15"/>
          <w:szCs w:val="15"/>
          <w:lang w:eastAsia="el-GR"/>
        </w:rPr>
        <w:br/>
        <w:t>-Επίδομα εκπαίδευσης και επαγγελματικής κατάρτισης ανέργων.</w:t>
      </w:r>
      <w:r w:rsidRPr="009D26A5">
        <w:rPr>
          <w:rFonts w:ascii="Arial" w:eastAsia="Times New Roman" w:hAnsi="Arial" w:cs="Arial"/>
          <w:color w:val="606060"/>
          <w:sz w:val="15"/>
          <w:szCs w:val="15"/>
          <w:lang w:eastAsia="el-GR"/>
        </w:rPr>
        <w:br/>
        <w:t>-Εισόδημα που με βάση τις ΣΑΔΦ απαλλάσσεται και από τον φόρο εισοδήματος και από την ειδική εισφορά αλληλεγγύης.</w:t>
      </w:r>
      <w:r w:rsidRPr="009D26A5">
        <w:rPr>
          <w:rFonts w:ascii="Arial" w:eastAsia="Times New Roman" w:hAnsi="Arial" w:cs="Arial"/>
          <w:color w:val="606060"/>
          <w:sz w:val="15"/>
          <w:szCs w:val="15"/>
          <w:lang w:eastAsia="el-GR"/>
        </w:rPr>
        <w:br/>
        <w:t>-Αντιστάθμισμα Νησιωτικού Κόστους (Α.ΝΗ.ΚΟ., ν. </w:t>
      </w:r>
      <w:hyperlink r:id="rId229" w:tgtFrame="_blank" w:history="1">
        <w:r w:rsidRPr="009D26A5">
          <w:rPr>
            <w:rFonts w:ascii="Arial" w:eastAsia="Times New Roman" w:hAnsi="Arial" w:cs="Arial"/>
            <w:color w:val="019BCC"/>
            <w:sz w:val="15"/>
            <w:lang w:eastAsia="el-GR"/>
          </w:rPr>
          <w:t>4551/2018</w:t>
        </w:r>
      </w:hyperlink>
      <w:r w:rsidRPr="009D26A5">
        <w:rPr>
          <w:rFonts w:ascii="Arial" w:eastAsia="Times New Roman" w:hAnsi="Arial" w:cs="Arial"/>
          <w:color w:val="606060"/>
          <w:sz w:val="15"/>
          <w:szCs w:val="15"/>
          <w:lang w:eastAsia="el-GR"/>
        </w:rPr>
        <w:t>, Α΄ 116).</w:t>
      </w:r>
      <w:r w:rsidRPr="009D26A5">
        <w:rPr>
          <w:rFonts w:ascii="Arial" w:eastAsia="Times New Roman" w:hAnsi="Arial" w:cs="Arial"/>
          <w:color w:val="606060"/>
          <w:sz w:val="15"/>
          <w:szCs w:val="15"/>
          <w:lang w:eastAsia="el-GR"/>
        </w:rPr>
        <w:br/>
        <w:t xml:space="preserve">Από τον παραπάνω πίνακα, τα ποσά που αφορούν στο επίδομα παιδιού δεν </w:t>
      </w:r>
      <w:proofErr w:type="spellStart"/>
      <w:r w:rsidRPr="009D26A5">
        <w:rPr>
          <w:rFonts w:ascii="Arial" w:eastAsia="Times New Roman" w:hAnsi="Arial" w:cs="Arial"/>
          <w:color w:val="606060"/>
          <w:sz w:val="15"/>
          <w:szCs w:val="15"/>
          <w:lang w:eastAsia="el-GR"/>
        </w:rPr>
        <w:t>προσμετρώνται</w:t>
      </w:r>
      <w:proofErr w:type="spellEnd"/>
      <w:r w:rsidRPr="009D26A5">
        <w:rPr>
          <w:rFonts w:ascii="Arial" w:eastAsia="Times New Roman" w:hAnsi="Arial" w:cs="Arial"/>
          <w:color w:val="606060"/>
          <w:sz w:val="15"/>
          <w:szCs w:val="15"/>
          <w:lang w:eastAsia="el-GR"/>
        </w:rPr>
        <w:t xml:space="preserve"> στο φορολογητέο εισόδημα κανενός μέλους της οικογένειας, σύμφωνα με τις διατάξεις της παραγράφου 3 του άρθρου 214 του ν. </w:t>
      </w:r>
      <w:hyperlink r:id="rId230" w:tgtFrame="_blank" w:history="1">
        <w:r w:rsidRPr="009D26A5">
          <w:rPr>
            <w:rFonts w:ascii="Arial" w:eastAsia="Times New Roman" w:hAnsi="Arial" w:cs="Arial"/>
            <w:color w:val="019BCC"/>
            <w:sz w:val="15"/>
            <w:lang w:eastAsia="el-GR"/>
          </w:rPr>
          <w:t>4512/2018</w:t>
        </w:r>
      </w:hyperlink>
      <w:r w:rsidRPr="009D26A5">
        <w:rPr>
          <w:rFonts w:ascii="Arial" w:eastAsia="Times New Roman" w:hAnsi="Arial" w:cs="Arial"/>
          <w:color w:val="606060"/>
          <w:sz w:val="15"/>
          <w:szCs w:val="15"/>
          <w:lang w:eastAsia="el-GR"/>
        </w:rPr>
        <w:t>. Το ίδιο ισχύει και για το Αντιστάθμισμα Νησιωτικού Κόστους, σύμφωνα με τις διατάξεις της παραγράφου 2 του άρθρου 7 του ν. </w:t>
      </w:r>
      <w:hyperlink r:id="rId231" w:tgtFrame="_blank" w:history="1">
        <w:r w:rsidRPr="009D26A5">
          <w:rPr>
            <w:rFonts w:ascii="Arial" w:eastAsia="Times New Roman" w:hAnsi="Arial" w:cs="Arial"/>
            <w:color w:val="019BCC"/>
            <w:sz w:val="15"/>
            <w:lang w:eastAsia="el-GR"/>
          </w:rPr>
          <w:t>4551/2018</w:t>
        </w:r>
      </w:hyperlink>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t>Δεν αναγράφονται στη δήλωση του φορολογικού έτους 2019 τα εφάπαξ χρηματικά ποσά των άρθρων 10 έως και 15 του ν. </w:t>
      </w:r>
      <w:hyperlink r:id="rId232" w:tgtFrame="_blank" w:history="1">
        <w:r w:rsidRPr="009D26A5">
          <w:rPr>
            <w:rFonts w:ascii="Arial" w:eastAsia="Times New Roman" w:hAnsi="Arial" w:cs="Arial"/>
            <w:color w:val="019BCC"/>
            <w:sz w:val="15"/>
            <w:lang w:eastAsia="el-GR"/>
          </w:rPr>
          <w:t>4575/2018</w:t>
        </w:r>
      </w:hyperlink>
      <w:r w:rsidRPr="009D26A5">
        <w:rPr>
          <w:rFonts w:ascii="Arial" w:eastAsia="Times New Roman" w:hAnsi="Arial" w:cs="Arial"/>
          <w:color w:val="606060"/>
          <w:sz w:val="15"/>
          <w:szCs w:val="15"/>
          <w:lang w:eastAsia="el-GR"/>
        </w:rPr>
        <w:t> (Α΄ 192), που αποτελούν εισόδημα του φορολογικού έτους 2018, ανεξάρτητα από το ότι καταβλήθηκαν στο φορολογικό έτος 2019 στους δικαιούχους (στελέχη που εμπίπτουν σε ειδικά μισθολόγια καθώς και συνταξιούχοι των ίδιων κατηγοριών) και συνεπώς τα εισοδήματα αυτά δηλώνονται εμπροθέσμως, με υποβολή τροποποιητικής δήλωσης για το φορολογικό έτος 2018, έως 31/12/2020 (ΚΥΑ </w:t>
      </w:r>
      <w:hyperlink r:id="rId233" w:tgtFrame="_blank" w:history="1">
        <w:r w:rsidRPr="009D26A5">
          <w:rPr>
            <w:rFonts w:ascii="Arial" w:eastAsia="Times New Roman" w:hAnsi="Arial" w:cs="Arial"/>
            <w:color w:val="019BCC"/>
            <w:sz w:val="15"/>
            <w:lang w:eastAsia="el-GR"/>
          </w:rPr>
          <w:t>2/88420/ΔΕΠ/4-12-2018</w:t>
        </w:r>
      </w:hyperlink>
      <w:r w:rsidRPr="009D26A5">
        <w:rPr>
          <w:rFonts w:ascii="Arial" w:eastAsia="Times New Roman" w:hAnsi="Arial" w:cs="Arial"/>
          <w:color w:val="606060"/>
          <w:sz w:val="15"/>
          <w:szCs w:val="15"/>
          <w:lang w:eastAsia="el-GR"/>
        </w:rPr>
        <w:t>, άρθρο 2).</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ε. Κωδικοί 661-662: </w:t>
      </w:r>
      <w:r w:rsidRPr="009D26A5">
        <w:rPr>
          <w:rFonts w:ascii="Arial" w:eastAsia="Times New Roman" w:hAnsi="Arial" w:cs="Arial"/>
          <w:color w:val="606060"/>
          <w:sz w:val="15"/>
          <w:szCs w:val="15"/>
          <w:lang w:eastAsia="el-GR"/>
        </w:rPr>
        <w:t xml:space="preserve">Αναγράφεται το επίδομα ανεργίας του ΟΑΕΔ, ΓΕΝΕ και πρώην ΕΤΑΠ-ΜΜΕ του φορολογικού έτους 2019. Με βάση τις διατάξεις της </w:t>
      </w:r>
      <w:proofErr w:type="spellStart"/>
      <w:r w:rsidRPr="009D26A5">
        <w:rPr>
          <w:rFonts w:ascii="Arial" w:eastAsia="Times New Roman" w:hAnsi="Arial" w:cs="Arial"/>
          <w:color w:val="606060"/>
          <w:sz w:val="15"/>
          <w:szCs w:val="15"/>
          <w:lang w:eastAsia="el-GR"/>
        </w:rPr>
        <w:t>περ</w:t>
      </w:r>
      <w:proofErr w:type="spellEnd"/>
      <w:r w:rsidRPr="009D26A5">
        <w:rPr>
          <w:rFonts w:ascii="Arial" w:eastAsia="Times New Roman" w:hAnsi="Arial" w:cs="Arial"/>
          <w:color w:val="606060"/>
          <w:sz w:val="15"/>
          <w:szCs w:val="15"/>
          <w:lang w:eastAsia="el-GR"/>
        </w:rPr>
        <w:t>. στ' της παρ. 2 του άρθρου 14 του ν. </w:t>
      </w:r>
      <w:hyperlink r:id="rId234"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το επίδομα ανεργίας απαλλάσσεται από τον φόρο, εφόσον το άθροισμα των λοιπών εισοδημάτων του φορολογούμενου δεν υπερβαίνει ετησίως τις δέκα χιλιάδες (10.000) ευρώ. Εάν δηλώνεται επίδομα ανεργίας στους ανωτέρω κωδικούς και τα λοιπά εισοδήματα του φορολογουμένου (πραγματικό, τεκμαρτό, απαλλασσόμενο ή φορολογούμενο με ειδικό τρόπο) υπερβαίνουν τις δέκα χιλιάδες (10.000) ευρώ, τότε το ποσό του επιδόματος ανεργίας προστίθεται στο φορολογητέο εισόδημά του.</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στ. Κωδικοί 431-432:</w:t>
      </w:r>
      <w:r w:rsidRPr="009D26A5">
        <w:rPr>
          <w:rFonts w:ascii="Arial" w:eastAsia="Times New Roman" w:hAnsi="Arial" w:cs="Arial"/>
          <w:color w:val="606060"/>
          <w:sz w:val="15"/>
          <w:szCs w:val="15"/>
          <w:lang w:eastAsia="el-GR"/>
        </w:rPr>
        <w:t> Αναγράφονται τα συνολικά καθαρά κέρδη που αναλογούν στα φυσικά πρόσωπα εταίρους προσωπικών εταιρειών που τηρούν απλογραφικά βιβλία, (O.E., Ε.Ε., κοινωνίες αστικού δικαίου που ασκούν επιχείρηση ή επάγγελμα, αστικές εταιρίες, κοινοπραξίες, συνεταιρισμοί, ναυτικές εταιρίες του ν. </w:t>
      </w:r>
      <w:hyperlink r:id="rId235" w:tgtFrame="_blank" w:history="1">
        <w:r w:rsidRPr="009D26A5">
          <w:rPr>
            <w:rFonts w:ascii="Arial" w:eastAsia="Times New Roman" w:hAnsi="Arial" w:cs="Arial"/>
            <w:color w:val="019BCC"/>
            <w:sz w:val="15"/>
            <w:lang w:eastAsia="el-GR"/>
          </w:rPr>
          <w:t>959/1979</w:t>
        </w:r>
      </w:hyperlink>
      <w:r w:rsidRPr="009D26A5">
        <w:rPr>
          <w:rFonts w:ascii="Arial" w:eastAsia="Times New Roman" w:hAnsi="Arial" w:cs="Arial"/>
          <w:color w:val="606060"/>
          <w:sz w:val="15"/>
          <w:szCs w:val="15"/>
          <w:lang w:eastAsia="el-GR"/>
        </w:rPr>
        <w:t>, Α΄ 192, ΝΕΠΑ κλπ.), μετά την αφαίρεση του φόρου του νομικού προσώπου. Τα εισοδήματα αυτά φορολογούνται μόνο στο όνομα των νομικών προσώπων. Σύμφωνα με τις διατάξεις του άρθρου 29 του ν. </w:t>
      </w:r>
      <w:hyperlink r:id="rId236"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εξαντλείται με τον φόρο του νομικού προσώπου η φορολογική υποχρέωση των εταίρων και περαιτέρω δεν πραγματοποιείται παρακράτηση φόρου στα κέρδη που διανέμονται.</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ζ. Κωδικοί 781-782: </w:t>
      </w:r>
      <w:r w:rsidRPr="009D26A5">
        <w:rPr>
          <w:rFonts w:ascii="Arial" w:eastAsia="Times New Roman" w:hAnsi="Arial" w:cs="Arial"/>
          <w:color w:val="606060"/>
          <w:sz w:val="15"/>
          <w:szCs w:val="15"/>
          <w:lang w:eastAsia="el-GR"/>
        </w:rPr>
        <w:t>Συμπληρώνονται τα ποσά που δεν αποτελούν εισόδημα και εμφανίζεται ομοίως πίνακας για την ανάλυσή τους:</w:t>
      </w:r>
      <w:r w:rsidRPr="009D26A5">
        <w:rPr>
          <w:rFonts w:ascii="Arial" w:eastAsia="Times New Roman" w:hAnsi="Arial" w:cs="Arial"/>
          <w:color w:val="606060"/>
          <w:sz w:val="15"/>
          <w:szCs w:val="15"/>
          <w:lang w:eastAsia="el-GR"/>
        </w:rPr>
        <w:br/>
        <w:t>-Πώληση ακινήτου.</w:t>
      </w:r>
      <w:r w:rsidRPr="009D26A5">
        <w:rPr>
          <w:rFonts w:ascii="Arial" w:eastAsia="Times New Roman" w:hAnsi="Arial" w:cs="Arial"/>
          <w:color w:val="606060"/>
          <w:sz w:val="15"/>
          <w:szCs w:val="15"/>
          <w:lang w:eastAsia="el-GR"/>
        </w:rPr>
        <w:br/>
        <w:t>-Εφάπαξ καταβαλλόμενη παροχή από ταμεία πρόνοιας και ασφαλιστικούς οργανισμούς του Δημοσίου και επαγγελματικά ταμεία που έχουν συσταθεί με νόμο.</w:t>
      </w:r>
      <w:r w:rsidRPr="009D26A5">
        <w:rPr>
          <w:rFonts w:ascii="Arial" w:eastAsia="Times New Roman" w:hAnsi="Arial" w:cs="Arial"/>
          <w:color w:val="606060"/>
          <w:sz w:val="15"/>
          <w:szCs w:val="15"/>
          <w:lang w:eastAsia="el-GR"/>
        </w:rPr>
        <w:br/>
        <w:t>-Διάθεση λοιπών περιουσιακών στοιχείων.</w:t>
      </w:r>
      <w:r w:rsidRPr="009D26A5">
        <w:rPr>
          <w:rFonts w:ascii="Arial" w:eastAsia="Times New Roman" w:hAnsi="Arial" w:cs="Arial"/>
          <w:color w:val="606060"/>
          <w:sz w:val="15"/>
          <w:szCs w:val="15"/>
          <w:lang w:eastAsia="el-GR"/>
        </w:rPr>
        <w:br/>
        <w:t>-Εισαγωγή συναλλάγματος από νυν ή πρώην κατοίκους αλλοδαπής.</w:t>
      </w:r>
      <w:r w:rsidRPr="009D26A5">
        <w:rPr>
          <w:rFonts w:ascii="Arial" w:eastAsia="Times New Roman" w:hAnsi="Arial" w:cs="Arial"/>
          <w:color w:val="606060"/>
          <w:sz w:val="15"/>
          <w:szCs w:val="15"/>
          <w:lang w:eastAsia="el-GR"/>
        </w:rPr>
        <w:br/>
        <w:t>-Δάνεια.</w:t>
      </w:r>
      <w:r w:rsidRPr="009D26A5">
        <w:rPr>
          <w:rFonts w:ascii="Arial" w:eastAsia="Times New Roman" w:hAnsi="Arial" w:cs="Arial"/>
          <w:color w:val="606060"/>
          <w:sz w:val="15"/>
          <w:szCs w:val="15"/>
          <w:lang w:eastAsia="el-GR"/>
        </w:rPr>
        <w:br/>
        <w:t>-Κληρονομιές.</w:t>
      </w:r>
      <w:r w:rsidRPr="009D26A5">
        <w:rPr>
          <w:rFonts w:ascii="Arial" w:eastAsia="Times New Roman" w:hAnsi="Arial" w:cs="Arial"/>
          <w:color w:val="606060"/>
          <w:sz w:val="15"/>
          <w:szCs w:val="15"/>
          <w:lang w:eastAsia="el-GR"/>
        </w:rPr>
        <w:br/>
        <w:t>-Δωρεές ή γονικές παροχές χρηματικών ποσών (δωρεοδόχος).</w:t>
      </w:r>
      <w:r w:rsidRPr="009D26A5">
        <w:rPr>
          <w:rFonts w:ascii="Arial" w:eastAsia="Times New Roman" w:hAnsi="Arial" w:cs="Arial"/>
          <w:color w:val="606060"/>
          <w:sz w:val="15"/>
          <w:szCs w:val="15"/>
          <w:lang w:eastAsia="el-GR"/>
        </w:rPr>
        <w:br/>
        <w:t>-Κέρδη από λαχεία, ΠΡΟΠΟ, ΛΟΤΤΟ κ.λπ.</w:t>
      </w:r>
      <w:r w:rsidRPr="009D26A5">
        <w:rPr>
          <w:rFonts w:ascii="Arial" w:eastAsia="Times New Roman" w:hAnsi="Arial" w:cs="Arial"/>
          <w:color w:val="606060"/>
          <w:sz w:val="15"/>
          <w:szCs w:val="15"/>
          <w:lang w:eastAsia="el-GR"/>
        </w:rPr>
        <w:br/>
        <w:t>-Χρηματική αποζημίωση που καταβάλλεται με βάση τις διατάξεις της παρ. 1 άρθρου 168 του ν. 4001/2011 για την αποκατάσταση ζημιάς ή φθοράς που προκλήθηκε από την εγκατάσταση του αγωγού φυσικού αερίου (</w:t>
      </w:r>
      <w:proofErr w:type="spellStart"/>
      <w:r w:rsidRPr="009D26A5">
        <w:rPr>
          <w:rFonts w:ascii="Arial" w:eastAsia="Times New Roman" w:hAnsi="Arial" w:cs="Arial"/>
          <w:color w:val="606060"/>
          <w:sz w:val="15"/>
          <w:szCs w:val="15"/>
          <w:lang w:eastAsia="el-GR"/>
        </w:rPr>
        <w:t>σχετ</w:t>
      </w:r>
      <w:proofErr w:type="spellEnd"/>
      <w:r w:rsidRPr="009D26A5">
        <w:rPr>
          <w:rFonts w:ascii="Arial" w:eastAsia="Times New Roman" w:hAnsi="Arial" w:cs="Arial"/>
          <w:color w:val="606060"/>
          <w:sz w:val="15"/>
          <w:szCs w:val="15"/>
          <w:lang w:eastAsia="el-GR"/>
        </w:rPr>
        <w:t>. το </w:t>
      </w:r>
      <w:hyperlink r:id="rId237" w:tgtFrame="_blank" w:history="1">
        <w:r w:rsidRPr="009D26A5">
          <w:rPr>
            <w:rFonts w:ascii="Arial" w:eastAsia="Times New Roman" w:hAnsi="Arial" w:cs="Arial"/>
            <w:color w:val="019BCC"/>
            <w:sz w:val="15"/>
            <w:lang w:eastAsia="el-GR"/>
          </w:rPr>
          <w:t>ΔΕΑΦ 1019566 ΕΞ 2018</w:t>
        </w:r>
      </w:hyperlink>
      <w:r w:rsidRPr="009D26A5">
        <w:rPr>
          <w:rFonts w:ascii="Arial" w:eastAsia="Times New Roman" w:hAnsi="Arial" w:cs="Arial"/>
          <w:color w:val="606060"/>
          <w:sz w:val="15"/>
          <w:szCs w:val="15"/>
          <w:lang w:eastAsia="el-GR"/>
        </w:rPr>
        <w:t> έγγραφο).</w:t>
      </w:r>
      <w:r w:rsidRPr="009D26A5">
        <w:rPr>
          <w:rFonts w:ascii="Arial" w:eastAsia="Times New Roman" w:hAnsi="Arial" w:cs="Arial"/>
          <w:color w:val="606060"/>
          <w:sz w:val="15"/>
          <w:szCs w:val="15"/>
          <w:lang w:eastAsia="el-GR"/>
        </w:rPr>
        <w:br/>
        <w:t>-Αποζημίωση για ηθική βλάβη.</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lastRenderedPageBreak/>
        <w:t>-Υποτροφίες που δεν φέρουν τα εννοιολογικά χαρακτηριστικά του εισοδήματος και της παρ. 6 του άρθρου 24 του ν. </w:t>
      </w:r>
      <w:hyperlink r:id="rId238" w:tgtFrame="_blank" w:history="1">
        <w:r w:rsidRPr="009D26A5">
          <w:rPr>
            <w:rFonts w:ascii="Arial" w:eastAsia="Times New Roman" w:hAnsi="Arial" w:cs="Arial"/>
            <w:color w:val="019BCC"/>
            <w:sz w:val="15"/>
            <w:lang w:eastAsia="el-GR"/>
          </w:rPr>
          <w:t>4386/2016</w:t>
        </w:r>
      </w:hyperlink>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t>-Επιστροφές καταβεβλημένων κεφαλαίων/ δανείων.</w:t>
      </w:r>
      <w:r w:rsidRPr="009D26A5">
        <w:rPr>
          <w:rFonts w:ascii="Arial" w:eastAsia="Times New Roman" w:hAnsi="Arial" w:cs="Arial"/>
          <w:color w:val="606060"/>
          <w:sz w:val="15"/>
          <w:szCs w:val="15"/>
          <w:lang w:eastAsia="el-GR"/>
        </w:rPr>
        <w:br/>
        <w:t>-Κοινωνικό Μέρισμα.</w:t>
      </w:r>
      <w:r w:rsidRPr="009D26A5">
        <w:rPr>
          <w:rFonts w:ascii="Arial" w:eastAsia="Times New Roman" w:hAnsi="Arial" w:cs="Arial"/>
          <w:color w:val="606060"/>
          <w:sz w:val="15"/>
          <w:szCs w:val="15"/>
          <w:lang w:eastAsia="el-GR"/>
        </w:rPr>
        <w:br/>
        <w:t>-Εισπραττόμενα από συζύγους χρηματικά ποσά, δυνάμει του άρθρου 1400 του Α.Κ., λόγω αξίωσης συμμετοχής στα αποκτήματα του γάμου (</w:t>
      </w:r>
      <w:proofErr w:type="spellStart"/>
      <w:r w:rsidRPr="009D26A5">
        <w:rPr>
          <w:rFonts w:ascii="Arial" w:eastAsia="Times New Roman" w:hAnsi="Arial" w:cs="Arial"/>
          <w:color w:val="606060"/>
          <w:sz w:val="15"/>
          <w:szCs w:val="15"/>
          <w:lang w:eastAsia="el-GR"/>
        </w:rPr>
        <w:t>σχετ</w:t>
      </w:r>
      <w:proofErr w:type="spellEnd"/>
      <w:r w:rsidRPr="009D26A5">
        <w:rPr>
          <w:rFonts w:ascii="Arial" w:eastAsia="Times New Roman" w:hAnsi="Arial" w:cs="Arial"/>
          <w:color w:val="606060"/>
          <w:sz w:val="15"/>
          <w:szCs w:val="15"/>
          <w:lang w:eastAsia="el-GR"/>
        </w:rPr>
        <w:t>. το </w:t>
      </w:r>
      <w:hyperlink r:id="rId239" w:tgtFrame="_blank" w:history="1">
        <w:r w:rsidRPr="009D26A5">
          <w:rPr>
            <w:rFonts w:ascii="Arial" w:eastAsia="Times New Roman" w:hAnsi="Arial" w:cs="Arial"/>
            <w:color w:val="019BCC"/>
            <w:sz w:val="15"/>
            <w:lang w:eastAsia="el-GR"/>
          </w:rPr>
          <w:t>ΔΕΑΦ 1017570 ΕΞ 2018</w:t>
        </w:r>
      </w:hyperlink>
      <w:r w:rsidRPr="009D26A5">
        <w:rPr>
          <w:rFonts w:ascii="Arial" w:eastAsia="Times New Roman" w:hAnsi="Arial" w:cs="Arial"/>
          <w:color w:val="606060"/>
          <w:sz w:val="15"/>
          <w:szCs w:val="15"/>
          <w:lang w:eastAsia="el-GR"/>
        </w:rPr>
        <w:t> έγγραφο).</w:t>
      </w:r>
      <w:r w:rsidRPr="009D26A5">
        <w:rPr>
          <w:rFonts w:ascii="Arial" w:eastAsia="Times New Roman" w:hAnsi="Arial" w:cs="Arial"/>
          <w:color w:val="606060"/>
          <w:sz w:val="15"/>
          <w:szCs w:val="15"/>
          <w:lang w:eastAsia="el-GR"/>
        </w:rPr>
        <w:br/>
        <w:t>-Ποσό που προκύπτει από τον πλειστηριασμό κατοικιών, προκειμένου να καλυφθεί το τεκμήριο της ολοσχερούς τοκοχρεωλυτικής απόσβεσης του στεγαστικού δανείου (κωδικοί 727-728 του Πίνακα 5).</w:t>
      </w:r>
      <w:r w:rsidRPr="009D26A5">
        <w:rPr>
          <w:rFonts w:ascii="Arial" w:eastAsia="Times New Roman" w:hAnsi="Arial" w:cs="Arial"/>
          <w:color w:val="606060"/>
          <w:sz w:val="15"/>
          <w:szCs w:val="15"/>
          <w:lang w:eastAsia="el-GR"/>
        </w:rPr>
        <w:br/>
        <w:t>-Λοιπές περιπτώσεις (στις περιπτώσεις αυτές συγκαταλέγονται και ποσά που δεν έχουν τα εννοιολογικά γνωρίσματα του εισοδήματος ήτοι δεν υπάρχει περιοδικότητα και μόνιμη πηγή προέλευσης).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Κατά την ηλεκτρονική συμπλήρωση του </w:t>
      </w:r>
      <w:r w:rsidRPr="009D26A5">
        <w:rPr>
          <w:rFonts w:ascii="Arial" w:eastAsia="Times New Roman" w:hAnsi="Arial" w:cs="Arial"/>
          <w:b/>
          <w:bCs/>
          <w:color w:val="606060"/>
          <w:sz w:val="15"/>
          <w:szCs w:val="15"/>
          <w:lang w:eastAsia="el-GR"/>
        </w:rPr>
        <w:t>κωδικού 781-782</w:t>
      </w:r>
      <w:r w:rsidRPr="009D26A5">
        <w:rPr>
          <w:rFonts w:ascii="Arial" w:eastAsia="Times New Roman" w:hAnsi="Arial" w:cs="Arial"/>
          <w:color w:val="606060"/>
          <w:sz w:val="15"/>
          <w:szCs w:val="15"/>
          <w:lang w:eastAsia="el-GR"/>
        </w:rPr>
        <w:t xml:space="preserve"> της δήλωσης, όταν συμπληρώνονται ποσά που προέρχονται από πώληση ακινήτου, διάθεση λοιπών περιουσιακών στοιχείων, δάνεια, κληρονομιές, δωρεές ή γονικές παροχές χρηματικών ποσών ή λοιπές περιπτώσεις, επιλέγεται αν αυτά εισπράχθηκαν στην ημεδαπή ή την αλλοδαπή και στη συνέχεια αν εισπράχθηκαν στην αλλοδαπή επιλέγεται αν έχουν εισαχθεί ή όχι στην Ελλάδα. Τα ποσά που εισπράχθηκαν στην αλλοδαπή, αλλά δεν έχουν εισαχθεί στην Ελλάδα, καλύπτουν μόνο δαπάνες απόκτησης περιουσιακών στοιχείων στην αλλοδαπή ή δαπάνες απόκτησης περιουσιακών στοιχείων στην ημεδαπή στις περιπτώσεις που το τίμημα καταβλήθηκε στην αλλοδαπή. Επιστροφή καταβεβλημένων κεφαλαίων/ δανείων κ.λπ. μπορεί να συμπληρωθεί μόνο όταν το έτος που καταβλήθηκαν τα ποσά, υπάγονταν σε τεκμήριο. Συγκεκριμένα, μπορεί να δηλωθεί επιστροφή εταιρικού ή Μετοχικού Κεφαλαίου ή χρηματικού ποσού δανείου που επιστρέφεται από τον δανειολήπτη, μόνο εφόσον τα έτη που καταβλήθηκαν αυτά τα ποσά (ως καταβεβλημένο κεφάλαιο για αγορά επιχείρησης, σύσταση ή συμμετοχή σε αύξηση κεφαλαίου, για αγορά χρεογράφων, για χορήγηση δανείων προς οποιονδήποτε), αποτελούσαν δαπάνες απόκτησης περιουσιακών στοιχείων και είχαν δηλωθεί ορθά και συνεπώς είχαν ληφθεί υπόψη κατά τον προσδιορισμό του εισοδήματος του έτους που καταβλήθηκαν. Σε αντίθετη περίπτωση, κάθε ποσό που καταβλήθηκε για την απόκτησή τους μειώνει τα ποσά αυτά και αναγράφεται μόνο η τυχόν διαφορά που προκύπτει. Στην περίπτωση πώλησης μετοχών εντός του εξεταζόμενου φορολογικού έτους, αναγράφεται το ποσό που αντιστοιχεί στην επιστροφή του </w:t>
      </w:r>
      <w:proofErr w:type="spellStart"/>
      <w:r w:rsidRPr="009D26A5">
        <w:rPr>
          <w:rFonts w:ascii="Arial" w:eastAsia="Times New Roman" w:hAnsi="Arial" w:cs="Arial"/>
          <w:color w:val="606060"/>
          <w:sz w:val="15"/>
          <w:szCs w:val="15"/>
          <w:lang w:eastAsia="el-GR"/>
        </w:rPr>
        <w:t>επενδεδυμένου</w:t>
      </w:r>
      <w:proofErr w:type="spellEnd"/>
      <w:r w:rsidRPr="009D26A5">
        <w:rPr>
          <w:rFonts w:ascii="Arial" w:eastAsia="Times New Roman" w:hAnsi="Arial" w:cs="Arial"/>
          <w:color w:val="606060"/>
          <w:sz w:val="15"/>
          <w:szCs w:val="15"/>
          <w:lang w:eastAsia="el-GR"/>
        </w:rPr>
        <w:t xml:space="preserve"> κεφαλαίου, υπό την προϋπόθεση ότι αυτές αποκτήθηκαν από 1.1.2014 και μετά, ενώ το τυχόν κέρδος, το οποίο αποτελεί εισόδημα, αναγράφεται είτε στον </w:t>
      </w:r>
      <w:proofErr w:type="spellStart"/>
      <w:r w:rsidRPr="009D26A5">
        <w:rPr>
          <w:rFonts w:ascii="Arial" w:eastAsia="Times New Roman" w:hAnsi="Arial" w:cs="Arial"/>
          <w:color w:val="606060"/>
          <w:sz w:val="15"/>
          <w:szCs w:val="15"/>
          <w:lang w:eastAsia="el-GR"/>
        </w:rPr>
        <w:t>υποπίνακα</w:t>
      </w:r>
      <w:proofErr w:type="spellEnd"/>
      <w:r w:rsidRPr="009D26A5">
        <w:rPr>
          <w:rFonts w:ascii="Arial" w:eastAsia="Times New Roman" w:hAnsi="Arial" w:cs="Arial"/>
          <w:color w:val="606060"/>
          <w:sz w:val="15"/>
          <w:szCs w:val="15"/>
          <w:lang w:eastAsia="el-GR"/>
        </w:rPr>
        <w:t xml:space="preserve"> 4Ε (αν φορολογείται) είτε στον Πίνακα 6 (αν δεν φορολογείται), κατά περίπτωση. Το ίδιο ισχύει και για τα μικτά ασφαλιστικά συμβόλαια τα οποία είναι συνδεδεμένα με επενδύσεις, όπου κατά τη λήξη τους ή την πρόωρη εξαγορά τους, δύναται να χρησιμοποιηθεί για κάλυψη τεκμηρίου, μόνο το μέρος του επιστραφέντος </w:t>
      </w:r>
      <w:proofErr w:type="spellStart"/>
      <w:r w:rsidRPr="009D26A5">
        <w:rPr>
          <w:rFonts w:ascii="Arial" w:eastAsia="Times New Roman" w:hAnsi="Arial" w:cs="Arial"/>
          <w:color w:val="606060"/>
          <w:sz w:val="15"/>
          <w:szCs w:val="15"/>
          <w:lang w:eastAsia="el-GR"/>
        </w:rPr>
        <w:t>επενδεδυμένου</w:t>
      </w:r>
      <w:proofErr w:type="spellEnd"/>
      <w:r w:rsidRPr="009D26A5">
        <w:rPr>
          <w:rFonts w:ascii="Arial" w:eastAsia="Times New Roman" w:hAnsi="Arial" w:cs="Arial"/>
          <w:color w:val="606060"/>
          <w:sz w:val="15"/>
          <w:szCs w:val="15"/>
          <w:lang w:eastAsia="el-GR"/>
        </w:rPr>
        <w:t xml:space="preserve"> κεφαλαίου που αναλογεί σε κεφάλαιο που καταβλήθηκε μετά την 1.1.2018 (ημερομηνία έναρξης ισχύος της διάταξης που ορίζει ότι οι καταβολές για ασφαλιστικά επενδυτικά συμβόλαια, κατά το μέρος που αποτελούν επενδυτικό προϊόν, υπάγονται σε τεκμήριο απόκτησης) και συνεπώς να αναγραφεί στους κωδικούς 781-782, καθόσον μόνο ποσά που αποτελούσαν δαπάνες απόκτησης περιουσιακών στοιχείων, είχαν ληφθεί υπόψη κατά τον προσδιορισμό του εισοδήματος του έτους που καταβλήθηκαν και είχαν δηλωθεί ως τεκμήριο όταν καταβλήθηκαν, μπορούν να χρησιμοποιηθούν για την κάλυψη τεκμηρίων κατά την επιστροφή τους.</w:t>
      </w:r>
      <w:r w:rsidRPr="009D26A5">
        <w:rPr>
          <w:rFonts w:ascii="Arial" w:eastAsia="Times New Roman" w:hAnsi="Arial" w:cs="Arial"/>
          <w:color w:val="606060"/>
          <w:sz w:val="15"/>
          <w:szCs w:val="15"/>
          <w:lang w:eastAsia="el-GR"/>
        </w:rPr>
        <w:br/>
        <w:t xml:space="preserve">Ομοίως, δύναται να περιληφθεί στους κωδικούς αυτούς και ποσό φόρου που τυχόν επιστράφηκε σε φορολογούμενο, ως </w:t>
      </w:r>
      <w:proofErr w:type="spellStart"/>
      <w:r w:rsidRPr="009D26A5">
        <w:rPr>
          <w:rFonts w:ascii="Arial" w:eastAsia="Times New Roman" w:hAnsi="Arial" w:cs="Arial"/>
          <w:color w:val="606060"/>
          <w:sz w:val="15"/>
          <w:szCs w:val="15"/>
          <w:lang w:eastAsia="el-GR"/>
        </w:rPr>
        <w:t>αχρεωστήτως</w:t>
      </w:r>
      <w:proofErr w:type="spellEnd"/>
      <w:r w:rsidRPr="009D26A5">
        <w:rPr>
          <w:rFonts w:ascii="Arial" w:eastAsia="Times New Roman" w:hAnsi="Arial" w:cs="Arial"/>
          <w:color w:val="606060"/>
          <w:sz w:val="15"/>
          <w:szCs w:val="15"/>
          <w:lang w:eastAsia="el-GR"/>
        </w:rPr>
        <w:t xml:space="preserve"> καταβληθέν, ενώ είχε δηλωθεί και συμπεριληφθεί στις δαπάνες απόκτησης περιουσιακών στοιχείων του φορολογικού έτους που καταβλήθηκε.</w:t>
      </w:r>
      <w:r w:rsidRPr="009D26A5">
        <w:rPr>
          <w:rFonts w:ascii="Arial" w:eastAsia="Times New Roman" w:hAnsi="Arial" w:cs="Arial"/>
          <w:color w:val="606060"/>
          <w:sz w:val="15"/>
          <w:szCs w:val="15"/>
          <w:lang w:eastAsia="el-GR"/>
        </w:rPr>
        <w:br/>
        <w:t>Δεν αναγράφονται στους κωδικούς αυτούς, συνεπώς δεν καλύπτουν τεκμήρια, τα ποσά που χορηγήθηκαν αποκλειστικά και μόνο για την κάλυψη συγκεκριμένων και ειδικών αναγκών του φορολογούμενου, όπως είναι τα έξοδα κηδείας της περίπτωσης γ' του άρθρου 4 του ν. </w:t>
      </w:r>
      <w:hyperlink r:id="rId240" w:tgtFrame="_blank" w:history="1">
        <w:r w:rsidRPr="009D26A5">
          <w:rPr>
            <w:rFonts w:ascii="Arial" w:eastAsia="Times New Roman" w:hAnsi="Arial" w:cs="Arial"/>
            <w:color w:val="019BCC"/>
            <w:sz w:val="15"/>
            <w:lang w:eastAsia="el-GR"/>
          </w:rPr>
          <w:t>4520/2018</w:t>
        </w:r>
      </w:hyperlink>
      <w:r w:rsidRPr="009D26A5">
        <w:rPr>
          <w:rFonts w:ascii="Arial" w:eastAsia="Times New Roman" w:hAnsi="Arial" w:cs="Arial"/>
          <w:color w:val="606060"/>
          <w:sz w:val="15"/>
          <w:szCs w:val="15"/>
          <w:lang w:eastAsia="el-GR"/>
        </w:rPr>
        <w:t> ή η παροχή της περίπτωσης θ' του άρθρου 4 του ν. </w:t>
      </w:r>
      <w:hyperlink r:id="rId241" w:tgtFrame="_blank" w:history="1">
        <w:r w:rsidRPr="009D26A5">
          <w:rPr>
            <w:rFonts w:ascii="Arial" w:eastAsia="Times New Roman" w:hAnsi="Arial" w:cs="Arial"/>
            <w:color w:val="019BCC"/>
            <w:sz w:val="15"/>
            <w:lang w:eastAsia="el-GR"/>
          </w:rPr>
          <w:t>4520/2018</w:t>
        </w:r>
      </w:hyperlink>
      <w:r w:rsidRPr="009D26A5">
        <w:rPr>
          <w:rFonts w:ascii="Arial" w:eastAsia="Times New Roman" w:hAnsi="Arial" w:cs="Arial"/>
          <w:color w:val="606060"/>
          <w:sz w:val="15"/>
          <w:szCs w:val="15"/>
          <w:lang w:eastAsia="el-GR"/>
        </w:rPr>
        <w:t> (η χορήγηση ασφαλιστικής ικανότητας σε ορισμένους μοναχούς, κληρικούς κ.λπ.).</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η. Κωδικοί 783-784: </w:t>
      </w:r>
      <w:r w:rsidRPr="009D26A5">
        <w:rPr>
          <w:rFonts w:ascii="Arial" w:eastAsia="Times New Roman" w:hAnsi="Arial" w:cs="Arial"/>
          <w:color w:val="606060"/>
          <w:sz w:val="15"/>
          <w:szCs w:val="15"/>
          <w:lang w:eastAsia="el-GR"/>
        </w:rPr>
        <w:t>Δηλώνεται μόνο το τυχόν υπόλοιπο αχρησιμοποίητο μέρος των ποσών που είχαν ενταχθεί στις διατάξεις των άρθρων 88 του ν. </w:t>
      </w:r>
      <w:hyperlink r:id="rId242" w:tgtFrame="_blank" w:history="1">
        <w:r w:rsidRPr="009D26A5">
          <w:rPr>
            <w:rFonts w:ascii="Arial" w:eastAsia="Times New Roman" w:hAnsi="Arial" w:cs="Arial"/>
            <w:color w:val="019BCC"/>
            <w:sz w:val="15"/>
            <w:lang w:eastAsia="el-GR"/>
          </w:rPr>
          <w:t>3259/2004</w:t>
        </w:r>
      </w:hyperlink>
      <w:r w:rsidRPr="009D26A5">
        <w:rPr>
          <w:rFonts w:ascii="Arial" w:eastAsia="Times New Roman" w:hAnsi="Arial" w:cs="Arial"/>
          <w:color w:val="606060"/>
          <w:sz w:val="15"/>
          <w:szCs w:val="15"/>
          <w:lang w:eastAsia="el-GR"/>
        </w:rPr>
        <w:t> (Α΄ 149) και 18 του ν. </w:t>
      </w:r>
      <w:hyperlink r:id="rId243" w:tgtFrame="_blank" w:history="1">
        <w:r w:rsidRPr="009D26A5">
          <w:rPr>
            <w:rFonts w:ascii="Arial" w:eastAsia="Times New Roman" w:hAnsi="Arial" w:cs="Arial"/>
            <w:color w:val="019BCC"/>
            <w:sz w:val="15"/>
            <w:lang w:eastAsia="el-GR"/>
          </w:rPr>
          <w:t>3842/2010</w:t>
        </w:r>
      </w:hyperlink>
      <w:r w:rsidRPr="009D26A5">
        <w:rPr>
          <w:rFonts w:ascii="Arial" w:eastAsia="Times New Roman" w:hAnsi="Arial" w:cs="Arial"/>
          <w:color w:val="606060"/>
          <w:sz w:val="15"/>
          <w:szCs w:val="15"/>
          <w:lang w:eastAsia="el-GR"/>
        </w:rPr>
        <w:t> (Α΄ 58), το οποίο χρησιμοποιήθηκε κατά το εξεταζόμενο έτος. Οι φορολογούμενοι που θα δηλώσουν ποσά στους κωδικούς αυτούς, δύνανται να οδηγηθούν στις Δ.Ο.Υ. για έλεγχο. Οι κωδικοί αυτοί χρησιμοποιούνται μόνο για κάλυψη δαπανών απόκτησης περιουσιακών στοιχείων.</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θ. Κωδικοί 787-788: </w:t>
      </w:r>
      <w:r w:rsidRPr="009D26A5">
        <w:rPr>
          <w:rFonts w:ascii="Arial" w:eastAsia="Times New Roman" w:hAnsi="Arial" w:cs="Arial"/>
          <w:color w:val="606060"/>
          <w:sz w:val="15"/>
          <w:szCs w:val="15"/>
          <w:lang w:eastAsia="el-GR"/>
        </w:rPr>
        <w:t>Ανάλωση κεφαλαίου που ήδη φορολογήθηκε ή απαλλασσόταν από τον φόρο.</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ι. Στους κωδικούς 429-430</w:t>
      </w:r>
      <w:r w:rsidRPr="009D26A5">
        <w:rPr>
          <w:rFonts w:ascii="Arial" w:eastAsia="Times New Roman" w:hAnsi="Arial" w:cs="Arial"/>
          <w:color w:val="606060"/>
          <w:sz w:val="15"/>
          <w:szCs w:val="15"/>
          <w:lang w:eastAsia="el-GR"/>
        </w:rPr>
        <w:t xml:space="preserve"> «Λοιπά πληροφοριακά στοιχεία χρηματικά ποσά που δεν μειώνουν την ετήσια δαπάνη», αναγράφονται χρηματικά ποσά τα οποία έχουν εισπραχθεί, αλλά με βάση τις ισχύουσες διατάξεις δεν καλύπτουν τεκμήρια. Υποχρεωτική αναγραφή γίνεται μόνο αν τα ποσά αυτά αποτελούν εισόδημα, ενώ δεν υπάγονται στην ειδική εισφορά αλληλεγγύης. Ποσά που δεν αποτελούν εισόδημα αναγράφονται προαιρετικά. Τα ποσά που αναγράφονται πρέπει να αποδεικνύονται με τα κατάλληλα δικαιολογητικά, κατά περίπτωση. Στους κωδικούς αυτούς αναγράφεται προαιρετικά το επίδομα αλλοδαπής της περίπτωσης γ' της παραγράφου 1 του άρθρου 14 του ΚΦΕ, το οποίο δεν καλύπτει τεκμήρια, διότι χορηγείται αποκλειστικά και μόνο για να ανταποκριθούν οι δημόσιοι λειτουργοί που υπηρετούν στο εξωτερικό, κατά τη ρητή διάταξη του νόμου, στην ανάγκη διαβίωσης στην αλλοδαπή χώρα και συνεπώς έχει </w:t>
      </w:r>
      <w:proofErr w:type="spellStart"/>
      <w:r w:rsidRPr="009D26A5">
        <w:rPr>
          <w:rFonts w:ascii="Arial" w:eastAsia="Times New Roman" w:hAnsi="Arial" w:cs="Arial"/>
          <w:color w:val="606060"/>
          <w:sz w:val="15"/>
          <w:szCs w:val="15"/>
          <w:lang w:eastAsia="el-GR"/>
        </w:rPr>
        <w:t>αποζημιωτικό</w:t>
      </w:r>
      <w:proofErr w:type="spellEnd"/>
      <w:r w:rsidRPr="009D26A5">
        <w:rPr>
          <w:rFonts w:ascii="Arial" w:eastAsia="Times New Roman" w:hAnsi="Arial" w:cs="Arial"/>
          <w:color w:val="606060"/>
          <w:sz w:val="15"/>
          <w:szCs w:val="15"/>
          <w:lang w:eastAsia="el-GR"/>
        </w:rPr>
        <w:t xml:space="preserve"> χαρακτήρα και χορηγείται για κάλυψη συγκεκριμένων δαπανών, στις οποίες αυτοί υποβάλλονται εξαιτίας της υπηρεσίας που τους έχει ανατεθεί.</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lastRenderedPageBreak/>
        <w:br/>
      </w:r>
      <w:r w:rsidRPr="009D26A5">
        <w:rPr>
          <w:rFonts w:ascii="Arial" w:eastAsia="Times New Roman" w:hAnsi="Arial" w:cs="Arial"/>
          <w:b/>
          <w:bCs/>
          <w:color w:val="606060"/>
          <w:sz w:val="15"/>
          <w:szCs w:val="15"/>
          <w:lang w:eastAsia="el-GR"/>
        </w:rPr>
        <w:t>ια. Στους κωδικούς 435-436 </w:t>
      </w:r>
      <w:r w:rsidRPr="009D26A5">
        <w:rPr>
          <w:rFonts w:ascii="Arial" w:eastAsia="Times New Roman" w:hAnsi="Arial" w:cs="Arial"/>
          <w:color w:val="606060"/>
          <w:sz w:val="15"/>
          <w:szCs w:val="15"/>
          <w:lang w:eastAsia="el-GR"/>
        </w:rPr>
        <w:t>«Μη εισαχθέντα μερίσματα πλοιοκτητριών εταιρειών που φορολογούνται με τον ν. </w:t>
      </w:r>
      <w:hyperlink r:id="rId244" w:tgtFrame="_blank" w:history="1">
        <w:r w:rsidRPr="009D26A5">
          <w:rPr>
            <w:rFonts w:ascii="Arial" w:eastAsia="Times New Roman" w:hAnsi="Arial" w:cs="Arial"/>
            <w:color w:val="019BCC"/>
            <w:sz w:val="15"/>
            <w:lang w:eastAsia="el-GR"/>
          </w:rPr>
          <w:t>4607/2019</w:t>
        </w:r>
      </w:hyperlink>
      <w:r w:rsidRPr="009D26A5">
        <w:rPr>
          <w:rFonts w:ascii="Arial" w:eastAsia="Times New Roman" w:hAnsi="Arial" w:cs="Arial"/>
          <w:color w:val="606060"/>
          <w:sz w:val="15"/>
          <w:szCs w:val="15"/>
          <w:lang w:eastAsia="el-GR"/>
        </w:rPr>
        <w:t>», αναγράφονται τα μερίσματα πλοιοκτητριών εταιρειών που έχουν υπογράψει το νέο Συνυποσχετικό οικειοθελούς παροχής, αλλά δεν έχουν εισαχθεί στην Ελλάδα. Τα ποσά αυτά απαλλάσσονται από τον φόρο εισοδήματος με βάση τις διατάξεις του ν. </w:t>
      </w:r>
      <w:hyperlink r:id="rId245" w:tgtFrame="_blank" w:history="1">
        <w:r w:rsidRPr="009D26A5">
          <w:rPr>
            <w:rFonts w:ascii="Arial" w:eastAsia="Times New Roman" w:hAnsi="Arial" w:cs="Arial"/>
            <w:color w:val="019BCC"/>
            <w:sz w:val="15"/>
            <w:lang w:eastAsia="el-GR"/>
          </w:rPr>
          <w:t>27/1975</w:t>
        </w:r>
      </w:hyperlink>
      <w:r w:rsidRPr="009D26A5">
        <w:rPr>
          <w:rFonts w:ascii="Arial" w:eastAsia="Times New Roman" w:hAnsi="Arial" w:cs="Arial"/>
          <w:color w:val="606060"/>
          <w:sz w:val="15"/>
          <w:szCs w:val="15"/>
          <w:lang w:eastAsia="el-GR"/>
        </w:rPr>
        <w:t>, καθώς και από την ειδική εισφορά αλληλεγγύης του άρθρου 43Α του ν. </w:t>
      </w:r>
      <w:hyperlink r:id="rId246"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και καλύπτουν δαπάνες απόκτησης περιουσιακών στοιχείων στην αλλοδαπή ή απόκτησης περιουσιακών στοιχείων στην ημεδαπή, στην περίπτωση που το τίμημα καταβλήθηκε στην αλλοδαπή. Όταν το τίμημα καταβάλλεται στην αλλοδαπή, ενώ το περιουσιακό στοιχείο βρίσκεται στην ημεδαπή, επιλέγεται, κατά την ηλεκτρονική συμπλήρωση των κωδικών του Πίνακα 5.2., η ένδειξη «καταβολή του τιμήματος στην αλλοδαπή».</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ιβ. Για τη δήλωση της κατοικίας προσώπων που διαμένουν σε διαμερίσματα που έχουν εκμισθωθεί από υπεργολάβους της Ύπατης Αρμοστείας του ΟΗΕ (</w:t>
      </w:r>
      <w:proofErr w:type="spellStart"/>
      <w:r w:rsidRPr="009D26A5">
        <w:rPr>
          <w:rFonts w:ascii="Arial" w:eastAsia="Times New Roman" w:hAnsi="Arial" w:cs="Arial"/>
          <w:color w:val="606060"/>
          <w:sz w:val="15"/>
          <w:szCs w:val="15"/>
          <w:lang w:eastAsia="el-GR"/>
        </w:rPr>
        <w:t>π.χ</w:t>
      </w:r>
      <w:proofErr w:type="spellEnd"/>
      <w:r w:rsidRPr="009D26A5">
        <w:rPr>
          <w:rFonts w:ascii="Arial" w:eastAsia="Times New Roman" w:hAnsi="Arial" w:cs="Arial"/>
          <w:color w:val="606060"/>
          <w:sz w:val="15"/>
          <w:szCs w:val="15"/>
          <w:lang w:eastAsia="el-GR"/>
        </w:rPr>
        <w:t xml:space="preserve"> ΜΚΟ, Δήμοι κ.λπ.), δηλαδή πολιτών τρίτων χωρών που αιτούνται ή/και λαμβάνουν διεθνή προστασία και εντάσσονται σε προγράμματα παροχής προσωρινής στέγασης ή/και οικονομικού βοηθήματος που πραγματοποιούνται από την Ύπατη Αρμοστεία του ΟΗΕ για τους Πρόσφυγες και την Ευρωπαϊκή Επιτροπή, συμπληρώνεται, εφόσον υφίσταται υποχρέωση βάσει των σχετικών διατάξεων του ΚΦΕ, η ένδειξη «φιλοξενία», καθώς και ο κωδικός 801 με τον ΑΦΜ του νομικού προσώπου ή της νομικής οντότητας που έχει εκμισθώσει το εκάστοτε διαμέρισμα. Ευνόητο είναι ότι εν προκειμένω δεν τίθεται θέμα αποδοχής της φιλοξενίας από την πλευρά του νομικού προσώπου ή της νομικής οντότητας, καθόσον δεν υποχρεούνται σε υποβολή εντύπου Ε1. Στην περίπτωση που οι επωφελούμενοι των σχετικών προγραμμάτων φιλοξενούνται σε Ανοιχτή Δομή Προσωρινής Υποδοχής (</w:t>
      </w:r>
      <w:proofErr w:type="spellStart"/>
      <w:r w:rsidRPr="009D26A5">
        <w:rPr>
          <w:rFonts w:ascii="Arial" w:eastAsia="Times New Roman" w:hAnsi="Arial" w:cs="Arial"/>
          <w:color w:val="606060"/>
          <w:sz w:val="15"/>
          <w:szCs w:val="15"/>
          <w:lang w:eastAsia="el-GR"/>
        </w:rPr>
        <w:t>containers</w:t>
      </w:r>
      <w:proofErr w:type="spellEnd"/>
      <w:r w:rsidRPr="009D26A5">
        <w:rPr>
          <w:rFonts w:ascii="Arial" w:eastAsia="Times New Roman" w:hAnsi="Arial" w:cs="Arial"/>
          <w:color w:val="606060"/>
          <w:sz w:val="15"/>
          <w:szCs w:val="15"/>
          <w:lang w:eastAsia="el-GR"/>
        </w:rPr>
        <w:t>), συμπληρώνουν στον Πίνακα 6 του εντύπου Ε1 την ένδειξη «σκηνίτης».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ιγ. Στις περιπτώσεις έγγαμων φορολογούμενων που έχουν γνωστοποιήσει την επιλογή τους για υποβολή χωριστής δήλωσης και ο ένας εκ των δύο συζύγων δεν έχει ποσοστό συνιδιοκτησίας στην κύρια κατοικία, είτε είναι ιδιόκτητη είτε δωρεάν παραχωρημένη, ούτε συμμετέχει ως μισθωτής στη μισθωμένη κύρια κατοικία, συμπληρώνει τον κωδικό 801 με τον ΑΦΜ του συζύγου και τον κωδικό 092 που αφορά στη φιλοξενία, επιλέγοντας, κατά την ηλεκτρονική υποβολή, την ένδειξη που έχει προστεθεί «συνοίκηση με σύζυγο».</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ΠΙΝΑΚΑΣ 7</w:t>
      </w:r>
      <w:r w:rsidRPr="009D26A5">
        <w:rPr>
          <w:rFonts w:ascii="Arial" w:eastAsia="Times New Roman" w:hAnsi="Arial" w:cs="Arial"/>
          <w:b/>
          <w:bCs/>
          <w:color w:val="606060"/>
          <w:sz w:val="15"/>
          <w:szCs w:val="15"/>
          <w:lang w:eastAsia="el-GR"/>
        </w:rPr>
        <w:br/>
        <w:t>(ΠΟΣΑ ΔΑΠΑΝΩΝ ΠΟΥ ΑΦΑΙΡΟΥΝΤΑΙ ΑΠΟ ΤΟ ΣΥΝΟΛΙΚΟ ΕΙΣΟΔΗΜΑ Η' ΑΠΟ ΤΟΝ ΦΟΡΟ)</w:t>
      </w:r>
      <w:r w:rsidRPr="009D26A5">
        <w:rPr>
          <w:rFonts w:ascii="Arial" w:eastAsia="Times New Roman" w:hAnsi="Arial" w:cs="Arial"/>
          <w:b/>
          <w:bCs/>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α) Στους κωδικούς 049-050 </w:t>
      </w:r>
      <w:r w:rsidRPr="009D26A5">
        <w:rPr>
          <w:rFonts w:ascii="Arial" w:eastAsia="Times New Roman" w:hAnsi="Arial" w:cs="Arial"/>
          <w:color w:val="606060"/>
          <w:sz w:val="15"/>
          <w:szCs w:val="15"/>
          <w:lang w:eastAsia="el-GR"/>
        </w:rPr>
        <w:t>«Δαπάνη αγοράς αγαθών και παροχής υπηρεσιών», αναγράφονται τα χρηματικά ποσά που καταβλήθηκαν για τη διατήρηση της μείωσης φόρου σύμφωνα με το άρθρο 16 του ν. </w:t>
      </w:r>
      <w:hyperlink r:id="rId247"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Ο φορολογούμενος απαιτείται να έχει πραγματοποιήσει τις δαπάνες αυτές στην ημεδαπή ή σε κράτη-μέλη της Ευρωπαϊκής Ένωσης ή του Ε.Ο.Χ. και να τις έχει εξοφλήσει με ηλεκτρονικά μέσα πληρωμής, όπως ενδεικτικά κάρτες και μέσα πληρωμής με κάρτες (χρεωστικές ή πιστωτικές κάρτες, προπληρωμένες κάρτες-</w:t>
      </w:r>
      <w:proofErr w:type="spellStart"/>
      <w:r w:rsidRPr="009D26A5">
        <w:rPr>
          <w:rFonts w:ascii="Arial" w:eastAsia="Times New Roman" w:hAnsi="Arial" w:cs="Arial"/>
          <w:color w:val="606060"/>
          <w:sz w:val="15"/>
          <w:szCs w:val="15"/>
          <w:lang w:eastAsia="el-GR"/>
        </w:rPr>
        <w:t>prepaid</w:t>
      </w:r>
      <w:proofErr w:type="spellEnd"/>
      <w:r w:rsidRPr="009D26A5">
        <w:rPr>
          <w:rFonts w:ascii="Arial" w:eastAsia="Times New Roman" w:hAnsi="Arial" w:cs="Arial"/>
          <w:color w:val="606060"/>
          <w:sz w:val="15"/>
          <w:szCs w:val="15"/>
          <w:lang w:eastAsia="el-GR"/>
        </w:rPr>
        <w:t xml:space="preserve"> </w:t>
      </w:r>
      <w:proofErr w:type="spellStart"/>
      <w:r w:rsidRPr="009D26A5">
        <w:rPr>
          <w:rFonts w:ascii="Arial" w:eastAsia="Times New Roman" w:hAnsi="Arial" w:cs="Arial"/>
          <w:color w:val="606060"/>
          <w:sz w:val="15"/>
          <w:szCs w:val="15"/>
          <w:lang w:eastAsia="el-GR"/>
        </w:rPr>
        <w:t>cards</w:t>
      </w:r>
      <w:proofErr w:type="spellEnd"/>
      <w:r w:rsidRPr="009D26A5">
        <w:rPr>
          <w:rFonts w:ascii="Arial" w:eastAsia="Times New Roman" w:hAnsi="Arial" w:cs="Arial"/>
          <w:color w:val="606060"/>
          <w:sz w:val="15"/>
          <w:szCs w:val="15"/>
          <w:lang w:eastAsia="el-GR"/>
        </w:rPr>
        <w:t>), μέσω λογαριασμού πληρωμών Παροχών Υπηρεσιών Πληρωμών του ν. </w:t>
      </w:r>
      <w:hyperlink r:id="rId248" w:tgtFrame="_blank" w:history="1">
        <w:r w:rsidRPr="009D26A5">
          <w:rPr>
            <w:rFonts w:ascii="Arial" w:eastAsia="Times New Roman" w:hAnsi="Arial" w:cs="Arial"/>
            <w:color w:val="019BCC"/>
            <w:sz w:val="15"/>
            <w:lang w:eastAsia="el-GR"/>
          </w:rPr>
          <w:t>4537/2018</w:t>
        </w:r>
      </w:hyperlink>
      <w:r w:rsidRPr="009D26A5">
        <w:rPr>
          <w:rFonts w:ascii="Arial" w:eastAsia="Times New Roman" w:hAnsi="Arial" w:cs="Arial"/>
          <w:color w:val="606060"/>
          <w:sz w:val="15"/>
          <w:szCs w:val="15"/>
          <w:lang w:eastAsia="el-GR"/>
        </w:rPr>
        <w:t> (μεταφορά πίστωσης, εντολές άμεσης χρέωσης, πάγιες εντολές, τραπεζικές ή ταχυδρομικές επιταγές), μέσω ηλεκτρονικής τραπεζικής (e-</w:t>
      </w:r>
      <w:proofErr w:type="spellStart"/>
      <w:r w:rsidRPr="009D26A5">
        <w:rPr>
          <w:rFonts w:ascii="Arial" w:eastAsia="Times New Roman" w:hAnsi="Arial" w:cs="Arial"/>
          <w:color w:val="606060"/>
          <w:sz w:val="15"/>
          <w:szCs w:val="15"/>
          <w:lang w:eastAsia="el-GR"/>
        </w:rPr>
        <w:t>bankin</w:t>
      </w:r>
      <w:proofErr w:type="spellEnd"/>
      <w:r w:rsidRPr="009D26A5">
        <w:rPr>
          <w:rFonts w:ascii="Arial" w:eastAsia="Times New Roman" w:hAnsi="Arial" w:cs="Arial"/>
          <w:color w:val="606060"/>
          <w:sz w:val="15"/>
          <w:szCs w:val="15"/>
          <w:lang w:eastAsia="el-GR"/>
        </w:rPr>
        <w:t>g), ηλεκτρονικού πορτοφολιού (e-</w:t>
      </w:r>
      <w:proofErr w:type="spellStart"/>
      <w:r w:rsidRPr="009D26A5">
        <w:rPr>
          <w:rFonts w:ascii="Arial" w:eastAsia="Times New Roman" w:hAnsi="Arial" w:cs="Arial"/>
          <w:color w:val="606060"/>
          <w:sz w:val="15"/>
          <w:szCs w:val="15"/>
          <w:lang w:eastAsia="el-GR"/>
        </w:rPr>
        <w:t>walle</w:t>
      </w:r>
      <w:proofErr w:type="spellEnd"/>
      <w:r w:rsidRPr="009D26A5">
        <w:rPr>
          <w:rFonts w:ascii="Arial" w:eastAsia="Times New Roman" w:hAnsi="Arial" w:cs="Arial"/>
          <w:color w:val="606060"/>
          <w:sz w:val="15"/>
          <w:szCs w:val="15"/>
          <w:lang w:eastAsia="el-GR"/>
        </w:rPr>
        <w:t>t κλπ.), το ελάχιστο ποσό των οποίων προσδιορίζεται ως ποσοστό του φορολογητέου εισοδήματός του, σύμφωνα με την ακόλουθη κλίμακα:</w:t>
      </w:r>
      <w:r w:rsidRPr="009D26A5">
        <w:rPr>
          <w:rFonts w:ascii="Arial" w:eastAsia="Times New Roman" w:hAnsi="Arial" w:cs="Arial"/>
          <w:color w:val="606060"/>
          <w:sz w:val="15"/>
          <w:szCs w:val="15"/>
          <w:lang w:eastAsia="el-GR"/>
        </w:rPr>
        <w:br/>
        <w:t> </w:t>
      </w:r>
    </w:p>
    <w:tbl>
      <w:tblPr>
        <w:tblW w:w="5000" w:type="pct"/>
        <w:tblCellMar>
          <w:top w:w="45" w:type="dxa"/>
          <w:left w:w="45" w:type="dxa"/>
          <w:bottom w:w="45" w:type="dxa"/>
          <w:right w:w="45" w:type="dxa"/>
        </w:tblCellMar>
        <w:tblLook w:val="04A0"/>
      </w:tblPr>
      <w:tblGrid>
        <w:gridCol w:w="1574"/>
        <w:gridCol w:w="6742"/>
      </w:tblGrid>
      <w:tr w:rsidR="00415DCC" w:rsidRPr="009D26A5" w:rsidTr="00813A30">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415DCC" w:rsidRPr="009D26A5" w:rsidRDefault="00415DCC" w:rsidP="00813A30">
            <w:pPr>
              <w:spacing w:after="0" w:line="240" w:lineRule="auto"/>
              <w:rPr>
                <w:rFonts w:ascii="Times New Roman" w:eastAsia="Times New Roman" w:hAnsi="Times New Roman" w:cs="Times New Roman"/>
                <w:sz w:val="24"/>
                <w:szCs w:val="24"/>
                <w:lang w:eastAsia="el-GR"/>
              </w:rPr>
            </w:pPr>
            <w:r w:rsidRPr="009D26A5">
              <w:rPr>
                <w:rFonts w:ascii="Times New Roman" w:eastAsia="Times New Roman" w:hAnsi="Times New Roman" w:cs="Times New Roman"/>
                <w:sz w:val="24"/>
                <w:szCs w:val="24"/>
                <w:lang w:eastAsia="el-GR"/>
              </w:rPr>
              <w:t>Εισόδημα (σε ευρώ)</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415DCC" w:rsidRPr="009D26A5" w:rsidRDefault="00415DCC" w:rsidP="00813A30">
            <w:pPr>
              <w:spacing w:after="0" w:line="240" w:lineRule="auto"/>
              <w:rPr>
                <w:rFonts w:ascii="Times New Roman" w:eastAsia="Times New Roman" w:hAnsi="Times New Roman" w:cs="Times New Roman"/>
                <w:sz w:val="24"/>
                <w:szCs w:val="24"/>
                <w:lang w:eastAsia="el-GR"/>
              </w:rPr>
            </w:pPr>
            <w:r w:rsidRPr="009D26A5">
              <w:rPr>
                <w:rFonts w:ascii="Times New Roman" w:eastAsia="Times New Roman" w:hAnsi="Times New Roman" w:cs="Times New Roman"/>
                <w:sz w:val="24"/>
                <w:szCs w:val="24"/>
                <w:lang w:eastAsia="el-GR"/>
              </w:rPr>
              <w:t>Ποσοστό ελάχιστης δαπάνης με ηλεκτρονική συναλλαγή και μέσα πληρωμής με κάρτα (προοδευτική εφαρμογή)</w:t>
            </w:r>
          </w:p>
        </w:tc>
      </w:tr>
      <w:tr w:rsidR="00415DCC" w:rsidRPr="009D26A5" w:rsidTr="00813A30">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415DCC" w:rsidRPr="009D26A5" w:rsidRDefault="00415DCC" w:rsidP="00813A30">
            <w:pPr>
              <w:spacing w:after="0" w:line="240" w:lineRule="auto"/>
              <w:rPr>
                <w:rFonts w:ascii="Times New Roman" w:eastAsia="Times New Roman" w:hAnsi="Times New Roman" w:cs="Times New Roman"/>
                <w:sz w:val="24"/>
                <w:szCs w:val="24"/>
                <w:lang w:eastAsia="el-GR"/>
              </w:rPr>
            </w:pPr>
            <w:r w:rsidRPr="009D26A5">
              <w:rPr>
                <w:rFonts w:ascii="Times New Roman" w:eastAsia="Times New Roman" w:hAnsi="Times New Roman" w:cs="Times New Roman"/>
                <w:sz w:val="24"/>
                <w:szCs w:val="24"/>
                <w:lang w:eastAsia="el-GR"/>
              </w:rPr>
              <w:t>1-10.000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415DCC" w:rsidRPr="009D26A5" w:rsidRDefault="00415DCC" w:rsidP="00813A30">
            <w:pPr>
              <w:spacing w:after="0" w:line="240" w:lineRule="auto"/>
              <w:rPr>
                <w:rFonts w:ascii="Times New Roman" w:eastAsia="Times New Roman" w:hAnsi="Times New Roman" w:cs="Times New Roman"/>
                <w:sz w:val="24"/>
                <w:szCs w:val="24"/>
                <w:lang w:eastAsia="el-GR"/>
              </w:rPr>
            </w:pPr>
            <w:r w:rsidRPr="009D26A5">
              <w:rPr>
                <w:rFonts w:ascii="Times New Roman" w:eastAsia="Times New Roman" w:hAnsi="Times New Roman" w:cs="Times New Roman"/>
                <w:sz w:val="24"/>
                <w:szCs w:val="24"/>
                <w:lang w:eastAsia="el-GR"/>
              </w:rPr>
              <w:t>10%</w:t>
            </w:r>
          </w:p>
        </w:tc>
      </w:tr>
      <w:tr w:rsidR="00415DCC" w:rsidRPr="009D26A5" w:rsidTr="00813A30">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415DCC" w:rsidRPr="009D26A5" w:rsidRDefault="00415DCC" w:rsidP="00813A30">
            <w:pPr>
              <w:spacing w:after="0" w:line="240" w:lineRule="auto"/>
              <w:rPr>
                <w:rFonts w:ascii="Times New Roman" w:eastAsia="Times New Roman" w:hAnsi="Times New Roman" w:cs="Times New Roman"/>
                <w:sz w:val="24"/>
                <w:szCs w:val="24"/>
                <w:lang w:eastAsia="el-GR"/>
              </w:rPr>
            </w:pPr>
            <w:r w:rsidRPr="009D26A5">
              <w:rPr>
                <w:rFonts w:ascii="Times New Roman" w:eastAsia="Times New Roman" w:hAnsi="Times New Roman" w:cs="Times New Roman"/>
                <w:sz w:val="24"/>
                <w:szCs w:val="24"/>
                <w:lang w:eastAsia="el-GR"/>
              </w:rPr>
              <w:t>10.000,01-30.000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415DCC" w:rsidRPr="009D26A5" w:rsidRDefault="00415DCC" w:rsidP="00813A30">
            <w:pPr>
              <w:spacing w:after="0" w:line="240" w:lineRule="auto"/>
              <w:rPr>
                <w:rFonts w:ascii="Times New Roman" w:eastAsia="Times New Roman" w:hAnsi="Times New Roman" w:cs="Times New Roman"/>
                <w:sz w:val="24"/>
                <w:szCs w:val="24"/>
                <w:lang w:eastAsia="el-GR"/>
              </w:rPr>
            </w:pPr>
            <w:r w:rsidRPr="009D26A5">
              <w:rPr>
                <w:rFonts w:ascii="Times New Roman" w:eastAsia="Times New Roman" w:hAnsi="Times New Roman" w:cs="Times New Roman"/>
                <w:sz w:val="24"/>
                <w:szCs w:val="24"/>
                <w:lang w:eastAsia="el-GR"/>
              </w:rPr>
              <w:t>15%</w:t>
            </w:r>
          </w:p>
        </w:tc>
      </w:tr>
      <w:tr w:rsidR="00415DCC" w:rsidRPr="009D26A5" w:rsidTr="00813A30">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415DCC" w:rsidRPr="009D26A5" w:rsidRDefault="00415DCC" w:rsidP="00813A30">
            <w:pPr>
              <w:spacing w:after="0" w:line="240" w:lineRule="auto"/>
              <w:rPr>
                <w:rFonts w:ascii="Times New Roman" w:eastAsia="Times New Roman" w:hAnsi="Times New Roman" w:cs="Times New Roman"/>
                <w:sz w:val="24"/>
                <w:szCs w:val="24"/>
                <w:lang w:eastAsia="el-GR"/>
              </w:rPr>
            </w:pPr>
            <w:r w:rsidRPr="009D26A5">
              <w:rPr>
                <w:rFonts w:ascii="Times New Roman" w:eastAsia="Times New Roman" w:hAnsi="Times New Roman" w:cs="Times New Roman"/>
                <w:sz w:val="24"/>
                <w:szCs w:val="24"/>
                <w:lang w:eastAsia="el-GR"/>
              </w:rPr>
              <w:t>30.000,01 και άνω</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415DCC" w:rsidRPr="009D26A5" w:rsidRDefault="00415DCC" w:rsidP="00813A30">
            <w:pPr>
              <w:spacing w:after="0" w:line="240" w:lineRule="auto"/>
              <w:rPr>
                <w:rFonts w:ascii="Times New Roman" w:eastAsia="Times New Roman" w:hAnsi="Times New Roman" w:cs="Times New Roman"/>
                <w:sz w:val="24"/>
                <w:szCs w:val="24"/>
                <w:lang w:eastAsia="el-GR"/>
              </w:rPr>
            </w:pPr>
            <w:r w:rsidRPr="009D26A5">
              <w:rPr>
                <w:rFonts w:ascii="Times New Roman" w:eastAsia="Times New Roman" w:hAnsi="Times New Roman" w:cs="Times New Roman"/>
                <w:sz w:val="24"/>
                <w:szCs w:val="24"/>
                <w:lang w:eastAsia="el-GR"/>
              </w:rPr>
              <w:t>20% και μέχρι 30.000 ευρώ</w:t>
            </w:r>
          </w:p>
        </w:tc>
      </w:tr>
    </w:tbl>
    <w:p w:rsidR="00415DCC" w:rsidRPr="009D26A5" w:rsidRDefault="00415DCC" w:rsidP="00415DCC">
      <w:pPr>
        <w:shd w:val="clear" w:color="auto" w:fill="FFFFFF"/>
        <w:spacing w:after="0" w:line="234" w:lineRule="atLeast"/>
        <w:rPr>
          <w:rFonts w:ascii="Arial" w:eastAsia="Times New Roman" w:hAnsi="Arial" w:cs="Arial"/>
          <w:color w:val="606060"/>
          <w:sz w:val="15"/>
          <w:szCs w:val="15"/>
          <w:lang w:eastAsia="el-GR"/>
        </w:rPr>
      </w:pPr>
      <w:r w:rsidRPr="009D26A5">
        <w:rPr>
          <w:rFonts w:ascii="Arial" w:eastAsia="Times New Roman" w:hAnsi="Arial" w:cs="Arial"/>
          <w:color w:val="606060"/>
          <w:sz w:val="15"/>
          <w:szCs w:val="15"/>
          <w:lang w:eastAsia="el-GR"/>
        </w:rPr>
        <w:br/>
        <w:t>Οι δαπάνες αγοράς αγαθών και λήψης υπηρεσιών που λαμβάνονται υπόψη για τη διατήρηση της μείωσης του φόρου είναι αυτές που ορίζονται με τις διατάξεις του άρθρου 2 της </w:t>
      </w:r>
      <w:hyperlink r:id="rId249" w:tgtFrame="_blank" w:history="1">
        <w:r w:rsidRPr="009D26A5">
          <w:rPr>
            <w:rFonts w:ascii="Arial" w:eastAsia="Times New Roman" w:hAnsi="Arial" w:cs="Arial"/>
            <w:color w:val="019BCC"/>
            <w:sz w:val="15"/>
            <w:lang w:eastAsia="el-GR"/>
          </w:rPr>
          <w:t>Α.1109/2019</w:t>
        </w:r>
      </w:hyperlink>
      <w:r w:rsidRPr="009D26A5">
        <w:rPr>
          <w:rFonts w:ascii="Arial" w:eastAsia="Times New Roman" w:hAnsi="Arial" w:cs="Arial"/>
          <w:color w:val="606060"/>
          <w:sz w:val="15"/>
          <w:szCs w:val="15"/>
          <w:lang w:eastAsia="el-GR"/>
        </w:rPr>
        <w:t> απόφασης της Υφυπουργού Οικονομικών (Β΄ 1106). Διευκρινίσεις για την εφαρμογή των παραπάνω έχουν δοθεί με την </w:t>
      </w:r>
      <w:hyperlink r:id="rId250" w:tgtFrame="_blank" w:history="1">
        <w:r w:rsidRPr="009D26A5">
          <w:rPr>
            <w:rFonts w:ascii="Arial" w:eastAsia="Times New Roman" w:hAnsi="Arial" w:cs="Arial"/>
            <w:color w:val="019BCC"/>
            <w:sz w:val="15"/>
            <w:lang w:eastAsia="el-GR"/>
          </w:rPr>
          <w:t>ΠΟΛ.1062/2017</w:t>
        </w:r>
      </w:hyperlink>
      <w:r w:rsidRPr="009D26A5">
        <w:rPr>
          <w:rFonts w:ascii="Arial" w:eastAsia="Times New Roman" w:hAnsi="Arial" w:cs="Arial"/>
          <w:color w:val="606060"/>
          <w:sz w:val="15"/>
          <w:szCs w:val="15"/>
          <w:lang w:eastAsia="el-GR"/>
        </w:rPr>
        <w:t> εγκύκλιο.</w:t>
      </w:r>
      <w:r w:rsidRPr="009D26A5">
        <w:rPr>
          <w:rFonts w:ascii="Arial" w:eastAsia="Times New Roman" w:hAnsi="Arial" w:cs="Arial"/>
          <w:color w:val="606060"/>
          <w:sz w:val="15"/>
          <w:szCs w:val="15"/>
          <w:lang w:eastAsia="el-GR"/>
        </w:rPr>
        <w:br/>
        <w:t xml:space="preserve">Οι παραπάνω κωδικοί δεν </w:t>
      </w:r>
      <w:proofErr w:type="spellStart"/>
      <w:r w:rsidRPr="009D26A5">
        <w:rPr>
          <w:rFonts w:ascii="Arial" w:eastAsia="Times New Roman" w:hAnsi="Arial" w:cs="Arial"/>
          <w:color w:val="606060"/>
          <w:sz w:val="15"/>
          <w:szCs w:val="15"/>
          <w:lang w:eastAsia="el-GR"/>
        </w:rPr>
        <w:t>προσυμπληρώνονται</w:t>
      </w:r>
      <w:proofErr w:type="spellEnd"/>
      <w:r w:rsidRPr="009D26A5">
        <w:rPr>
          <w:rFonts w:ascii="Arial" w:eastAsia="Times New Roman" w:hAnsi="Arial" w:cs="Arial"/>
          <w:color w:val="606060"/>
          <w:sz w:val="15"/>
          <w:szCs w:val="15"/>
          <w:lang w:eastAsia="el-GR"/>
        </w:rPr>
        <w:t xml:space="preserve"> από τη Φορολογική Διοίκηση, αλλά το ελάχιστο απαιτούμενο ποσό αναγράφεται από τους φορολογούμενους. Προς διευκόλυνση του υπολογισμού αυτού, η Φορολογική Διοίκηση αναρτά την ηλεκτρονική πληροφόρηση που έχει στη διάθεσή της και οι φορολογούμενοι έχοντας οι ίδιοι το βάρος της απόδειξης, αναγράφουν αυτά που πληρούν τις απαιτούμενες προϋποθέσεις. Δαπάνες οι οποίες έχουν μεν εξοφληθεί με ηλεκτρονικά μέσα πληρωμής, αλλά δεν περιλαμβάνονται στην αναρτώμενη πληροφόρηση, συμπεριλαμβάνονται εφόσον πληρούν τις ίδιες προϋποθέσεις και αποδεικνύονται από τον φορολογούμενο με κάθε πρόσφορο μέσο.</w:t>
      </w:r>
      <w:r w:rsidRPr="009D26A5">
        <w:rPr>
          <w:rFonts w:ascii="Arial" w:eastAsia="Times New Roman" w:hAnsi="Arial" w:cs="Arial"/>
          <w:color w:val="606060"/>
          <w:sz w:val="15"/>
          <w:szCs w:val="15"/>
          <w:lang w:eastAsia="el-GR"/>
        </w:rPr>
        <w:br/>
        <w:t xml:space="preserve">Σε περίπτωση που κάποια από τα δικαιολογητικά που αφορούν δαπάνες διατήρησης μείωσης φόρου, έχουν κατατεθεί στον εργοδότη του φορολογούμενου ή στο ασφαλιστικό ταμείο/ ασφαλιστική εταιρία που είναι ασφαλισμένος, προκειμένου να </w:t>
      </w:r>
      <w:r w:rsidRPr="009D26A5">
        <w:rPr>
          <w:rFonts w:ascii="Arial" w:eastAsia="Times New Roman" w:hAnsi="Arial" w:cs="Arial"/>
          <w:color w:val="606060"/>
          <w:sz w:val="15"/>
          <w:szCs w:val="15"/>
          <w:lang w:eastAsia="el-GR"/>
        </w:rPr>
        <w:lastRenderedPageBreak/>
        <w:t xml:space="preserve">αποζημιωθεί για την πραγματοποίηση αυτών των δαπανών, λαμβάνεται υπόψη μόνο το τυχόν μέρος της δαπάνης που επιβαρύνθηκε ο ίδιος ο φορολογούμενος. Ενδεικτικά παραδείγματα τέτοιων δαπανών αποτελούν οι φαρμακευτικές, οι δαπάνες για την αγορά ορθοπεδικών ειδών (νάρθηκες, κηδεμόνες, υποδήματα κ.λπ.), αναλώσιμων νοσηλευτικών υλικών, αναπηρικών βοηθητικών οργάνων (πατερίτσες, αναπηρικά </w:t>
      </w:r>
      <w:proofErr w:type="spellStart"/>
      <w:r w:rsidRPr="009D26A5">
        <w:rPr>
          <w:rFonts w:ascii="Arial" w:eastAsia="Times New Roman" w:hAnsi="Arial" w:cs="Arial"/>
          <w:color w:val="606060"/>
          <w:sz w:val="15"/>
          <w:szCs w:val="15"/>
          <w:lang w:eastAsia="el-GR"/>
        </w:rPr>
        <w:t>αμαξίδια</w:t>
      </w:r>
      <w:proofErr w:type="spellEnd"/>
      <w:r w:rsidRPr="009D26A5">
        <w:rPr>
          <w:rFonts w:ascii="Arial" w:eastAsia="Times New Roman" w:hAnsi="Arial" w:cs="Arial"/>
          <w:color w:val="606060"/>
          <w:sz w:val="15"/>
          <w:szCs w:val="15"/>
          <w:lang w:eastAsia="el-GR"/>
        </w:rPr>
        <w:t>, στρώματα κατάκλισης κ.λπ.), ειδικών μηχανημάτων (</w:t>
      </w:r>
      <w:proofErr w:type="spellStart"/>
      <w:r w:rsidRPr="009D26A5">
        <w:rPr>
          <w:rFonts w:ascii="Arial" w:eastAsia="Times New Roman" w:hAnsi="Arial" w:cs="Arial"/>
          <w:color w:val="606060"/>
          <w:sz w:val="15"/>
          <w:szCs w:val="15"/>
          <w:lang w:eastAsia="el-GR"/>
        </w:rPr>
        <w:t>νεφελοποιητές</w:t>
      </w:r>
      <w:proofErr w:type="spellEnd"/>
      <w:r w:rsidRPr="009D26A5">
        <w:rPr>
          <w:rFonts w:ascii="Arial" w:eastAsia="Times New Roman" w:hAnsi="Arial" w:cs="Arial"/>
          <w:color w:val="606060"/>
          <w:sz w:val="15"/>
          <w:szCs w:val="15"/>
          <w:lang w:eastAsia="el-GR"/>
        </w:rPr>
        <w:t>, συσκευές αναρρόφησης, φιάλες οξυγόνου κλπ.), οι δαπάνες για έξοδα μετακίνησης και διαμονής των ασφαλισμένων, οι δαπάνες για νοσήλια, οι δαπάνες για βρεφονηπιακούς σταθμούς κ.λπ., όταν δεν καλύπτονται στο σύνολό τους από εργοδότες, ασφαλιστικά ταμεία και ασφαλιστικές εταιρείες, οι οποίες δύναται να χρησιμοποιηθούν από τους φορολογουμένους, υπό την προϋπόθεση ότι δεν αποτελούν δαπάνες που εκπίπτουν με βάση άλλη φορολογική διάταξη. Προκειμένου να ληφθούν αυτά τα ποσά υπόψη, απαιτείται βεβαίωση του εργοδότη ή του ασφαλιστικού ταμείου ή της ασφαλιστικής εταιρίας, η οποία εκδίδεται κατόπιν αίτησης του φορολογούμενου και από την οποία να προκύπτουν τα ακόλουθα:</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i) Τα στοιχεία του προσώπου για το οποίο καταβλήθηκε η δαπάνη,</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ii) το συνολικό ποσό της δαπάνης, για το οποίο υποβλήθηκαν δικαιολογητικά,</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 xml:space="preserve">iii) </w:t>
      </w:r>
      <w:proofErr w:type="spellStart"/>
      <w:r w:rsidRPr="009D26A5">
        <w:rPr>
          <w:rFonts w:ascii="Arial" w:eastAsia="Times New Roman" w:hAnsi="Arial" w:cs="Arial"/>
          <w:color w:val="606060"/>
          <w:sz w:val="15"/>
          <w:szCs w:val="15"/>
          <w:lang w:eastAsia="el-GR"/>
        </w:rPr>
        <w:t>τo</w:t>
      </w:r>
      <w:proofErr w:type="spellEnd"/>
      <w:r w:rsidRPr="009D26A5">
        <w:rPr>
          <w:rFonts w:ascii="Arial" w:eastAsia="Times New Roman" w:hAnsi="Arial" w:cs="Arial"/>
          <w:color w:val="606060"/>
          <w:sz w:val="15"/>
          <w:szCs w:val="15"/>
          <w:lang w:eastAsia="el-GR"/>
        </w:rPr>
        <w:t xml:space="preserve"> ποσό της δαπάνης που καλύφθηκε από τον εργοδότη ή το ασφαλιστικό ταμείο ή την ασφαλιστική επιχείρηση και</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 xml:space="preserve">iv) </w:t>
      </w:r>
      <w:proofErr w:type="spellStart"/>
      <w:r w:rsidRPr="009D26A5">
        <w:rPr>
          <w:rFonts w:ascii="Arial" w:eastAsia="Times New Roman" w:hAnsi="Arial" w:cs="Arial"/>
          <w:color w:val="606060"/>
          <w:sz w:val="15"/>
          <w:szCs w:val="15"/>
          <w:lang w:eastAsia="el-GR"/>
        </w:rPr>
        <w:t>τo</w:t>
      </w:r>
      <w:proofErr w:type="spellEnd"/>
      <w:r w:rsidRPr="009D26A5">
        <w:rPr>
          <w:rFonts w:ascii="Arial" w:eastAsia="Times New Roman" w:hAnsi="Arial" w:cs="Arial"/>
          <w:color w:val="606060"/>
          <w:sz w:val="15"/>
          <w:szCs w:val="15"/>
          <w:lang w:eastAsia="el-GR"/>
        </w:rPr>
        <w:t xml:space="preserve"> υπόλοιπο ποσό της δαπάνης με το οποίο επιβαρύνεται ο φορολογούμενος.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Στην περίπτωση που η βεβαίωση εκδοθεί κατά το επόμενο έτος από το έτος που κατεβλήθησαν οι δαπάνες, είτε υποβάλλεται τροποποιητική δήλωση βάσει του άρθρου 19 του ν. </w:t>
      </w:r>
      <w:hyperlink r:id="rId251" w:tgtFrame="_blank" w:history="1">
        <w:r w:rsidRPr="009D26A5">
          <w:rPr>
            <w:rFonts w:ascii="Arial" w:eastAsia="Times New Roman" w:hAnsi="Arial" w:cs="Arial"/>
            <w:color w:val="019BCC"/>
            <w:sz w:val="15"/>
            <w:lang w:eastAsia="el-GR"/>
          </w:rPr>
          <w:t>4174/2013</w:t>
        </w:r>
      </w:hyperlink>
      <w:r w:rsidRPr="009D26A5">
        <w:rPr>
          <w:rFonts w:ascii="Arial" w:eastAsia="Times New Roman" w:hAnsi="Arial" w:cs="Arial"/>
          <w:color w:val="606060"/>
          <w:sz w:val="15"/>
          <w:szCs w:val="15"/>
          <w:lang w:eastAsia="el-GR"/>
        </w:rPr>
        <w:t> για το έτος που κατεβλήθησαν είτε δηλώνονται για να εκπέσουν στο έτος χορήγησης της βεβαίωσης. Μετά την κατάργηση του άρθρου 18 του ν. </w:t>
      </w:r>
      <w:hyperlink r:id="rId252"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οι ιατρικές δαπάνες δεν μειώνουν τον φόρο (</w:t>
      </w:r>
      <w:hyperlink r:id="rId253" w:tgtFrame="_blank" w:history="1">
        <w:r w:rsidRPr="009D26A5">
          <w:rPr>
            <w:rFonts w:ascii="Arial" w:eastAsia="Times New Roman" w:hAnsi="Arial" w:cs="Arial"/>
            <w:color w:val="019BCC"/>
            <w:sz w:val="15"/>
            <w:lang w:eastAsia="el-GR"/>
          </w:rPr>
          <w:t>ΠΟΛ.1112/2017</w:t>
        </w:r>
      </w:hyperlink>
      <w:r w:rsidRPr="009D26A5">
        <w:rPr>
          <w:rFonts w:ascii="Arial" w:eastAsia="Times New Roman" w:hAnsi="Arial" w:cs="Arial"/>
          <w:color w:val="606060"/>
          <w:sz w:val="15"/>
          <w:szCs w:val="15"/>
          <w:lang w:eastAsia="el-GR"/>
        </w:rPr>
        <w:t> εγκύκλιος), αλλά οι εν λόγω δαπάνες δηλώνονται μαζί με τις λοιπές δαπάνες του φορολογούμενου στους κωδικούς 049-050 (ΠΟΛ. 1</w:t>
      </w:r>
      <w:hyperlink r:id="rId254" w:tgtFrame="_blank" w:history="1">
        <w:r w:rsidRPr="009D26A5">
          <w:rPr>
            <w:rFonts w:ascii="Arial" w:eastAsia="Times New Roman" w:hAnsi="Arial" w:cs="Arial"/>
            <w:color w:val="019BCC"/>
            <w:sz w:val="15"/>
            <w:lang w:eastAsia="el-GR"/>
          </w:rPr>
          <w:t>005/2017</w:t>
        </w:r>
      </w:hyperlink>
      <w:r w:rsidRPr="009D26A5">
        <w:rPr>
          <w:rFonts w:ascii="Arial" w:eastAsia="Times New Roman" w:hAnsi="Arial" w:cs="Arial"/>
          <w:color w:val="606060"/>
          <w:sz w:val="15"/>
          <w:szCs w:val="15"/>
          <w:lang w:eastAsia="el-GR"/>
        </w:rPr>
        <w:t> απόφαση (Β΄ 145), όπως τροποποιήθηκε με την </w:t>
      </w:r>
      <w:hyperlink r:id="rId255" w:tgtFrame="_blank" w:history="1">
        <w:r w:rsidRPr="009D26A5">
          <w:rPr>
            <w:rFonts w:ascii="Arial" w:eastAsia="Times New Roman" w:hAnsi="Arial" w:cs="Arial"/>
            <w:color w:val="019BCC"/>
            <w:sz w:val="15"/>
            <w:lang w:eastAsia="el-GR"/>
          </w:rPr>
          <w:t>ΠΟΛ 1100/2017</w:t>
        </w:r>
      </w:hyperlink>
      <w:r w:rsidRPr="009D26A5">
        <w:rPr>
          <w:rFonts w:ascii="Arial" w:eastAsia="Times New Roman" w:hAnsi="Arial" w:cs="Arial"/>
          <w:color w:val="606060"/>
          <w:sz w:val="15"/>
          <w:szCs w:val="15"/>
          <w:lang w:eastAsia="el-GR"/>
        </w:rPr>
        <w:t> απόφαση (Β΄ 2381), η οποία αντικαταστάθηκε από την </w:t>
      </w:r>
      <w:hyperlink r:id="rId256" w:tgtFrame="_blank" w:history="1">
        <w:r w:rsidRPr="009D26A5">
          <w:rPr>
            <w:rFonts w:ascii="Arial" w:eastAsia="Times New Roman" w:hAnsi="Arial" w:cs="Arial"/>
            <w:color w:val="019BCC"/>
            <w:sz w:val="15"/>
            <w:lang w:eastAsia="el-GR"/>
          </w:rPr>
          <w:t>Α. 1109/2019</w:t>
        </w:r>
      </w:hyperlink>
      <w:r w:rsidRPr="009D26A5">
        <w:rPr>
          <w:rFonts w:ascii="Arial" w:eastAsia="Times New Roman" w:hAnsi="Arial" w:cs="Arial"/>
          <w:color w:val="606060"/>
          <w:sz w:val="15"/>
          <w:szCs w:val="15"/>
          <w:lang w:eastAsia="el-GR"/>
        </w:rPr>
        <w:t> (Β΄ 1106) απόφαση της Υφυπουργού Οικονομικών).</w:t>
      </w:r>
      <w:r w:rsidRPr="009D26A5">
        <w:rPr>
          <w:rFonts w:ascii="Arial" w:eastAsia="Times New Roman" w:hAnsi="Arial" w:cs="Arial"/>
          <w:color w:val="606060"/>
          <w:sz w:val="15"/>
          <w:szCs w:val="15"/>
          <w:lang w:eastAsia="el-GR"/>
        </w:rPr>
        <w:br/>
        <w:t>Οι φορολογούμενοι που απαλλάσσονται από την εξόφληση των δαπανών με ηλεκτρονικό μέσο πληρωμής, οφείλουν να αναγράφουν στους κωδικούς αυτούς τις δαπάνες που εξόφλησαν με μετρητά, προκειμένου να έχουν τη μείωση του φόρου.</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β) Στους κωδικούς 059-060</w:t>
      </w:r>
      <w:r w:rsidRPr="009D26A5">
        <w:rPr>
          <w:rFonts w:ascii="Arial" w:eastAsia="Times New Roman" w:hAnsi="Arial" w:cs="Arial"/>
          <w:color w:val="606060"/>
          <w:sz w:val="15"/>
          <w:szCs w:val="15"/>
          <w:lang w:eastAsia="el-GR"/>
        </w:rPr>
        <w:t>, όπου αναγράφονται οι δωρεές χρηματικών ποσών που προβλέπονται στο άρθρο 19 του ΚΦΕ, αναγράφονται και ποσά που έχουν καταβληθεί μέσω e-</w:t>
      </w:r>
      <w:proofErr w:type="spellStart"/>
      <w:r w:rsidRPr="009D26A5">
        <w:rPr>
          <w:rFonts w:ascii="Arial" w:eastAsia="Times New Roman" w:hAnsi="Arial" w:cs="Arial"/>
          <w:color w:val="606060"/>
          <w:sz w:val="15"/>
          <w:szCs w:val="15"/>
          <w:lang w:eastAsia="el-GR"/>
        </w:rPr>
        <w:t>banking</w:t>
      </w:r>
      <w:proofErr w:type="spellEnd"/>
      <w:r w:rsidRPr="009D26A5">
        <w:rPr>
          <w:rFonts w:ascii="Arial" w:eastAsia="Times New Roman" w:hAnsi="Arial" w:cs="Arial"/>
          <w:color w:val="606060"/>
          <w:sz w:val="15"/>
          <w:szCs w:val="15"/>
          <w:lang w:eastAsia="el-GR"/>
        </w:rPr>
        <w:t xml:space="preserve"> ή οποιουδήποτε άλλου ηλεκτρονικού μέσου πληρωμών, εφόσον αυτό αποδεικνύεται από την κίνηση του τραπεζικού λογαριασμού του καταβάλλοντα ή από οποιοδήποτε άλλο δικαιολογητικό εκδώσει το πιστωτικό ίδρυμα. Ομοίως, δύνανται να αναγράφονται και τα χρηματικά ποσά των δωρεών που έχουν καταβληθεί μέσω ΕΛΤΑ και κατατίθενται στα καταστήματα των Ελληνικών Ταχυδρομείων (ΕΛΤΑ) υπέρ φορέων της </w:t>
      </w:r>
      <w:hyperlink r:id="rId257" w:tgtFrame="_blank" w:history="1">
        <w:r w:rsidRPr="009D26A5">
          <w:rPr>
            <w:rFonts w:ascii="Arial" w:eastAsia="Times New Roman" w:hAnsi="Arial" w:cs="Arial"/>
            <w:color w:val="019BCC"/>
            <w:sz w:val="15"/>
            <w:lang w:eastAsia="el-GR"/>
          </w:rPr>
          <w:t>ΠΟΛ 1010/2014</w:t>
        </w:r>
      </w:hyperlink>
      <w:r w:rsidRPr="009D26A5">
        <w:rPr>
          <w:rFonts w:ascii="Arial" w:eastAsia="Times New Roman" w:hAnsi="Arial" w:cs="Arial"/>
          <w:color w:val="606060"/>
          <w:sz w:val="15"/>
          <w:szCs w:val="15"/>
          <w:lang w:eastAsia="el-GR"/>
        </w:rPr>
        <w:t> απόφασης (Β΄ 4). Ποσοστό δέκα τοις εκατό (10%) επί των ανωτέρω δωρεών αναγνωρίζεται προς έκπτωση από τον φόρο, εφόσον πληρούνται οι προϋποθέσεις της παρ. 1 του άρθρου 19 του ν. </w:t>
      </w:r>
      <w:hyperlink r:id="rId258"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Για την απόδειξη της καταβολής των εν λόγω δωρεών μέσω ΕΛΤΑ απαιτείται, αντί του γραμματίου είσπραξης του πιστωτικού ιδρύματος που αναφέρεται στην </w:t>
      </w:r>
      <w:hyperlink r:id="rId259" w:tgtFrame="_blank" w:history="1">
        <w:r w:rsidRPr="009D26A5">
          <w:rPr>
            <w:rFonts w:ascii="Arial" w:eastAsia="Times New Roman" w:hAnsi="Arial" w:cs="Arial"/>
            <w:color w:val="019BCC"/>
            <w:sz w:val="15"/>
            <w:lang w:eastAsia="el-GR"/>
          </w:rPr>
          <w:t>ΠΟΛ 1088/2015</w:t>
        </w:r>
      </w:hyperlink>
      <w:r w:rsidRPr="009D26A5">
        <w:rPr>
          <w:rFonts w:ascii="Arial" w:eastAsia="Times New Roman" w:hAnsi="Arial" w:cs="Arial"/>
          <w:color w:val="606060"/>
          <w:sz w:val="15"/>
          <w:szCs w:val="15"/>
          <w:lang w:eastAsia="el-GR"/>
        </w:rPr>
        <w:t> απόφαση της ΓΓΔΕ (Β΄ 763), αποδεικτικό κατάθεσης που εκδίδεται από τα ΕΛΤΑ, στο οποίο θα πρέπει να αναγράφονται ο αριθμός του αποδεικτικού κατάθεσης (αριθμός συναλλαγής), το ποσό της δωρεάς, καθώς και η ημερομηνία κατάθεσης του εν λόγω ποσού.</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γ) Οι κωδικοί 075-076 </w:t>
      </w:r>
      <w:r w:rsidRPr="009D26A5">
        <w:rPr>
          <w:rFonts w:ascii="Arial" w:eastAsia="Times New Roman" w:hAnsi="Arial" w:cs="Arial"/>
          <w:color w:val="606060"/>
          <w:sz w:val="15"/>
          <w:szCs w:val="15"/>
          <w:lang w:eastAsia="el-GR"/>
        </w:rPr>
        <w:t>απαλείφθηκαν, δεδομένου ότι ο λογαριασμός της Τράπεζας της Ελλάδος στον οποίο καταβάλλονταν ποσά για την απόσβεση του δημόσιου χρέους, καταργήθηκε μετά από την τελική εκκαθάρισή του, βάσει της αριθ. 3684/8-3-2016 απόφασης του Προέδρου της Βουλής των Ελλήνων (ΑΔΑ: 06-0523).</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δ) Στους κωδικούς 663-664 </w:t>
      </w:r>
      <w:r w:rsidRPr="009D26A5">
        <w:rPr>
          <w:rFonts w:ascii="Arial" w:eastAsia="Times New Roman" w:hAnsi="Arial" w:cs="Arial"/>
          <w:color w:val="606060"/>
          <w:sz w:val="15"/>
          <w:szCs w:val="15"/>
          <w:lang w:eastAsia="el-GR"/>
        </w:rPr>
        <w:t>αναγράφονται τα ποσά επένδυσης για παραγωγή οπτικοακουστικού έργου του άρθρου 71 Ε του ν. </w:t>
      </w:r>
      <w:hyperlink r:id="rId260"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οι διατάξεις του οποίου ενσωματώθηκαν στον ΚΦΕ με την παράγραφο 1 του άρθρου 116 του ν. </w:t>
      </w:r>
      <w:hyperlink r:id="rId261" w:tgtFrame="_blank" w:history="1">
        <w:r w:rsidRPr="009D26A5">
          <w:rPr>
            <w:rFonts w:ascii="Arial" w:eastAsia="Times New Roman" w:hAnsi="Arial" w:cs="Arial"/>
            <w:color w:val="019BCC"/>
            <w:sz w:val="15"/>
            <w:lang w:eastAsia="el-GR"/>
          </w:rPr>
          <w:t>4549/2018</w:t>
        </w:r>
      </w:hyperlink>
      <w:r w:rsidRPr="009D26A5">
        <w:rPr>
          <w:rFonts w:ascii="Arial" w:eastAsia="Times New Roman" w:hAnsi="Arial" w:cs="Arial"/>
          <w:color w:val="606060"/>
          <w:sz w:val="15"/>
          <w:szCs w:val="15"/>
          <w:lang w:eastAsia="el-GR"/>
        </w:rPr>
        <w:t>.</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ε) Στους κωδικούς 055-056 και 057-058</w:t>
      </w:r>
      <w:r w:rsidRPr="009D26A5">
        <w:rPr>
          <w:rFonts w:ascii="Arial" w:eastAsia="Times New Roman" w:hAnsi="Arial" w:cs="Arial"/>
          <w:color w:val="606060"/>
          <w:sz w:val="15"/>
          <w:szCs w:val="15"/>
          <w:lang w:eastAsia="el-GR"/>
        </w:rPr>
        <w:t> αναγράφονται τα ποσά δαπάνης για την ιδιωτική χρηματοδότηση πολιτικού κόμματος ή συνασπισμού κομμάτων, καθώς και για την ιδιωτική χρηματοδότηση υποψηφίων ή αιρετών αντιπροσώπων της Βουλής των Ελλήνων και του Ευρωπαϊκού Κοινοβουλίου, αντίστοιχα (άρθρο 8 του ν. 3023/2002, όπως ισχύει). Σύμφωνα με τις διατάξεις της παρ.3 του άρθρου 19 του ν. </w:t>
      </w:r>
      <w:hyperlink r:id="rId262"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(η οποία προστέθηκε με την παρ. 1 του άρθρου 45 του ν. </w:t>
      </w:r>
      <w:hyperlink r:id="rId263" w:tgtFrame="_blank" w:history="1">
        <w:r w:rsidRPr="009D26A5">
          <w:rPr>
            <w:rFonts w:ascii="Arial" w:eastAsia="Times New Roman" w:hAnsi="Arial" w:cs="Arial"/>
            <w:color w:val="019BCC"/>
            <w:sz w:val="15"/>
            <w:lang w:eastAsia="el-GR"/>
          </w:rPr>
          <w:t>4472/2017</w:t>
        </w:r>
      </w:hyperlink>
      <w:r w:rsidRPr="009D26A5">
        <w:rPr>
          <w:rFonts w:ascii="Arial" w:eastAsia="Times New Roman" w:hAnsi="Arial" w:cs="Arial"/>
          <w:color w:val="606060"/>
          <w:sz w:val="15"/>
          <w:szCs w:val="15"/>
          <w:lang w:eastAsia="el-GR"/>
        </w:rPr>
        <w:t xml:space="preserve">), ποσοστό δέκα τοις εκατό (10%) επί των ανωτέρω ποσών που χορηγούνται σε δικαιούχους χρηματοδότησης της </w:t>
      </w:r>
      <w:proofErr w:type="spellStart"/>
      <w:r w:rsidRPr="009D26A5">
        <w:rPr>
          <w:rFonts w:ascii="Arial" w:eastAsia="Times New Roman" w:hAnsi="Arial" w:cs="Arial"/>
          <w:color w:val="606060"/>
          <w:sz w:val="15"/>
          <w:szCs w:val="15"/>
          <w:lang w:eastAsia="el-GR"/>
        </w:rPr>
        <w:t>περ</w:t>
      </w:r>
      <w:proofErr w:type="spellEnd"/>
      <w:r w:rsidRPr="009D26A5">
        <w:rPr>
          <w:rFonts w:ascii="Arial" w:eastAsia="Times New Roman" w:hAnsi="Arial" w:cs="Arial"/>
          <w:color w:val="606060"/>
          <w:sz w:val="15"/>
          <w:szCs w:val="15"/>
          <w:lang w:eastAsia="el-GR"/>
        </w:rPr>
        <w:t>. ε' της παρ. 1 του άρθρου 1 του ν. 3023/2002, όπως ισχύει, εκπίπτει από τον φόρο, με την προϋπόθεση ότι τα ποσά αυτά υπερβαίνουν στη διάρκεια του φορολογικού έτους τα εκατό (100) ευρώ. Επιπλέον, το συνολικό ποσό των εν λόγω δαπανών δεν μπορεί να υπερβαίνει το πέντε τοις εκατό (5%) του φορολογητέου εισοδήματος του χρηματοδότη και με την επιφύλαξη των παρ. 1, 2 και 5 του άρθρου 8 του ν. 3023/2002, όπως ισχύει.</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lastRenderedPageBreak/>
        <w:t>Η ιδιωτική χρηματοδότηση πολιτικού κόμματος ή συνασπισμού κομμάτων, από το ίδιο πρόσωπο/χρηματοδότη, κατά τη διάρκεια του ίδιου έτους δεν επιτρέπεται να υπερβαίνει το ποσό των είκοσι χιλιάδων (20.000) ευρώ (μη συμπεριλαμβανομένων στον υπολογισμό του εν λόγω ορίου των ποσών της αποζημίωσης βουλευτών και ευρωβουλευτών και των συντάξεων βουλευτών και ευρωβουλευτών που διατίθενται στα κόμματα ή σε συνασπισμούς κομμάτων). Αντίστοιχα, η χρηματοδότηση υποψηφίου ή/και αιρετού αντιπροσώπου της Βουλής των Ελλήνων και του Ευρωπαϊκού Κοινοβουλίου από το ίδιο πρόσωπο/χρηματοδότη, κατά τη διάρκεια του ίδιου έτους, δεν επιτρέπεται να υπερβαίνει το ποσό των πέντε χιλιάδων (5.000) ευρώ (άρθρο 8 του ν. 3023/2002, όπως ισχύει).</w:t>
      </w:r>
      <w:r w:rsidRPr="009D26A5">
        <w:rPr>
          <w:rFonts w:ascii="Arial" w:eastAsia="Times New Roman" w:hAnsi="Arial" w:cs="Arial"/>
          <w:color w:val="606060"/>
          <w:sz w:val="15"/>
          <w:szCs w:val="15"/>
          <w:lang w:eastAsia="el-GR"/>
        </w:rPr>
        <w:br/>
        <w:t xml:space="preserve">Κάθε ποσό χρηματοδότησης προς πολιτικά κόμματα ή συνασπισμούς κομμάτων, καθώς και προς υποψηφίους ή/και αιρετούς αντιπροσώπους της Βουλής των Ελλήνων και του Ευρωπαϊκού Κοινοβουλίου που υπερβαίνει τα 500 ευρώ, διενεργείται υποχρεωτικά μόνο μέσω των τραπεζικών λογαριασμών που τηρούνται από τους δικαιούχους χρηματοδότησης, με ονομαστική κατάθεση. Η χρηματοδότηση με ποσά μικρότερα των ανωτέρω μπορεί να πραγματοποιείται με οποιαδήποτε μέθοδο επιτρέπει τη σύνδεση του προσφερόμενου ποσού με κάποιο φυσικό πρόσωπο το οποίο να μπορεί να </w:t>
      </w:r>
      <w:proofErr w:type="spellStart"/>
      <w:r w:rsidRPr="009D26A5">
        <w:rPr>
          <w:rFonts w:ascii="Arial" w:eastAsia="Times New Roman" w:hAnsi="Arial" w:cs="Arial"/>
          <w:color w:val="606060"/>
          <w:sz w:val="15"/>
          <w:szCs w:val="15"/>
          <w:lang w:eastAsia="el-GR"/>
        </w:rPr>
        <w:t>ταυτοποιηθεί</w:t>
      </w:r>
      <w:proofErr w:type="spellEnd"/>
      <w:r w:rsidRPr="009D26A5">
        <w:rPr>
          <w:rFonts w:ascii="Arial" w:eastAsia="Times New Roman" w:hAnsi="Arial" w:cs="Arial"/>
          <w:color w:val="606060"/>
          <w:sz w:val="15"/>
          <w:szCs w:val="15"/>
          <w:lang w:eastAsia="el-GR"/>
        </w:rPr>
        <w:t>. Σε περίπτωση χρηματοδότησης χωρίς τραπεζική κατάθεση στους προαναφερθέντες λογαριασμούς, εκδίδεται υποχρεωτικά απόδειξη είσπραξης, στην οποία αναγράφεται το ονοματεπώνυμο και ο αριθμός φορολογικού Μητρώου ή ο αριθμός δελτίου ταυτότητας του καταθέτοντος προσώπου (άρθρα 7 και 7β του ν. 3023/2002, όπως ισχύει).</w:t>
      </w:r>
      <w:r w:rsidRPr="009D26A5">
        <w:rPr>
          <w:rFonts w:ascii="Arial" w:eastAsia="Times New Roman" w:hAnsi="Arial" w:cs="Arial"/>
          <w:color w:val="606060"/>
          <w:sz w:val="15"/>
          <w:szCs w:val="15"/>
          <w:lang w:eastAsia="el-GR"/>
        </w:rPr>
        <w:br/>
        <w:t>Τα πρόσωπα που χρηματοδοτούν τους ως άνω δικαιούχους φυσικά πρόσωπα με ποσά άνω των 300 ευρώ ανεξαρτήτως τρόπου χρηματοδότησης, ελέγχονται σύμφωνα με τις διατάξεις του άρθρου 32 του ν. </w:t>
      </w:r>
      <w:hyperlink r:id="rId264"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και υποχρεούνται να συμπεριλάβουν το ποσό της χρηματοδότησης στον πίνακα 5.2 (κωδικοί 725-726) της δήλωσης φορολογίας εισοδήματος φυσικών προσώπων. Για την ιδιωτική χρηματοδότηση εφαρμόζονται οι διατάξεις των άρθρων του ν. 3023/2002, όπως ισχύουν, για τον έλεγχο των οικονομικών των πολιτικών κομμάτων και βουλευτών.</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στ) Οι κωδικοί 623-624 </w:t>
      </w:r>
      <w:r w:rsidRPr="009D26A5">
        <w:rPr>
          <w:rFonts w:ascii="Arial" w:eastAsia="Times New Roman" w:hAnsi="Arial" w:cs="Arial"/>
          <w:color w:val="606060"/>
          <w:sz w:val="15"/>
          <w:szCs w:val="15"/>
          <w:lang w:eastAsia="el-GR"/>
        </w:rPr>
        <w:t>συμπληρώνονται με την πραγματοποιηθείσα παραγωγική επένδυση από τις επιχειρήσεις που έχουν κάνει χρήση των εν λόγω κινήτρων, προκειμένου να αφαιρεθεί το ποσό της απαλλαγής από την καταβολή φόρου επιχειρηματικής δραστηριότητας κατά το τρέχον φορολογικό έτος στο πλαίσιο των διατάξεων του ν. </w:t>
      </w:r>
      <w:hyperlink r:id="rId265" w:tgtFrame="_blank" w:history="1">
        <w:r w:rsidRPr="009D26A5">
          <w:rPr>
            <w:rFonts w:ascii="Arial" w:eastAsia="Times New Roman" w:hAnsi="Arial" w:cs="Arial"/>
            <w:color w:val="019BCC"/>
            <w:sz w:val="15"/>
            <w:lang w:eastAsia="el-GR"/>
          </w:rPr>
          <w:t>3908/2011</w:t>
        </w:r>
      </w:hyperlink>
      <w:r w:rsidRPr="009D26A5">
        <w:rPr>
          <w:rFonts w:ascii="Arial" w:eastAsia="Times New Roman" w:hAnsi="Arial" w:cs="Arial"/>
          <w:color w:val="606060"/>
          <w:sz w:val="15"/>
          <w:szCs w:val="15"/>
          <w:lang w:eastAsia="el-GR"/>
        </w:rPr>
        <w:t> (Α΄ 8) (φορολογική απαλλαγή ν. </w:t>
      </w:r>
      <w:hyperlink r:id="rId266" w:tgtFrame="_blank" w:history="1">
        <w:r w:rsidRPr="009D26A5">
          <w:rPr>
            <w:rFonts w:ascii="Arial" w:eastAsia="Times New Roman" w:hAnsi="Arial" w:cs="Arial"/>
            <w:color w:val="019BCC"/>
            <w:sz w:val="15"/>
            <w:lang w:eastAsia="el-GR"/>
          </w:rPr>
          <w:t>3908/2011</w:t>
        </w:r>
      </w:hyperlink>
      <w:r w:rsidRPr="009D26A5">
        <w:rPr>
          <w:rFonts w:ascii="Arial" w:eastAsia="Times New Roman" w:hAnsi="Arial" w:cs="Arial"/>
          <w:color w:val="606060"/>
          <w:sz w:val="15"/>
          <w:szCs w:val="15"/>
          <w:lang w:eastAsia="el-GR"/>
        </w:rPr>
        <w:t>) και του ν. </w:t>
      </w:r>
      <w:hyperlink r:id="rId267" w:tgtFrame="_blank" w:history="1">
        <w:r w:rsidRPr="009D26A5">
          <w:rPr>
            <w:rFonts w:ascii="Arial" w:eastAsia="Times New Roman" w:hAnsi="Arial" w:cs="Arial"/>
            <w:color w:val="019BCC"/>
            <w:sz w:val="15"/>
            <w:lang w:eastAsia="el-GR"/>
          </w:rPr>
          <w:t>4399/2016</w:t>
        </w:r>
      </w:hyperlink>
      <w:r w:rsidRPr="009D26A5">
        <w:rPr>
          <w:rFonts w:ascii="Arial" w:eastAsia="Times New Roman" w:hAnsi="Arial" w:cs="Arial"/>
          <w:color w:val="606060"/>
          <w:sz w:val="15"/>
          <w:szCs w:val="15"/>
          <w:lang w:eastAsia="el-GR"/>
        </w:rPr>
        <w:t> (Α΄ 117) (φορολογική απαλλαγή ν. </w:t>
      </w:r>
      <w:hyperlink r:id="rId268" w:tgtFrame="_blank" w:history="1">
        <w:r w:rsidRPr="009D26A5">
          <w:rPr>
            <w:rFonts w:ascii="Arial" w:eastAsia="Times New Roman" w:hAnsi="Arial" w:cs="Arial"/>
            <w:color w:val="019BCC"/>
            <w:sz w:val="15"/>
            <w:lang w:eastAsia="el-GR"/>
          </w:rPr>
          <w:t>4399/2016</w:t>
        </w:r>
      </w:hyperlink>
      <w:r w:rsidRPr="009D26A5">
        <w:rPr>
          <w:rFonts w:ascii="Arial" w:eastAsia="Times New Roman" w:hAnsi="Arial" w:cs="Arial"/>
          <w:color w:val="606060"/>
          <w:sz w:val="15"/>
          <w:szCs w:val="15"/>
          <w:lang w:eastAsia="el-GR"/>
        </w:rPr>
        <w:t>), όπως ισχύει μετά την τροποποίησή του με τον ν. </w:t>
      </w:r>
      <w:hyperlink r:id="rId269" w:tgtFrame="_blank" w:history="1">
        <w:r w:rsidRPr="009D26A5">
          <w:rPr>
            <w:rFonts w:ascii="Arial" w:eastAsia="Times New Roman" w:hAnsi="Arial" w:cs="Arial"/>
            <w:color w:val="019BCC"/>
            <w:sz w:val="15"/>
            <w:lang w:eastAsia="el-GR"/>
          </w:rPr>
          <w:t>4605/2019</w:t>
        </w:r>
      </w:hyperlink>
      <w:r w:rsidRPr="009D26A5">
        <w:rPr>
          <w:rFonts w:ascii="Arial" w:eastAsia="Times New Roman" w:hAnsi="Arial" w:cs="Arial"/>
          <w:color w:val="606060"/>
          <w:sz w:val="15"/>
          <w:szCs w:val="15"/>
          <w:lang w:eastAsia="el-GR"/>
        </w:rPr>
        <w:t xml:space="preserve">. Με βάση τις διατάξεις της </w:t>
      </w:r>
      <w:proofErr w:type="spellStart"/>
      <w:r w:rsidRPr="009D26A5">
        <w:rPr>
          <w:rFonts w:ascii="Arial" w:eastAsia="Times New Roman" w:hAnsi="Arial" w:cs="Arial"/>
          <w:color w:val="606060"/>
          <w:sz w:val="15"/>
          <w:szCs w:val="15"/>
          <w:lang w:eastAsia="el-GR"/>
        </w:rPr>
        <w:t>περ</w:t>
      </w:r>
      <w:proofErr w:type="spellEnd"/>
      <w:r w:rsidRPr="009D26A5">
        <w:rPr>
          <w:rFonts w:ascii="Arial" w:eastAsia="Times New Roman" w:hAnsi="Arial" w:cs="Arial"/>
          <w:color w:val="606060"/>
          <w:sz w:val="15"/>
          <w:szCs w:val="15"/>
          <w:lang w:eastAsia="el-GR"/>
        </w:rPr>
        <w:t>. α' της παρ. 1 του άρθρου 10 του ν. </w:t>
      </w:r>
      <w:hyperlink r:id="rId270" w:tgtFrame="_blank" w:history="1">
        <w:r w:rsidRPr="009D26A5">
          <w:rPr>
            <w:rFonts w:ascii="Arial" w:eastAsia="Times New Roman" w:hAnsi="Arial" w:cs="Arial"/>
            <w:color w:val="019BCC"/>
            <w:sz w:val="15"/>
            <w:lang w:eastAsia="el-GR"/>
          </w:rPr>
          <w:t>4399/2016</w:t>
        </w:r>
      </w:hyperlink>
      <w:r w:rsidRPr="009D26A5">
        <w:rPr>
          <w:rFonts w:ascii="Arial" w:eastAsia="Times New Roman" w:hAnsi="Arial" w:cs="Arial"/>
          <w:color w:val="606060"/>
          <w:sz w:val="15"/>
          <w:szCs w:val="15"/>
          <w:lang w:eastAsia="el-GR"/>
        </w:rPr>
        <w:t>, στα επενδυτικά σχέδια που υπάγονται στα καθεστώτα ενισχύσεων του υπόψη νόμου παρέχεται το είδος ενίσχυσης της φορολογικής απαλλαγής που συνίσταται στην απαλλαγή από την καταβολή φόρου εισοδήματος επί των πραγματοποιούμενων προ φόρου κερδών, τα οποία προκύπτουν με βάση τη φορολογική νομοθεσία, από το σύνολο των δραστηριοτήτων της επιχείρησης. Ως κέρδη που προκύπτουν με βάση τη φορολογική νομοθεσία, νοούνται τα φορολογητέα κέρδη, μετά την αφαίρεση των φορολογικών ζημιών παρελθουσών ετών. Τα ανωτέρω έχουν εφαρμογή και για το ποσό της φορολογικής απαλλαγής που υπολογίζεται κατ' εφαρμογή των διατάξεων του άρθρου 4 του ν. </w:t>
      </w:r>
      <w:hyperlink r:id="rId271" w:tgtFrame="_blank" w:history="1">
        <w:r w:rsidRPr="009D26A5">
          <w:rPr>
            <w:rFonts w:ascii="Arial" w:eastAsia="Times New Roman" w:hAnsi="Arial" w:cs="Arial"/>
            <w:color w:val="019BCC"/>
            <w:sz w:val="15"/>
            <w:lang w:eastAsia="el-GR"/>
          </w:rPr>
          <w:t>3908/2011</w:t>
        </w:r>
      </w:hyperlink>
      <w:r w:rsidRPr="009D26A5">
        <w:rPr>
          <w:rFonts w:ascii="Arial" w:eastAsia="Times New Roman" w:hAnsi="Arial" w:cs="Arial"/>
          <w:color w:val="606060"/>
          <w:sz w:val="15"/>
          <w:szCs w:val="15"/>
          <w:lang w:eastAsia="el-GR"/>
        </w:rPr>
        <w:t>. Το δικαίωμα έναρξης χρήσης της ωφέλειας του κινήτρου της φορολογικής απαλλαγής θεμελιώνεται με την πιστοποίηση της υλοποίησης του 50% του κόστους του επενδυτικού σχεδίου από το αρμόδιο όργανο ελέγχου.</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ΠΙΝΑΚΑΣ 8</w:t>
      </w:r>
      <w:r w:rsidRPr="009D26A5">
        <w:rPr>
          <w:rFonts w:ascii="Arial" w:eastAsia="Times New Roman" w:hAnsi="Arial" w:cs="Arial"/>
          <w:b/>
          <w:bCs/>
          <w:color w:val="606060"/>
          <w:sz w:val="15"/>
          <w:szCs w:val="15"/>
          <w:lang w:eastAsia="el-GR"/>
        </w:rPr>
        <w:br/>
        <w:t>(ΣΤΟΙΧΕΙΑ ΕΞΑΡΤΩΜΕΝΩΝ ΜΕΛΩΝ ΦΟΡΟΛΟΓΟΥΜΕΝΩΝ)</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Για τα εξαρτώμενα μέλη σύμφωνα με την παρ. 1 του άρθρου 11 του ΚΦΕ (άγαμα τέκνα, ανιόντες, ανήλικοι ορφανοί συγγενείς, αδέλφια με αναπηρία κ.λπ.), η αναγραφή του ΑΦΜ είναι υποχρεωτική για τα άνω των 18 ετών, καθώς και για τα εξαρτώμενα μέλη κάτω των 18, εφόσον τους έχει αποδοθεί ΑΦΜ κατά τον χρόνο υποβολής της δήλωσης.</w:t>
      </w:r>
      <w:r w:rsidRPr="009D26A5">
        <w:rPr>
          <w:rFonts w:ascii="Arial" w:eastAsia="Times New Roman" w:hAnsi="Arial" w:cs="Arial"/>
          <w:color w:val="606060"/>
          <w:sz w:val="15"/>
          <w:szCs w:val="15"/>
          <w:lang w:eastAsia="el-GR"/>
        </w:rPr>
        <w:br/>
        <w:t>Στον πίνακα αυτό αναγράφεται το όνομα, το έτος γέννησης, η σχολή ή σχολείο, ο ΑΦΜ, ο ΑΜΚΑ. Οι φορολογούμενοι που δεν επιθυμούν να γνωστοποιήσουν τον ΑΜΚΑ των εξαρτώμενων μελών τους, υποβάλλουν τις δηλώσεις τους χειρόγραφα στη Δ.Ο.Υ. Επίσης συμπληρώνεται και το σχετικό πεδίο, εφόσον συντρέχει περίπτωση, ότι πρόκειται για ανήλικα εξαρτώμενα τέκνα που είναι υπόχρεα σε υποβολή δήλωσης και υποχρεωτικά ο ΑΦΜ του ανήλικου που υποχρεούται να υποβάλει δήλωση.</w:t>
      </w:r>
      <w:r w:rsidRPr="009D26A5">
        <w:rPr>
          <w:rFonts w:ascii="Arial" w:eastAsia="Times New Roman" w:hAnsi="Arial" w:cs="Arial"/>
          <w:color w:val="606060"/>
          <w:sz w:val="15"/>
          <w:szCs w:val="15"/>
          <w:lang w:eastAsia="el-GR"/>
        </w:rPr>
        <w:br/>
        <w:t>Στην περίπτωση που οι έγγαμοι επιλέξουν να υποβάλουν χωριστές δηλώσεις και προκειμένου να τύχουν και οι δύο της μείωσης του άρθρου 16 του ΚΦΕ, συμπληρώνουν και οι δύο τον Πίνακα αυτόν.</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ΠΙΝΑΚΑΣ 10</w:t>
      </w:r>
      <w:r w:rsidRPr="009D26A5">
        <w:rPr>
          <w:rFonts w:ascii="Arial" w:eastAsia="Times New Roman" w:hAnsi="Arial" w:cs="Arial"/>
          <w:b/>
          <w:bCs/>
          <w:color w:val="606060"/>
          <w:sz w:val="15"/>
          <w:szCs w:val="15"/>
          <w:lang w:eastAsia="el-GR"/>
        </w:rPr>
        <w:br/>
        <w:t>(Αν προκύψει επιστρεφόμενο ποσό να κατατεθεί στον ακόλουθο λογαριασμό μου).</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 xml:space="preserve">Ο Πίνακας 10 (Αν προκύψει επιστρεφόμενο ποσό να κατατεθεί στον ακόλουθο λογαριασμό μου) για τις δηλώσεις του φορολογικού έτους 2019 και εξής καταργείται. Στις περιπτώσεις που με βάση τη δήλωση προσδιορίζεται πιστωτικό υπόλοιπο και συνεπώς εκδίδεται πράξη με την οποία συνιστάται και βεβαιώνεται απαίτηση του υπόχρεου και του/της συζύγου/ΜΣΣ για επιστροφή φόρου, εμφανίζεται μήνυμα που ενημερώνει για την υποχρέωση γνωστοποίησης του λογαριασμού πληρωμών στη Φορολογική Διοίκηση (του αριθμού ΙΒΑΝ), η οποία πραγματοποιείται με υποβολή ηλεκτρονικής Αίτησης / Υπεύθυνης Δήλωσης του δικαιούχου στην διαδικτυακή πύλη </w:t>
      </w:r>
      <w:proofErr w:type="spellStart"/>
      <w:r w:rsidRPr="009D26A5">
        <w:rPr>
          <w:rFonts w:ascii="Arial" w:eastAsia="Times New Roman" w:hAnsi="Arial" w:cs="Arial"/>
          <w:color w:val="606060"/>
          <w:sz w:val="15"/>
          <w:szCs w:val="15"/>
          <w:lang w:eastAsia="el-GR"/>
        </w:rPr>
        <w:t>www.aade.gr</w:t>
      </w:r>
      <w:proofErr w:type="spellEnd"/>
      <w:r w:rsidRPr="009D26A5">
        <w:rPr>
          <w:rFonts w:ascii="Arial" w:eastAsia="Times New Roman" w:hAnsi="Arial" w:cs="Arial"/>
          <w:color w:val="606060"/>
          <w:sz w:val="15"/>
          <w:szCs w:val="15"/>
          <w:lang w:eastAsia="el-GR"/>
        </w:rPr>
        <w:t xml:space="preserve"> της Ανεξάρτητης Αρχής Δημοσίων Εσόδων (Α.Α.Δ.Ε.) στο περιβάλλον </w:t>
      </w:r>
      <w:proofErr w:type="spellStart"/>
      <w:r w:rsidRPr="009D26A5">
        <w:rPr>
          <w:rFonts w:ascii="Arial" w:eastAsia="Times New Roman" w:hAnsi="Arial" w:cs="Arial"/>
          <w:color w:val="606060"/>
          <w:sz w:val="15"/>
          <w:szCs w:val="15"/>
          <w:lang w:eastAsia="el-GR"/>
        </w:rPr>
        <w:t>TAXISnet</w:t>
      </w:r>
      <w:proofErr w:type="spellEnd"/>
      <w:r w:rsidRPr="009D26A5">
        <w:rPr>
          <w:rFonts w:ascii="Arial" w:eastAsia="Times New Roman" w:hAnsi="Arial" w:cs="Arial"/>
          <w:color w:val="606060"/>
          <w:sz w:val="15"/>
          <w:szCs w:val="15"/>
          <w:lang w:eastAsia="el-GR"/>
        </w:rPr>
        <w:t>, σύμφωνα με την </w:t>
      </w:r>
      <w:hyperlink r:id="rId272" w:tgtFrame="_blank" w:history="1">
        <w:r w:rsidRPr="009D26A5">
          <w:rPr>
            <w:rFonts w:ascii="Arial" w:eastAsia="Times New Roman" w:hAnsi="Arial" w:cs="Arial"/>
            <w:color w:val="019BCC"/>
            <w:sz w:val="15"/>
            <w:lang w:eastAsia="el-GR"/>
          </w:rPr>
          <w:t>Α. 1019/2020</w:t>
        </w:r>
      </w:hyperlink>
      <w:r w:rsidRPr="009D26A5">
        <w:rPr>
          <w:rFonts w:ascii="Arial" w:eastAsia="Times New Roman" w:hAnsi="Arial" w:cs="Arial"/>
          <w:color w:val="606060"/>
          <w:sz w:val="15"/>
          <w:szCs w:val="15"/>
          <w:lang w:eastAsia="el-GR"/>
        </w:rPr>
        <w:t xml:space="preserve"> απόφαση του Διοικητή της ΑΑΔΕ. Κατά την υποβολή της δήλωσης, </w:t>
      </w:r>
      <w:r w:rsidRPr="009D26A5">
        <w:rPr>
          <w:rFonts w:ascii="Arial" w:eastAsia="Times New Roman" w:hAnsi="Arial" w:cs="Arial"/>
          <w:color w:val="606060"/>
          <w:sz w:val="15"/>
          <w:szCs w:val="15"/>
          <w:lang w:eastAsia="el-GR"/>
        </w:rPr>
        <w:lastRenderedPageBreak/>
        <w:t xml:space="preserve">μέσω </w:t>
      </w:r>
      <w:proofErr w:type="spellStart"/>
      <w:r w:rsidRPr="009D26A5">
        <w:rPr>
          <w:rFonts w:ascii="Arial" w:eastAsia="Times New Roman" w:hAnsi="Arial" w:cs="Arial"/>
          <w:color w:val="606060"/>
          <w:sz w:val="15"/>
          <w:szCs w:val="15"/>
          <w:lang w:eastAsia="el-GR"/>
        </w:rPr>
        <w:t>υπερσύνδεσμου</w:t>
      </w:r>
      <w:proofErr w:type="spellEnd"/>
      <w:r w:rsidRPr="009D26A5">
        <w:rPr>
          <w:rFonts w:ascii="Arial" w:eastAsia="Times New Roman" w:hAnsi="Arial" w:cs="Arial"/>
          <w:color w:val="606060"/>
          <w:sz w:val="15"/>
          <w:szCs w:val="15"/>
          <w:lang w:eastAsia="el-GR"/>
        </w:rPr>
        <w:t>, δίνεται η δυνατότητα στον υπόχρεο να μεταβεί στην αντίστοιχη ηλεκτρονική εφαρμογή, ενώ ο/η σύζυγος/ΜΣΣ στην περίπτωση που με βάση την εκκαθάριση της κοινής τους δήλωσης δικαιούται επιστροφή φόρου, θα εισέλθει σε αυτήν, με τους δικούς του/ης κωδικούς πρόσβασης. Σε περίπτωση κοινού λογαριασμού αυτός</w:t>
      </w:r>
      <w:r w:rsidRPr="009D26A5">
        <w:rPr>
          <w:rFonts w:ascii="Arial" w:eastAsia="Times New Roman" w:hAnsi="Arial" w:cs="Arial"/>
          <w:color w:val="606060"/>
          <w:sz w:val="15"/>
          <w:szCs w:val="15"/>
          <w:lang w:eastAsia="el-GR"/>
        </w:rPr>
        <w:br/>
        <w:t>δύναται να δηλώνεται από έως δύο δικαιούχους.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Άρθρο 6</w:t>
      </w:r>
      <w:r w:rsidRPr="009D26A5">
        <w:rPr>
          <w:rFonts w:ascii="Arial" w:eastAsia="Times New Roman" w:hAnsi="Arial" w:cs="Arial"/>
          <w:b/>
          <w:bCs/>
          <w:color w:val="606060"/>
          <w:sz w:val="15"/>
          <w:szCs w:val="15"/>
          <w:lang w:eastAsia="el-GR"/>
        </w:rPr>
        <w:br/>
        <w:t>Δικαιολογητικά που συνυποβάλλονται ή φυλάσσονται για μελλοντικό έλεγχο</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Στις περιπτώσεις που η δήλωση φορολογίας εισοδήματος φυσικών προσώπων υποβάλλεται χειρόγραφα μέσω Δ.Ο.Υ., συνυποβάλλονται, κατά περίπτωση, τα απαιτούμενα δικαιολογητικά, σε ευκρινή φωτοαντίγραφα, σύμφωνα με τις διατάξεις του άρθρου 1 του Κεφαλαίου Α΄ του ν. </w:t>
      </w:r>
      <w:hyperlink r:id="rId273" w:tgtFrame="_blank" w:history="1">
        <w:r w:rsidRPr="009D26A5">
          <w:rPr>
            <w:rFonts w:ascii="Arial" w:eastAsia="Times New Roman" w:hAnsi="Arial" w:cs="Arial"/>
            <w:color w:val="019BCC"/>
            <w:sz w:val="15"/>
            <w:lang w:eastAsia="el-GR"/>
          </w:rPr>
          <w:t>4250/2014</w:t>
        </w:r>
      </w:hyperlink>
      <w:r w:rsidRPr="009D26A5">
        <w:rPr>
          <w:rFonts w:ascii="Arial" w:eastAsia="Times New Roman" w:hAnsi="Arial" w:cs="Arial"/>
          <w:color w:val="606060"/>
          <w:sz w:val="15"/>
          <w:szCs w:val="15"/>
          <w:lang w:eastAsia="el-GR"/>
        </w:rPr>
        <w:t>, ενώ, όταν οι δηλώσεις υποβάλλονται ηλεκτρονικά, τα ως άνω δικαιολογητικά φυλάσσονται από τον φορολογούμενο για μελλοντικό έλεγχο.</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1. Τα έντυπα της αναλυτικής κατάστασης για τα μισθώματα ακίνητης περιουσίας (Ε2) και της κατάστασης οικονομικών στοιχείων από επιχειρηματική δραστηριότητα (Ε3) συνυποβάλλονται με τη δήλωση φορολογίας εισοδήματος φυσικών προσώπων, ανάλογα με την κατηγορία των δηλούμενων εισοδημάτων, αποτελούν αδιαίρετη ενότητα με αυτήν και πρέπει να συμπληρώνονται σε όλες τις ενδείξεις τους. Τα προαναφερθέντα ισχύουν και για το έντυπο δήλωσης κατοχής μηχανημάτων έργων (Ε16), το οποίο δεν συνυποβάλλεται αλλά φυλάσσεται από τον φορολογούμενο για μελλοντικό έλεγχο.</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 xml:space="preserve">2. Η αναλυτική κατάσταση για τα μισθώματα ακινήτων (Ε2) και η κατάσταση οικονομικών στοιχείων από επιχειρηματική δραστηριότητα (Ε3), σε περίπτωση υποβολής της δήλωσης σε φυσική μορφή, μπορεί να υποβληθούν σε </w:t>
      </w:r>
      <w:proofErr w:type="spellStart"/>
      <w:r w:rsidRPr="009D26A5">
        <w:rPr>
          <w:rFonts w:ascii="Arial" w:eastAsia="Times New Roman" w:hAnsi="Arial" w:cs="Arial"/>
          <w:color w:val="606060"/>
          <w:sz w:val="15"/>
          <w:szCs w:val="15"/>
          <w:lang w:eastAsia="el-GR"/>
        </w:rPr>
        <w:t>προεκτυπωμένα</w:t>
      </w:r>
      <w:proofErr w:type="spellEnd"/>
      <w:r w:rsidRPr="009D26A5">
        <w:rPr>
          <w:rFonts w:ascii="Arial" w:eastAsia="Times New Roman" w:hAnsi="Arial" w:cs="Arial"/>
          <w:color w:val="606060"/>
          <w:sz w:val="15"/>
          <w:szCs w:val="15"/>
          <w:lang w:eastAsia="el-GR"/>
        </w:rPr>
        <w:t xml:space="preserve"> έντυπα από τους υπόχρεους που έχουν τη δυνατότητα </w:t>
      </w:r>
      <w:proofErr w:type="spellStart"/>
      <w:r w:rsidRPr="009D26A5">
        <w:rPr>
          <w:rFonts w:ascii="Arial" w:eastAsia="Times New Roman" w:hAnsi="Arial" w:cs="Arial"/>
          <w:color w:val="606060"/>
          <w:sz w:val="15"/>
          <w:szCs w:val="15"/>
          <w:lang w:eastAsia="el-GR"/>
        </w:rPr>
        <w:t>προεκτύπωσής</w:t>
      </w:r>
      <w:proofErr w:type="spellEnd"/>
      <w:r w:rsidRPr="009D26A5">
        <w:rPr>
          <w:rFonts w:ascii="Arial" w:eastAsia="Times New Roman" w:hAnsi="Arial" w:cs="Arial"/>
          <w:color w:val="606060"/>
          <w:sz w:val="15"/>
          <w:szCs w:val="15"/>
          <w:lang w:eastAsia="el-GR"/>
        </w:rPr>
        <w:t xml:space="preserve"> τους με μηχανογραφικά μέσα, τα οποία, όμως, πρέπει να πληρούν τις τεχνικές προδιαγραφές και να αναφέρουν τα στοιχεία που περιέχονται στα αντίστοιχα έντυπα.</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3. Οι φορολογούμενοι που ασκούν ατομική επιχειρηματική δραστηριότητα, με τη δήλωση εισοδήματος υποβάλλουν, σε περίπτωση τήρησης διπλογραφικών βιβλίων, αντίγραφο ισολογισμού νόμιμα υπογραμμένο.</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4. Για την εφαρμογή της παραγράφου 4 του άρθρου 11 του ν. </w:t>
      </w:r>
      <w:hyperlink r:id="rId274"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και προκειμένου να μην προστεθεί εισόδημα ανήλικου τέκνου στα εισοδήματα του γονέα που ενώ θεωρείται κατ' αρχήν υπόχρεος για την υποβολή της δήλωσης, έχει χάσει τη γονική μέριμνα, απαιτείται ευκρινές φωτοαντίγραφο της οικείας δικαστικής απόφασης, από το πρωτότυπο ή από ακριβές αντίγραφο αυτής, οπότε και προστίθεται στα εισοδήματα του άλλου γονέα. Για την εφαρμογή της παραγράφου 1 του άρθρου 31 του ν. </w:t>
      </w:r>
      <w:hyperlink r:id="rId275"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και προκειμένου να μην λογιστεί ως αντικειμενική δαπάνη του γονέα με το μεγαλύτερο εισόδημα, ενώ έχει χάσει τη γονική μέριμνα, η αντικειμενική δαπάνη που προκύπτει βάσει επιβατικού αυτοκινήτου ιδιωτικής χρήσης του οποίου κύριος ή κάτοχος είναι ανήλικο τέκνο, απαιτείται ευκρινές φωτοαντίγραφο της οικείας δικαστικής απόφασης, από το πρωτότυπο ή από ακριβές αντίγραφο αυτής, από την οποία να προκύπτει ότι έχει χάσει τη γονική μέριμνα, οπότε και λογίζεται ως αντικειμενική δαπάνη του άλλου γονέα.</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5. i) Για την απαλλαγή από τη φορολογία εισοδήματος των μισθών, συντάξεων και της πάγιας αντιμισθίας, καθώς και των εισοδημάτων των περιπτώσεων δ' και στ' της παραγράφου 2 του άρθρου 12 του ΚΦΕ, τα οποία εξομοιώνονται φορολογικά με μισθό (</w:t>
      </w:r>
      <w:hyperlink r:id="rId276" w:tgtFrame="_blank" w:history="1">
        <w:r w:rsidRPr="009D26A5">
          <w:rPr>
            <w:rFonts w:ascii="Arial" w:eastAsia="Times New Roman" w:hAnsi="Arial" w:cs="Arial"/>
            <w:color w:val="019BCC"/>
            <w:sz w:val="15"/>
            <w:lang w:eastAsia="el-GR"/>
          </w:rPr>
          <w:t>ΠΟΛ.1098/2016</w:t>
        </w:r>
      </w:hyperlink>
      <w:r w:rsidRPr="009D26A5">
        <w:rPr>
          <w:rFonts w:ascii="Arial" w:eastAsia="Times New Roman" w:hAnsi="Arial" w:cs="Arial"/>
          <w:color w:val="606060"/>
          <w:sz w:val="15"/>
          <w:szCs w:val="15"/>
          <w:lang w:eastAsia="el-GR"/>
        </w:rPr>
        <w:t> και </w:t>
      </w:r>
      <w:hyperlink r:id="rId277" w:tgtFrame="_blank" w:history="1">
        <w:r w:rsidRPr="009D26A5">
          <w:rPr>
            <w:rFonts w:ascii="Arial" w:eastAsia="Times New Roman" w:hAnsi="Arial" w:cs="Arial"/>
            <w:color w:val="019BCC"/>
            <w:sz w:val="15"/>
            <w:lang w:eastAsia="el-GR"/>
          </w:rPr>
          <w:t>ΠΟΛ.1096/2017</w:t>
        </w:r>
      </w:hyperlink>
      <w:r w:rsidRPr="009D26A5">
        <w:rPr>
          <w:rFonts w:ascii="Arial" w:eastAsia="Times New Roman" w:hAnsi="Arial" w:cs="Arial"/>
          <w:color w:val="606060"/>
          <w:sz w:val="15"/>
          <w:szCs w:val="15"/>
          <w:lang w:eastAsia="el-GR"/>
        </w:rPr>
        <w:t>), τα οποία χορηγούνται σε πρόσωπα που παρουσιάζουν ποσοστό αναπηρίας τουλάχιστον ογδόντα τοις εκατό (80%), απαιτούνται καταρχήν οι γνωματεύσεις των οικείων υγειονομικών επιτροπών του Κέντρου Πιστοποίησης Αναπηρίας (ΚΕ.Π.Α.), το οποίο συστήθηκε και λειτουργεί μετά την 1.9.2011, σύμφωνα με τις διατάξεις του άρθρου 6 του ν. </w:t>
      </w:r>
      <w:hyperlink r:id="rId278" w:tgtFrame="_blank" w:history="1">
        <w:r w:rsidRPr="009D26A5">
          <w:rPr>
            <w:rFonts w:ascii="Arial" w:eastAsia="Times New Roman" w:hAnsi="Arial" w:cs="Arial"/>
            <w:color w:val="019BCC"/>
            <w:sz w:val="15"/>
            <w:lang w:eastAsia="el-GR"/>
          </w:rPr>
          <w:t>3863/2010</w:t>
        </w:r>
      </w:hyperlink>
      <w:r w:rsidRPr="009D26A5">
        <w:rPr>
          <w:rFonts w:ascii="Arial" w:eastAsia="Times New Roman" w:hAnsi="Arial" w:cs="Arial"/>
          <w:color w:val="606060"/>
          <w:sz w:val="15"/>
          <w:szCs w:val="15"/>
          <w:lang w:eastAsia="el-GR"/>
        </w:rPr>
        <w:t>. Γίνονται δεκτές και οι ήδη εκδοθείσες γνωματεύσεις πριν την 1.9.2011 (ημερομηνία έναρξης λειτουργίας του ΚΕ.Π.Α.) από τις υγειονομικές επιτροπές των Νομαρχιών, οι οποίες έχουν δοθεί για οποιαδήποτε χρήση και χρησιμοποιούνται εξίσου για την αναγνώριση της υπόψη φορολογικής απαλλαγής επ' αόριστον, αν πρόκειται για επ' αόριστον κρίση, ή αλλιώς μέχρι την ημερομηνία που λήγει η ισχύς τους, εφόσον είχαν εκδοθεί σύμφωνα με όσα ίσχυαν στο σχετικό φορολογικό πλαίσιο κατά τον χρόνο έκδοσης τους. Εναλλακτικά, ο φορολογούμενος για την πιστοποίηση της ύπαρξης αναπηρίας μπορεί να προσκομίσει και γνωματεύσεις των Ανωτάτων Υγειονομικών Επιτροπών του Στρατού (Α.Σ.Υ.Ε.), του Ναυτικού (Α.Ν.Υ.Ε.), της Αεροπορίας (A.A.Υ.Ε.), της Ελληνικής Αστυνομίας και του Πυροσβεστικού Σώματος, δεδομένου ότι, σύμφωνα με τις διατάξεις του άρθρου 6 του ν. </w:t>
      </w:r>
      <w:hyperlink r:id="rId279" w:tgtFrame="_blank" w:history="1">
        <w:r w:rsidRPr="009D26A5">
          <w:rPr>
            <w:rFonts w:ascii="Arial" w:eastAsia="Times New Roman" w:hAnsi="Arial" w:cs="Arial"/>
            <w:color w:val="019BCC"/>
            <w:sz w:val="15"/>
            <w:lang w:eastAsia="el-GR"/>
          </w:rPr>
          <w:t>3863/2010</w:t>
        </w:r>
      </w:hyperlink>
      <w:r w:rsidRPr="009D26A5">
        <w:rPr>
          <w:rFonts w:ascii="Arial" w:eastAsia="Times New Roman" w:hAnsi="Arial" w:cs="Arial"/>
          <w:color w:val="606060"/>
          <w:sz w:val="15"/>
          <w:szCs w:val="15"/>
          <w:lang w:eastAsia="el-GR"/>
        </w:rPr>
        <w:t>, οι εν λόγω Υγειονομικές Επιτροπές δεν έχουν καταργηθεί και εξακολουθούν να ασκούν τα καθήκοντα τους και μετά την 1.9.2011.</w:t>
      </w:r>
      <w:r w:rsidRPr="009D26A5">
        <w:rPr>
          <w:rFonts w:ascii="Arial" w:eastAsia="Times New Roman" w:hAnsi="Arial" w:cs="Arial"/>
          <w:color w:val="606060"/>
          <w:sz w:val="15"/>
          <w:szCs w:val="15"/>
          <w:lang w:eastAsia="el-GR"/>
        </w:rPr>
        <w:br/>
        <w:t>Σε όλες τις ανωτέρω γνωματεύσεις, προκειμένου να γίνουν δεκτές, θα πρέπει να διαπιστώνεται και να βεβαιώνεται ρητά το ποσοστό της αναπηρίας του προσώπου που αφορούν, καθώς και το χρονικό διάστημα που προβλέπεται ότι θα διαρκέσει η εν λόγω αναπηρία, ενώ σε κάθε περίπτωση, θα πρέπει να είναι σε ισχύ το φορολογικό έτος για το οποίο ο ενδιαφερόμενος αιτείται την εφαρμογή των οικείων διατάξεων.</w:t>
      </w:r>
      <w:r w:rsidRPr="009D26A5">
        <w:rPr>
          <w:rFonts w:ascii="Arial" w:eastAsia="Times New Roman" w:hAnsi="Arial" w:cs="Arial"/>
          <w:color w:val="606060"/>
          <w:sz w:val="15"/>
          <w:szCs w:val="15"/>
          <w:lang w:eastAsia="el-GR"/>
        </w:rPr>
        <w:br/>
        <w:t xml:space="preserve">Σε κάθε περίπτωση που ο φορολογούμενος λαμβάνει σύνταξη από ασφαλιστικό φορέα κύριας ασφάλισης, επειδή έχει αναπηρία σε ποσοστό τουλάχιστον ογδόντα τοις εκατό (80%), αρκεί να προσκομίζει βεβαίωση του συνταξιοδοτικού φορέα ή απόφαση συνταξιοδότησης ή απόφαση παράτασης της σύνταξης, από την οποία να προκύπτει ότι, κατόπιν ιατρικής κρίσης από την αρμόδια υγειονομική επιτροπή, συνταξιοδοτήθηκε με ποσοστό αναπηρίας τουλάχιστον ογδόντα τοις εκατό (80%), </w:t>
      </w:r>
      <w:r w:rsidRPr="009D26A5">
        <w:rPr>
          <w:rFonts w:ascii="Arial" w:eastAsia="Times New Roman" w:hAnsi="Arial" w:cs="Arial"/>
          <w:color w:val="606060"/>
          <w:sz w:val="15"/>
          <w:szCs w:val="15"/>
          <w:lang w:eastAsia="el-GR"/>
        </w:rPr>
        <w:lastRenderedPageBreak/>
        <w:t>ως και το χρονικό διάστημα που προβλέπεται ότι θα διαρκέσει η αναπηρία αυτή. Όταν η σύνταξη αναπηρίας καθίσταται αυτοδίκαια οριστική (παρατείνεται για χρόνο αόριστο), για τους ασφαλισμένους όλων των Φορέων, Κλάδων και Τομέων Κοινωνικής Ασφάλισης και Κοινωνικής Αλληλεγγύης, δεν απαιτείται εκ νέου ιατρική εξέταση από αρμόδια Υγειονομική Επιτροπή και για την απαλλαγή της από τον φόρο εισοδήματος απαιτείται:</w:t>
      </w:r>
      <w:r w:rsidRPr="009D26A5">
        <w:rPr>
          <w:rFonts w:ascii="Arial" w:eastAsia="Times New Roman" w:hAnsi="Arial" w:cs="Arial"/>
          <w:color w:val="606060"/>
          <w:sz w:val="15"/>
          <w:szCs w:val="15"/>
          <w:lang w:eastAsia="el-GR"/>
        </w:rPr>
        <w:br/>
        <w:t>α) απόφαση μονιμοποίησης της αναπηρικής σύνταξης (ή παράτασης επ' αόριστο) από τον αρμόδιο συνταξιοδοτικό φορέα και</w:t>
      </w:r>
      <w:r w:rsidRPr="009D26A5">
        <w:rPr>
          <w:rFonts w:ascii="Arial" w:eastAsia="Times New Roman" w:hAnsi="Arial" w:cs="Arial"/>
          <w:color w:val="606060"/>
          <w:sz w:val="15"/>
          <w:szCs w:val="15"/>
          <w:lang w:eastAsia="el-GR"/>
        </w:rPr>
        <w:br/>
        <w:t>β) γνωμάτευση της υγειονομικής επιτροπής Αναπηρίας όλων των Φορέων, Κλάδων και Τομέων Κοινωνικής Ασφάλισης και Κοινωνικής Αλληλεγγύης που τελούσε σε ισχύ κατά τη μονιμοποίηση της αναπηρικής σύνταξης, η οποία πιστοποιεί ποσοστό αναπηρίας 80% και άνω, είτε αυτή αφορά σε γνωμάτευση προ ΚΕ.Π.Α. Υγειονομικής Επιτροπής, είτε γνωμάτευση Υγειονομικής Επιτροπής ΚΕ.Π.Α. από 1/9/2011 και εξής (Γ23/312-30.12.2016 έγγραφο του Ι.Κ.Α.).</w:t>
      </w:r>
      <w:r w:rsidRPr="009D26A5">
        <w:rPr>
          <w:rFonts w:ascii="Arial" w:eastAsia="Times New Roman" w:hAnsi="Arial" w:cs="Arial"/>
          <w:color w:val="606060"/>
          <w:sz w:val="15"/>
          <w:szCs w:val="15"/>
          <w:lang w:eastAsia="el-GR"/>
        </w:rPr>
        <w:br/>
        <w:t>Εάν ο φορολογούμενος διαθέτει περισσότερες από μία γνωματεύσεις αναπηρίας, του ίδιου ή διαφορετικών φορέων και η μία εξ αυτών ή και οι δύο ισχύουν μέσα στο φορολογικό έτος 2019, πιστοποιώντας διαφορετικά ποσοστά αναπηρίας, τότε λαμβάνεται υπόψη η γνωμάτευση με το υψηλότερο ποσοστό αναπηρίας.</w:t>
      </w:r>
      <w:r w:rsidRPr="009D26A5">
        <w:rPr>
          <w:rFonts w:ascii="Arial" w:eastAsia="Times New Roman" w:hAnsi="Arial" w:cs="Arial"/>
          <w:color w:val="606060"/>
          <w:sz w:val="15"/>
          <w:szCs w:val="15"/>
          <w:lang w:eastAsia="el-GR"/>
        </w:rPr>
        <w:br/>
        <w:t>ii) Για τη μείωση του φόρου κατά διακόσια (200) ευρώ, απαιτούνται τα ακόλουθα δικαιολογητικά, από τα οποία πιστοποιείται η ιδιότητα του φορολογουμένου ή του εξαρτώμενου μέλους του που δικαιούται την εν λόγω μείωση:</w:t>
      </w:r>
      <w:r w:rsidRPr="009D26A5">
        <w:rPr>
          <w:rFonts w:ascii="Arial" w:eastAsia="Times New Roman" w:hAnsi="Arial" w:cs="Arial"/>
          <w:color w:val="606060"/>
          <w:sz w:val="15"/>
          <w:szCs w:val="15"/>
          <w:lang w:eastAsia="el-GR"/>
        </w:rPr>
        <w:br/>
        <w:t>α) Προκειμένου για πρόσωπα με ποσοστό αναπηρίας τουλάχιστον εξήντα επτά τοις εκατό (67%), γνωμάτευση των οικείων υγειονομικών επιτροπών του Κέντρου Πιστοποίησης Αναπηρίας (ΚΕ.Π.Α.) ή της Ανωτάτης του Στρατού Υγειονομικής Επιτροπής (Α.Σ.Υ.Ε.).</w:t>
      </w:r>
      <w:r w:rsidRPr="009D26A5">
        <w:rPr>
          <w:rFonts w:ascii="Arial" w:eastAsia="Times New Roman" w:hAnsi="Arial" w:cs="Arial"/>
          <w:color w:val="606060"/>
          <w:sz w:val="15"/>
          <w:szCs w:val="15"/>
          <w:lang w:eastAsia="el-GR"/>
        </w:rPr>
        <w:br/>
        <w:t>Για την πιστοποίηση του ποσοστού αναπηρίας 67% γίνονται δεκτές, εκτός από τις γνωματεύσεις της Α.Σ.Υ.Ε., και οι γνωματεύσεις που εκδίδονται από τις υγειονομικές επιτροπές της Α.Ν.Υ.Ε., Α.Α.Υ.Ε., της Α.Υ.Ε. της Ελληνικής Αστυνομίας και της Α.Υ.Ε. του Πυροσβεστικού Σώματος, καθόσον, ενώ καταργήθηκαν όλες οι Επιτροπές πιστοποίησης αναπηρίας που λειτουργούσαν στους Φορείς Κοινωνικής Ασφάλισης, στις νομαρχίες και το Δημόσιο, οι Ανώτατες Υγειονομικές Επιτροπές, Στρατού (Α.Σ.Υ.Ε.), Ναυτικού (Α.Ν.Υ.Ε.), Αεροπορίας (A.A.Υ.Ε.), την Ανώτατη Υγειονομική Επιτροπή της Ελληνικής Αστυνομίας και την Ανώτατη Υγειονομική Επιτροπή του Πυροσβεστικού Σώματος, εξακολουθούν να ασκούν τα καθήκοντά τους, για την πιστοποίηση της αναπηρίας του φορολογουμένου. Οι ήδη εκδοθείσες γνωματεύσεις πριν την 1.9.2011 (ημερομηνία έναρξης λειτουργίας του ΚΕ.Π.Α.), από τις υγειονομικές επιτροπές των νομαρχιών μπορούν να χρησιμοποιούνται για την αναγνώριση της υπόψη φορολογικής ελάφρυνσης επ' αόριστον, αν πρόκειται για επ' αόριστον κρίση, ή αλλιώς μέχρι την ημερομηνία που λήγει η ισχύς τους.</w:t>
      </w:r>
      <w:r w:rsidRPr="009D26A5">
        <w:rPr>
          <w:rFonts w:ascii="Arial" w:eastAsia="Times New Roman" w:hAnsi="Arial" w:cs="Arial"/>
          <w:color w:val="606060"/>
          <w:sz w:val="15"/>
          <w:szCs w:val="15"/>
          <w:lang w:eastAsia="el-GR"/>
        </w:rPr>
        <w:br/>
        <w:t>Σε όλες τις ανωτέρω γνωματεύσεις, προκειμένου να γίνουν δεκτές, θα πρέπει να διαπιστώνεται και να βεβαιώνεται ρητά το ποσοστό της αναπηρίας του προσώπου που αφορούν, καθώς και το χρονικό διάστημα που προβλέπεται ότι θα διαρκέσει η εν λόγω αναπηρία, ενώ, σε κάθε περίπτωση, θα πρέπει να είναι σε ισχύ το φορολογικό έτος για το οποίο ο ενδιαφερόμενος αιτείται την εφαρμογή των οικείων διατάξεων.</w:t>
      </w:r>
      <w:r w:rsidRPr="009D26A5">
        <w:rPr>
          <w:rFonts w:ascii="Arial" w:eastAsia="Times New Roman" w:hAnsi="Arial" w:cs="Arial"/>
          <w:color w:val="606060"/>
          <w:sz w:val="15"/>
          <w:szCs w:val="15"/>
          <w:lang w:eastAsia="el-GR"/>
        </w:rPr>
        <w:br/>
        <w:t>Για τη μείωση του φόρου κατά διακόσια (200) ευρώ δεν λαμβάνεται υπόψη επαγγελματική ή ασφαλιστική αναπηρία.</w:t>
      </w:r>
      <w:r w:rsidRPr="009D26A5">
        <w:rPr>
          <w:rFonts w:ascii="Arial" w:eastAsia="Times New Roman" w:hAnsi="Arial" w:cs="Arial"/>
          <w:color w:val="606060"/>
          <w:sz w:val="15"/>
          <w:szCs w:val="15"/>
          <w:lang w:eastAsia="el-GR"/>
        </w:rPr>
        <w:br/>
        <w:t>β) Προκειμένου για ανάπηρους αξιωματικούς ή οπλίτες, θύματα πολέμου, καθώς και για ανάπηρους ή θύματα εθνικής αντίστασης ή εμφυλίου πολέμου, απαιτείται σχετική βεβαίωση της αρμόδιας Υπηρεσίας του Γενικού Λογιστηρίου του Κράτους.</w:t>
      </w:r>
      <w:r w:rsidRPr="009D26A5">
        <w:rPr>
          <w:rFonts w:ascii="Arial" w:eastAsia="Times New Roman" w:hAnsi="Arial" w:cs="Arial"/>
          <w:color w:val="606060"/>
          <w:sz w:val="15"/>
          <w:szCs w:val="15"/>
          <w:lang w:eastAsia="el-GR"/>
        </w:rPr>
        <w:br/>
        <w:t>Ειδικά για τους ανάπηρους αξιωματικούς ή οπλίτες από πολεμική αιτία και τα θύματα πολέμου αρκούν τα ενημερωτικά σημειώματα πληρωμής της σύνταξής τους, στα οποία αναγράφεται ο αριθμός Μητρώου της σύνταξης τους, ο οποίος πρέπει να αρχίζει από 3 ή 4.</w:t>
      </w:r>
      <w:r w:rsidRPr="009D26A5">
        <w:rPr>
          <w:rFonts w:ascii="Arial" w:eastAsia="Times New Roman" w:hAnsi="Arial" w:cs="Arial"/>
          <w:color w:val="606060"/>
          <w:sz w:val="15"/>
          <w:szCs w:val="15"/>
          <w:lang w:eastAsia="el-GR"/>
        </w:rPr>
        <w:br/>
        <w:t>Για αξιωματικούς οι οποίοι υπέστησαν τραύμα ή νόσημα που επήλθε λόγω κακουχιών σε πολεμική περίοδο, απαιτείται βεβαίωση της αρμόδιας κρατικής υπηρεσίας που τους χορηγεί τις αποδοχές τους.</w:t>
      </w:r>
      <w:r w:rsidRPr="009D26A5">
        <w:rPr>
          <w:rFonts w:ascii="Arial" w:eastAsia="Times New Roman" w:hAnsi="Arial" w:cs="Arial"/>
          <w:color w:val="606060"/>
          <w:sz w:val="15"/>
          <w:szCs w:val="15"/>
          <w:lang w:eastAsia="el-GR"/>
        </w:rPr>
        <w:br/>
        <w:t>Τέλος, για τα θύματα τρομοκρατικών ενεργειών απαιτείται βεβαίωση από τον οικείο συνταξιοδοτικό φορέα ότι ο φορολογούμενος έχει αναγνωριστεί ως θύμα τρομοκρατικής ενέργειας και συνταξιοδοτείται για τον λόγο αυτό, βάσει του οικείου νομοθετικού πλαισίου, όπως ισχύει κάθε φορά.</w:t>
      </w:r>
      <w:r w:rsidRPr="009D26A5">
        <w:rPr>
          <w:rFonts w:ascii="Arial" w:eastAsia="Times New Roman" w:hAnsi="Arial" w:cs="Arial"/>
          <w:color w:val="606060"/>
          <w:sz w:val="15"/>
          <w:szCs w:val="15"/>
          <w:lang w:eastAsia="el-GR"/>
        </w:rPr>
        <w:br/>
        <w:t>Η μείωση των διακοσίων (200) ευρώ του άρθρου 17 του ΚΦΕ χορηγείται μόνο μια φορά, ακόμη κι αν συντρέχουν παράλληλα περισσότερες από μία από τις περιπτώσεις α' ως δ' και συνεπώς δεν μπορούν να συμπληρωθούν ταυτόχρονα οι κωδικοί 001-002 και 009-010.</w:t>
      </w:r>
      <w:r w:rsidRPr="009D26A5">
        <w:rPr>
          <w:rFonts w:ascii="Arial" w:eastAsia="Times New Roman" w:hAnsi="Arial" w:cs="Arial"/>
          <w:color w:val="606060"/>
          <w:sz w:val="15"/>
          <w:szCs w:val="15"/>
          <w:lang w:eastAsia="el-GR"/>
        </w:rPr>
        <w:br/>
        <w:t>Οι απαλλαγές των αναπήρων των άρθρων 14 και 43Α του ΚΦΕ πρέπει να εξετάζονται αυτοτελώς και ανεξάρτητα από τις πρόσθετες μειώσεις φόρου του άρθρου 17 του ΚΦΕ, ακόμη κι αν αποδεικνύονται από τον φορολογούμενο με δύο γνωματεύσεις από διαφορετικούς φορείς.</w:t>
      </w:r>
      <w:r w:rsidRPr="009D26A5">
        <w:rPr>
          <w:rFonts w:ascii="Arial" w:eastAsia="Times New Roman" w:hAnsi="Arial" w:cs="Arial"/>
          <w:color w:val="606060"/>
          <w:sz w:val="15"/>
          <w:szCs w:val="15"/>
          <w:lang w:eastAsia="el-GR"/>
        </w:rPr>
        <w:br/>
        <w:t>iii) Σύμφωνα με το άρθρο 20 του ΚΦΕ, οι φορολογικοί κάτοικοι αλλοδαπής που αποκτούν εισόδημα στην Ελλάδα, δεν δικαιούνται τις μειώσεις φόρου των άρθρων 16, 17 και 19 του ΚΦΕ, εκτός κι αν διατηρούν τη φορολογική τους κατοικία σε άλλο κράτος μέλος της Ε.Ε. ή του Ε.Ο. Χ. και</w:t>
      </w:r>
      <w:r w:rsidRPr="009D26A5">
        <w:rPr>
          <w:rFonts w:ascii="Arial" w:eastAsia="Times New Roman" w:hAnsi="Arial" w:cs="Arial"/>
          <w:color w:val="606060"/>
          <w:sz w:val="15"/>
          <w:szCs w:val="15"/>
          <w:lang w:eastAsia="el-GR"/>
        </w:rPr>
        <w:br/>
        <w:t>α) τουλάχιστον το ενενήντα τοις εκατό (90%) του παγκόσμιου εισοδήματός τους αποκτάται στην Ελλάδα ή</w:t>
      </w:r>
      <w:r w:rsidRPr="009D26A5">
        <w:rPr>
          <w:rFonts w:ascii="Arial" w:eastAsia="Times New Roman" w:hAnsi="Arial" w:cs="Arial"/>
          <w:color w:val="606060"/>
          <w:sz w:val="15"/>
          <w:szCs w:val="15"/>
          <w:lang w:eastAsia="el-GR"/>
        </w:rPr>
        <w:br/>
        <w:t>β) αποδεικνύουν ότι το φορολογητέο εισόδημά τους είναι τόσο χαμηλό ώστε θα δικαιούνταν της μείωσης του φόρου δυνάμει της φορολογικής νομοθεσίας του κράτους της κατοικίας τους.</w:t>
      </w:r>
      <w:r w:rsidRPr="009D26A5">
        <w:rPr>
          <w:rFonts w:ascii="Arial" w:eastAsia="Times New Roman" w:hAnsi="Arial" w:cs="Arial"/>
          <w:color w:val="606060"/>
          <w:sz w:val="15"/>
          <w:szCs w:val="15"/>
          <w:lang w:eastAsia="el-GR"/>
        </w:rPr>
        <w:br/>
        <w:t xml:space="preserve">Περαιτέρω, οι μισθοί, οι συντάξεις και η πάγια αντιμισθία που χορηγούνται σε ανάπηρους με ποσοστό αναπηρίας τουλάχιστον ογδόντα τοις εκατό (80%) απαλλάσσονται από τον φόρο, σύμφωνα με την </w:t>
      </w:r>
      <w:proofErr w:type="spellStart"/>
      <w:r w:rsidRPr="009D26A5">
        <w:rPr>
          <w:rFonts w:ascii="Arial" w:eastAsia="Times New Roman" w:hAnsi="Arial" w:cs="Arial"/>
          <w:color w:val="606060"/>
          <w:sz w:val="15"/>
          <w:szCs w:val="15"/>
          <w:lang w:eastAsia="el-GR"/>
        </w:rPr>
        <w:t>περιπτ</w:t>
      </w:r>
      <w:proofErr w:type="spellEnd"/>
      <w:r w:rsidRPr="009D26A5">
        <w:rPr>
          <w:rFonts w:ascii="Arial" w:eastAsia="Times New Roman" w:hAnsi="Arial" w:cs="Arial"/>
          <w:color w:val="606060"/>
          <w:sz w:val="15"/>
          <w:szCs w:val="15"/>
          <w:lang w:eastAsia="el-GR"/>
        </w:rPr>
        <w:t xml:space="preserve">. ε' της παρ. 2 του αρθρ. 14 του ΚΦΕ. Ελλείψει ρητής διάκρισης στον νόμο, αυτά τα εισοδήματα είναι απαλλασσόμενα του φόρου, ανεξάρτητα από το αν </w:t>
      </w:r>
      <w:r w:rsidRPr="009D26A5">
        <w:rPr>
          <w:rFonts w:ascii="Arial" w:eastAsia="Times New Roman" w:hAnsi="Arial" w:cs="Arial"/>
          <w:color w:val="606060"/>
          <w:sz w:val="15"/>
          <w:szCs w:val="15"/>
          <w:lang w:eastAsia="el-GR"/>
        </w:rPr>
        <w:lastRenderedPageBreak/>
        <w:t>αποκτώνται από φορολογικό κάτοικο Ελλάδας ή αλλοδαπής, εφόσον προσκομίζονται τα οριζόμενα δικαιολογητικά.</w:t>
      </w:r>
      <w:r w:rsidRPr="009D26A5">
        <w:rPr>
          <w:rFonts w:ascii="Arial" w:eastAsia="Times New Roman" w:hAnsi="Arial" w:cs="Arial"/>
          <w:color w:val="606060"/>
          <w:sz w:val="15"/>
          <w:szCs w:val="15"/>
          <w:lang w:eastAsia="el-GR"/>
        </w:rPr>
        <w:br/>
        <w:t xml:space="preserve">Επιπλέον, οι φορολογικοί κάτοικοι αλλοδαπής που αποκτούν εισόδημα στην Ελλάδα και παρουσιάζουν βαριές κινητικές αναπηρίες σε ποσοστό από ογδόντα τοις εκατό (80%) και άνω ή είναι ολικώς τυφλοί, απαλλάσσονται από την ειδική εισφορά αλληλεγγύης, για όλες τις κατηγορίες εισοδημάτων τους, εφόσον κατέχουν τα οριζόμενα δικαιολογητικά, καθόσον η </w:t>
      </w:r>
      <w:proofErr w:type="spellStart"/>
      <w:r w:rsidRPr="009D26A5">
        <w:rPr>
          <w:rFonts w:ascii="Arial" w:eastAsia="Times New Roman" w:hAnsi="Arial" w:cs="Arial"/>
          <w:color w:val="606060"/>
          <w:sz w:val="15"/>
          <w:szCs w:val="15"/>
          <w:lang w:eastAsia="el-GR"/>
        </w:rPr>
        <w:t>παραγρ</w:t>
      </w:r>
      <w:proofErr w:type="spellEnd"/>
      <w:r w:rsidRPr="009D26A5">
        <w:rPr>
          <w:rFonts w:ascii="Arial" w:eastAsia="Times New Roman" w:hAnsi="Arial" w:cs="Arial"/>
          <w:color w:val="606060"/>
          <w:sz w:val="15"/>
          <w:szCs w:val="15"/>
          <w:lang w:eastAsia="el-GR"/>
        </w:rPr>
        <w:t>. 2 του άρθρου 43Α του ΚΦΕ δεν κάνει διάκριση μεταξύ των φορολογικών κατοίκων ημεδαπής και αλλοδαπής.</w:t>
      </w:r>
      <w:r w:rsidRPr="009D26A5">
        <w:rPr>
          <w:rFonts w:ascii="Arial" w:eastAsia="Times New Roman" w:hAnsi="Arial" w:cs="Arial"/>
          <w:color w:val="606060"/>
          <w:sz w:val="15"/>
          <w:szCs w:val="15"/>
          <w:lang w:eastAsia="el-GR"/>
        </w:rPr>
        <w:br/>
        <w:t>iv) Αναφορικά με τις εκδοθείσες γνωματεύσεις, ανεξαρτήτως ποσοστού, με διάρκεια αναπηρίας που δεν αφορά στο σύνολο των μηνών του φορολογικού έτους, δεδομένου ότι από τη φορολογική νομοθεσία δεν προβλέπεται ο επιμερισμός της φορολογικής ελάφρυνσης/ απαλλαγής στους μήνες της χρήσης, αυτές γίνονται αποδεκτές και ο φορολογούμενος τυγχάνει της προβλεπόμενης μείωσης φόρου ή απαλλαγής για ολόκληρη τη χρήση (</w:t>
      </w:r>
      <w:hyperlink r:id="rId280" w:tgtFrame="_blank" w:history="1">
        <w:r w:rsidRPr="009D26A5">
          <w:rPr>
            <w:rFonts w:ascii="Arial" w:eastAsia="Times New Roman" w:hAnsi="Arial" w:cs="Arial"/>
            <w:color w:val="019BCC"/>
            <w:sz w:val="15"/>
            <w:lang w:eastAsia="el-GR"/>
          </w:rPr>
          <w:t>ΔΕΑΦ Α 1118203 ΕΞ 2016/29.7.2016</w:t>
        </w:r>
      </w:hyperlink>
      <w:r w:rsidRPr="009D26A5">
        <w:rPr>
          <w:rFonts w:ascii="Arial" w:eastAsia="Times New Roman" w:hAnsi="Arial" w:cs="Arial"/>
          <w:color w:val="606060"/>
          <w:sz w:val="15"/>
          <w:szCs w:val="15"/>
          <w:lang w:eastAsia="el-GR"/>
        </w:rPr>
        <w:t> έγγραφο).</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6. Προκειμένου να συμπληρωθούν χρηματικά ποσά που καταβάλλονται για πολιτιστικές χορηγίες του ν. </w:t>
      </w:r>
      <w:hyperlink r:id="rId281" w:tgtFrame="_blank" w:history="1">
        <w:r w:rsidRPr="009D26A5">
          <w:rPr>
            <w:rFonts w:ascii="Arial" w:eastAsia="Times New Roman" w:hAnsi="Arial" w:cs="Arial"/>
            <w:color w:val="019BCC"/>
            <w:sz w:val="15"/>
            <w:lang w:eastAsia="el-GR"/>
          </w:rPr>
          <w:t>3525/2007</w:t>
        </w:r>
      </w:hyperlink>
      <w:r w:rsidRPr="009D26A5">
        <w:rPr>
          <w:rFonts w:ascii="Arial" w:eastAsia="Times New Roman" w:hAnsi="Arial" w:cs="Arial"/>
          <w:color w:val="606060"/>
          <w:sz w:val="15"/>
          <w:szCs w:val="15"/>
          <w:lang w:eastAsia="el-GR"/>
        </w:rPr>
        <w:t> (Α΄ 16) στο Δημόσιο, τους οργανισμούς τοπικής αυτοδιοίκησης α' και β' βαθμού, τα νομικά πρόσωπα δημόσιου δικαίου, τα νομικά πρόσωπα του ευρύτερου δημόσιου τομέα, όπως αυτός οριοθετείται κάθε φορά, καθώς και τα νομικά πρόσωπα ιδιωτικού δικαίου μη κερδοσκοπικού χαρακτήρα και τις αστικές μη κερδοσκοπικές εταιρείες του άρθρου 741 Α.Κ., που επιδιώκουν σκοπούς πολιτιστικούς, απαιτούνται τα πιο κάτω δικαιολογητικά:</w:t>
      </w:r>
      <w:r w:rsidRPr="009D26A5">
        <w:rPr>
          <w:rFonts w:ascii="Arial" w:eastAsia="Times New Roman" w:hAnsi="Arial" w:cs="Arial"/>
          <w:color w:val="606060"/>
          <w:sz w:val="15"/>
          <w:szCs w:val="15"/>
          <w:lang w:eastAsia="el-GR"/>
        </w:rPr>
        <w:br/>
        <w:t>α) επικυρωμένο αντίγραφο της απόφασης του Υπουργού Πολιτισμού (νυν Πολιτισμού και Αθλητισμού), με την οποία χαρακτηρίζεται η απαιτούμενη από το νόμο έγγραφη σύμβαση χορηγίας μεταξύ χορηγού και αποδέκτη της χορηγίας ως πολιτιστική,</w:t>
      </w:r>
      <w:r w:rsidRPr="009D26A5">
        <w:rPr>
          <w:rFonts w:ascii="Arial" w:eastAsia="Times New Roman" w:hAnsi="Arial" w:cs="Arial"/>
          <w:color w:val="606060"/>
          <w:sz w:val="15"/>
          <w:szCs w:val="15"/>
          <w:lang w:eastAsia="el-GR"/>
        </w:rPr>
        <w:br/>
        <w:t>β) σε περίπτωση χορηγίας χρηματικών ποσών απαιτούνται και τα πρωτότυπα αποδεικτικά καταβολής των ποσών της χορηγίας και</w:t>
      </w:r>
      <w:r w:rsidRPr="009D26A5">
        <w:rPr>
          <w:rFonts w:ascii="Arial" w:eastAsia="Times New Roman" w:hAnsi="Arial" w:cs="Arial"/>
          <w:color w:val="606060"/>
          <w:sz w:val="15"/>
          <w:szCs w:val="15"/>
          <w:lang w:eastAsia="el-GR"/>
        </w:rPr>
        <w:br/>
        <w:t>γ) σε περίπτωση χορηγίας σε είδος ή άυλα αγαθά ή υπηρεσίες, απαιτείται και φωτοαντίγραφο της κοινής απόφασης των Υπουργών Οικονομίας και Οικονομικών και Πολιτισμού (νυν Οικονομικών και Πολιτισμού και Αθλητισμού) για την εκτίμηση της αξίας τους, καθώς και τα αποδεικτικά παράδοσης της χορηγίας από τον χορηγό και παραλαβής της από τον αποδέκτη αυτής.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Το συνολικό ποσό που αφαιρείται από το εισόδημα δεν μπορεί να υπερβαίνει το 10% του συνολικού φορολογούμενου εισοδήματος. Τα ποσά των δωρεών γενικά, καθώς και των χορηγιών που συμπληρώνονται στους κωδικούς 061-062, δεν πρέπει να έχουν ληφθεί υπόψη για έκπτωση με βάση άλλη διάταξη νόμου.</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r>
      <w:r w:rsidRPr="009D26A5">
        <w:rPr>
          <w:rFonts w:ascii="Arial" w:eastAsia="Times New Roman" w:hAnsi="Arial" w:cs="Arial"/>
          <w:b/>
          <w:bCs/>
          <w:color w:val="606060"/>
          <w:sz w:val="15"/>
          <w:szCs w:val="15"/>
          <w:lang w:eastAsia="el-GR"/>
        </w:rPr>
        <w:t>7. Στην περίπτωση που αναγράφονται στους κωδικούς 781-782 του Πίνακα 6 </w:t>
      </w:r>
      <w:r w:rsidRPr="009D26A5">
        <w:rPr>
          <w:rFonts w:ascii="Arial" w:eastAsia="Times New Roman" w:hAnsi="Arial" w:cs="Arial"/>
          <w:color w:val="606060"/>
          <w:sz w:val="15"/>
          <w:szCs w:val="15"/>
          <w:lang w:eastAsia="el-GR"/>
        </w:rPr>
        <w:t>της δήλωσης ποσά από διάθεση Ε.Ι.Χ. αυτοκινήτων και λοιπών περιουσιακών στοιχείων (εκτός ακινήτων για τα οποία συντάσσεται συμβολαιογραφικό έγγραφο) μεταξύ ιδιωτών και συνεπώς δεν εκδίδονται τα παραστατικά που προβλέπονται από τα ΕΛΠ, απαιτείται ως αποδεικτικό στοιχείο για το τίμημα της πώλησης, η προσκόμιση υπεύθυνης δήλωσης του ν. 1599/1986 (Α΄ 75) ή παραστατικό κατάθεσης σε τραπεζικό λογαριασμό.</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8. Τα αλλοδαπά δημόσια έγγραφα, όπως αυτά καθορίζονται στις διατάξεις του άρθρου 1 του ν. </w:t>
      </w:r>
      <w:hyperlink r:id="rId282" w:tgtFrame="_blank" w:history="1">
        <w:r w:rsidRPr="009D26A5">
          <w:rPr>
            <w:rFonts w:ascii="Arial" w:eastAsia="Times New Roman" w:hAnsi="Arial" w:cs="Arial"/>
            <w:color w:val="019BCC"/>
            <w:sz w:val="15"/>
            <w:lang w:eastAsia="el-GR"/>
          </w:rPr>
          <w:t>1497/1984</w:t>
        </w:r>
      </w:hyperlink>
      <w:r w:rsidRPr="009D26A5">
        <w:rPr>
          <w:rFonts w:ascii="Arial" w:eastAsia="Times New Roman" w:hAnsi="Arial" w:cs="Arial"/>
          <w:color w:val="606060"/>
          <w:sz w:val="15"/>
          <w:szCs w:val="15"/>
          <w:lang w:eastAsia="el-GR"/>
        </w:rPr>
        <w:t xml:space="preserve"> (Α΄ 188), προσκομίζονται κατά τα διεθνή νόμιμα (Κανονισμός 2016/1191, σφραγίδα </w:t>
      </w:r>
      <w:proofErr w:type="spellStart"/>
      <w:r w:rsidRPr="009D26A5">
        <w:rPr>
          <w:rFonts w:ascii="Arial" w:eastAsia="Times New Roman" w:hAnsi="Arial" w:cs="Arial"/>
          <w:color w:val="606060"/>
          <w:sz w:val="15"/>
          <w:szCs w:val="15"/>
          <w:lang w:eastAsia="el-GR"/>
        </w:rPr>
        <w:t>apostille</w:t>
      </w:r>
      <w:proofErr w:type="spellEnd"/>
      <w:r w:rsidRPr="009D26A5">
        <w:rPr>
          <w:rFonts w:ascii="Arial" w:eastAsia="Times New Roman" w:hAnsi="Arial" w:cs="Arial"/>
          <w:color w:val="606060"/>
          <w:sz w:val="15"/>
          <w:szCs w:val="15"/>
          <w:lang w:eastAsia="el-GR"/>
        </w:rPr>
        <w:t>, προξενική θεώρηση, θεώρηση από το ελληνικό προξενείο, κατά τα οριζόμενα σε διεθνείς συνθήκες που έχουν κυρωθεί με νόμο από την Ελλάδα, κατά περίπτωση).</w:t>
      </w:r>
      <w:r w:rsidRPr="009D26A5">
        <w:rPr>
          <w:rFonts w:ascii="Arial" w:eastAsia="Times New Roman" w:hAnsi="Arial" w:cs="Arial"/>
          <w:color w:val="606060"/>
          <w:sz w:val="15"/>
          <w:szCs w:val="15"/>
          <w:lang w:eastAsia="el-GR"/>
        </w:rPr>
        <w:br/>
        <w:t xml:space="preserve">Για τα πρόσωπα, τις Υπηρεσίες και τους φορείς που διενεργούν μεταφράσεις, σύμφωνα με την κείμενη νομοθεσία, ισχύουν τα αναφερόμενα στο </w:t>
      </w:r>
      <w:proofErr w:type="spellStart"/>
      <w:r w:rsidRPr="009D26A5">
        <w:rPr>
          <w:rFonts w:ascii="Arial" w:eastAsia="Times New Roman" w:hAnsi="Arial" w:cs="Arial"/>
          <w:color w:val="606060"/>
          <w:sz w:val="15"/>
          <w:szCs w:val="15"/>
          <w:lang w:eastAsia="el-GR"/>
        </w:rPr>
        <w:t>αριθμ</w:t>
      </w:r>
      <w:proofErr w:type="spellEnd"/>
      <w:r w:rsidRPr="009D26A5">
        <w:rPr>
          <w:rFonts w:ascii="Arial" w:eastAsia="Times New Roman" w:hAnsi="Arial" w:cs="Arial"/>
          <w:color w:val="606060"/>
          <w:sz w:val="15"/>
          <w:szCs w:val="15"/>
          <w:lang w:eastAsia="el-GR"/>
        </w:rPr>
        <w:t>. </w:t>
      </w:r>
      <w:hyperlink r:id="rId283" w:tgtFrame="_blank" w:history="1">
        <w:r w:rsidRPr="009D26A5">
          <w:rPr>
            <w:rFonts w:ascii="Arial" w:eastAsia="Times New Roman" w:hAnsi="Arial" w:cs="Arial"/>
            <w:color w:val="019BCC"/>
            <w:sz w:val="15"/>
            <w:lang w:eastAsia="el-GR"/>
          </w:rPr>
          <w:t>Δ. ΟΡΓ. Δ 1002838 ΕΞ 2020/10-01-2020</w:t>
        </w:r>
      </w:hyperlink>
      <w:r w:rsidRPr="009D26A5">
        <w:rPr>
          <w:rFonts w:ascii="Arial" w:eastAsia="Times New Roman" w:hAnsi="Arial" w:cs="Arial"/>
          <w:color w:val="606060"/>
          <w:sz w:val="15"/>
          <w:szCs w:val="15"/>
          <w:lang w:eastAsia="el-GR"/>
        </w:rPr>
        <w:t> έγγραφο της Διεύθυνσης Οργάνωσης.</w:t>
      </w:r>
      <w:r w:rsidRPr="009D26A5">
        <w:rPr>
          <w:rFonts w:ascii="Arial" w:eastAsia="Times New Roman" w:hAnsi="Arial" w:cs="Arial"/>
          <w:color w:val="606060"/>
          <w:sz w:val="15"/>
          <w:szCs w:val="15"/>
          <w:lang w:eastAsia="el-GR"/>
        </w:rPr>
        <w:br/>
        <w:t>Από τη διαδικασία αυτή εξαιρούνται οι ΑΙΤΗΣΕΙΣ ΓΙΑ ΤΗΝ ΕΦΑΡΜΟΓΗ ΤΩΝ ΣΑΔΦΕ, όπως αυτές έχουν συμφωνηθεί με τα πενήντα επτά (57) κράτη με τα οποία η Ελλάδα έχει συνάψει Συμβάσεις Αποφυγής Διπλής Φορολογίας. Ειδικές προβλέψεις διέπουν τις ΑΙΤΗΣΕΙΣ ΓΙΑΤΗΝ ΕΦΑΡΜΟΓΗ ΤΩΝ ΣΑΔΦΕ με ΗΠΑ, ΤΟΥΡΚΙΑ και ΜΟΛΔΑΒΙΑ, όπως περιγράφονται στις </w:t>
      </w:r>
      <w:hyperlink r:id="rId284" w:tgtFrame="_blank" w:history="1">
        <w:r w:rsidRPr="009D26A5">
          <w:rPr>
            <w:rFonts w:ascii="Arial" w:eastAsia="Times New Roman" w:hAnsi="Arial" w:cs="Arial"/>
            <w:color w:val="019BCC"/>
            <w:sz w:val="15"/>
            <w:lang w:eastAsia="el-GR"/>
          </w:rPr>
          <w:t>ΠΟΛ.1107/1999</w:t>
        </w:r>
      </w:hyperlink>
      <w:r w:rsidRPr="009D26A5">
        <w:rPr>
          <w:rFonts w:ascii="Arial" w:eastAsia="Times New Roman" w:hAnsi="Arial" w:cs="Arial"/>
          <w:color w:val="606060"/>
          <w:sz w:val="15"/>
          <w:szCs w:val="15"/>
          <w:lang w:eastAsia="el-GR"/>
        </w:rPr>
        <w:t>, </w:t>
      </w:r>
      <w:hyperlink r:id="rId285" w:tgtFrame="_blank" w:history="1">
        <w:r w:rsidRPr="009D26A5">
          <w:rPr>
            <w:rFonts w:ascii="Arial" w:eastAsia="Times New Roman" w:hAnsi="Arial" w:cs="Arial"/>
            <w:color w:val="019BCC"/>
            <w:sz w:val="15"/>
            <w:lang w:eastAsia="el-GR"/>
          </w:rPr>
          <w:t>ΠΟΛ.1092/2005</w:t>
        </w:r>
      </w:hyperlink>
      <w:r w:rsidRPr="009D26A5">
        <w:rPr>
          <w:rFonts w:ascii="Arial" w:eastAsia="Times New Roman" w:hAnsi="Arial" w:cs="Arial"/>
          <w:color w:val="606060"/>
          <w:sz w:val="15"/>
          <w:szCs w:val="15"/>
          <w:lang w:eastAsia="el-GR"/>
        </w:rPr>
        <w:t>, </w:t>
      </w:r>
      <w:hyperlink r:id="rId286" w:tgtFrame="_blank" w:history="1">
        <w:r w:rsidRPr="009D26A5">
          <w:rPr>
            <w:rFonts w:ascii="Arial" w:eastAsia="Times New Roman" w:hAnsi="Arial" w:cs="Arial"/>
            <w:color w:val="019BCC"/>
            <w:sz w:val="15"/>
            <w:lang w:eastAsia="el-GR"/>
          </w:rPr>
          <w:t>ΠΟΛ.1210/2015</w:t>
        </w:r>
      </w:hyperlink>
      <w:r w:rsidRPr="009D26A5">
        <w:rPr>
          <w:rFonts w:ascii="Arial" w:eastAsia="Times New Roman" w:hAnsi="Arial" w:cs="Arial"/>
          <w:color w:val="606060"/>
          <w:sz w:val="15"/>
          <w:szCs w:val="15"/>
          <w:lang w:eastAsia="el-GR"/>
        </w:rPr>
        <w:t>, αποφάσεις αντίστοιχα, για κάθε κράτος.</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 xml:space="preserve">9. Προκειμένου να δηλωθεί εισόδημα αλλοδαπού προσωπικού των εγκατεστημένων στην Ελλάδα γραφείων σύμφωνα με τις διατάξεις του </w:t>
      </w:r>
      <w:proofErr w:type="spellStart"/>
      <w:r w:rsidRPr="009D26A5">
        <w:rPr>
          <w:rFonts w:ascii="Arial" w:eastAsia="Times New Roman" w:hAnsi="Arial" w:cs="Arial"/>
          <w:color w:val="606060"/>
          <w:sz w:val="15"/>
          <w:szCs w:val="15"/>
          <w:lang w:eastAsia="el-GR"/>
        </w:rPr>
        <w:t>α.ν</w:t>
      </w:r>
      <w:proofErr w:type="spellEnd"/>
      <w:r w:rsidRPr="009D26A5">
        <w:rPr>
          <w:rFonts w:ascii="Arial" w:eastAsia="Times New Roman" w:hAnsi="Arial" w:cs="Arial"/>
          <w:color w:val="606060"/>
          <w:sz w:val="15"/>
          <w:szCs w:val="15"/>
          <w:lang w:eastAsia="el-GR"/>
        </w:rPr>
        <w:t>. </w:t>
      </w:r>
      <w:hyperlink r:id="rId287" w:tgtFrame="_blank" w:history="1">
        <w:r w:rsidRPr="009D26A5">
          <w:rPr>
            <w:rFonts w:ascii="Arial" w:eastAsia="Times New Roman" w:hAnsi="Arial" w:cs="Arial"/>
            <w:color w:val="019BCC"/>
            <w:sz w:val="15"/>
            <w:lang w:eastAsia="el-GR"/>
          </w:rPr>
          <w:t>89/1967</w:t>
        </w:r>
      </w:hyperlink>
      <w:r w:rsidRPr="009D26A5">
        <w:rPr>
          <w:rFonts w:ascii="Arial" w:eastAsia="Times New Roman" w:hAnsi="Arial" w:cs="Arial"/>
          <w:color w:val="606060"/>
          <w:sz w:val="15"/>
          <w:szCs w:val="15"/>
          <w:lang w:eastAsia="el-GR"/>
        </w:rPr>
        <w:t xml:space="preserve"> (Α΄ 132), φορολογικών κατοίκων εξωτερικού, το οποίο δεν προκύπτει στην Ελλάδα, απαιτείται ως δικαιολογητικό το παραστατικό εισαγωγής χρηματικών κεφαλαίων σε λογαριασμό Τράπεζας που εδρεύει στην Ελλάδα. Τα ποσά αυτά αναγράφονται στους κωδ. 781-782 του εντύπου Ε1. Ως προς τα εισοδήματα του αλλοδαπού προσωπικού των εγκατεστημένων στην Ελλάδα γραφείων σύμφωνα με τις διατάξεις του </w:t>
      </w:r>
      <w:proofErr w:type="spellStart"/>
      <w:r w:rsidRPr="009D26A5">
        <w:rPr>
          <w:rFonts w:ascii="Arial" w:eastAsia="Times New Roman" w:hAnsi="Arial" w:cs="Arial"/>
          <w:color w:val="606060"/>
          <w:sz w:val="15"/>
          <w:szCs w:val="15"/>
          <w:lang w:eastAsia="el-GR"/>
        </w:rPr>
        <w:t>α.ν</w:t>
      </w:r>
      <w:proofErr w:type="spellEnd"/>
      <w:r w:rsidRPr="009D26A5">
        <w:rPr>
          <w:rFonts w:ascii="Arial" w:eastAsia="Times New Roman" w:hAnsi="Arial" w:cs="Arial"/>
          <w:color w:val="606060"/>
          <w:sz w:val="15"/>
          <w:szCs w:val="15"/>
          <w:lang w:eastAsia="el-GR"/>
        </w:rPr>
        <w:t>. </w:t>
      </w:r>
      <w:hyperlink r:id="rId288" w:tgtFrame="_blank" w:history="1">
        <w:r w:rsidRPr="009D26A5">
          <w:rPr>
            <w:rFonts w:ascii="Arial" w:eastAsia="Times New Roman" w:hAnsi="Arial" w:cs="Arial"/>
            <w:color w:val="019BCC"/>
            <w:sz w:val="15"/>
            <w:lang w:eastAsia="el-GR"/>
          </w:rPr>
          <w:t>89/1967</w:t>
        </w:r>
      </w:hyperlink>
      <w:r w:rsidRPr="009D26A5">
        <w:rPr>
          <w:rFonts w:ascii="Arial" w:eastAsia="Times New Roman" w:hAnsi="Arial" w:cs="Arial"/>
          <w:color w:val="606060"/>
          <w:sz w:val="15"/>
          <w:szCs w:val="15"/>
          <w:lang w:eastAsia="el-GR"/>
        </w:rPr>
        <w:t>, φορολογικών κατοίκων Ελλάδας, που δεν προκύπτουν στην Ελλάδα και βάσει της παρ. 1 του άρθρου 3 του ν. </w:t>
      </w:r>
      <w:hyperlink r:id="rId289" w:tgtFrame="_blank" w:history="1">
        <w:r w:rsidRPr="009D26A5">
          <w:rPr>
            <w:rFonts w:ascii="Arial" w:eastAsia="Times New Roman" w:hAnsi="Arial" w:cs="Arial"/>
            <w:color w:val="019BCC"/>
            <w:sz w:val="15"/>
            <w:lang w:eastAsia="el-GR"/>
          </w:rPr>
          <w:t>4172/2013</w:t>
        </w:r>
      </w:hyperlink>
      <w:r w:rsidRPr="009D26A5">
        <w:rPr>
          <w:rFonts w:ascii="Arial" w:eastAsia="Times New Roman" w:hAnsi="Arial" w:cs="Arial"/>
          <w:color w:val="606060"/>
          <w:sz w:val="15"/>
          <w:szCs w:val="15"/>
          <w:lang w:eastAsia="el-GR"/>
        </w:rPr>
        <w:t> δεν υπόκεινται σε φορολογία, δηλώνονται στους κωδικούς 659-660 του εντύπου Ε1.</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10. Κατά τα λοιπά, η δήλωση φορολογίας εισοδήματος φυσικών προσώπων φορολογικού έτους 2019 συνοδεύεται, κατά περίπτωση, από τα δικαιολογητικά που ορίζονται στις </w:t>
      </w:r>
      <w:hyperlink r:id="rId290" w:tgtFrame="_blank" w:history="1">
        <w:r w:rsidRPr="009D26A5">
          <w:rPr>
            <w:rFonts w:ascii="Arial" w:eastAsia="Times New Roman" w:hAnsi="Arial" w:cs="Arial"/>
            <w:color w:val="019BCC"/>
            <w:sz w:val="15"/>
            <w:lang w:eastAsia="el-GR"/>
          </w:rPr>
          <w:t>ΠΟΛ.1088/2015</w:t>
        </w:r>
      </w:hyperlink>
      <w:r w:rsidRPr="009D26A5">
        <w:rPr>
          <w:rFonts w:ascii="Arial" w:eastAsia="Times New Roman" w:hAnsi="Arial" w:cs="Arial"/>
          <w:color w:val="606060"/>
          <w:sz w:val="15"/>
          <w:szCs w:val="15"/>
          <w:lang w:eastAsia="el-GR"/>
        </w:rPr>
        <w:t>, </w:t>
      </w:r>
      <w:hyperlink r:id="rId291" w:tgtFrame="_blank" w:history="1">
        <w:r w:rsidRPr="009D26A5">
          <w:rPr>
            <w:rFonts w:ascii="Arial" w:eastAsia="Times New Roman" w:hAnsi="Arial" w:cs="Arial"/>
            <w:color w:val="019BCC"/>
            <w:sz w:val="15"/>
            <w:lang w:eastAsia="el-GR"/>
          </w:rPr>
          <w:t>ΠΟΛ.1132/2015</w:t>
        </w:r>
      </w:hyperlink>
      <w:r w:rsidRPr="009D26A5">
        <w:rPr>
          <w:rFonts w:ascii="Arial" w:eastAsia="Times New Roman" w:hAnsi="Arial" w:cs="Arial"/>
          <w:color w:val="606060"/>
          <w:sz w:val="15"/>
          <w:szCs w:val="15"/>
          <w:lang w:eastAsia="el-GR"/>
        </w:rPr>
        <w:t> (Β΄ 1407), </w:t>
      </w:r>
      <w:hyperlink r:id="rId292" w:tgtFrame="_blank" w:history="1">
        <w:r w:rsidRPr="009D26A5">
          <w:rPr>
            <w:rFonts w:ascii="Arial" w:eastAsia="Times New Roman" w:hAnsi="Arial" w:cs="Arial"/>
            <w:color w:val="019BCC"/>
            <w:sz w:val="15"/>
            <w:lang w:eastAsia="el-GR"/>
          </w:rPr>
          <w:t>ΠΟΛ.1041/2016</w:t>
        </w:r>
      </w:hyperlink>
      <w:r w:rsidRPr="009D26A5">
        <w:rPr>
          <w:rFonts w:ascii="Arial" w:eastAsia="Times New Roman" w:hAnsi="Arial" w:cs="Arial"/>
          <w:color w:val="606060"/>
          <w:sz w:val="15"/>
          <w:szCs w:val="15"/>
          <w:lang w:eastAsia="el-GR"/>
        </w:rPr>
        <w:t> (Β΄ 926), </w:t>
      </w:r>
      <w:hyperlink r:id="rId293" w:tgtFrame="_blank" w:history="1">
        <w:r w:rsidRPr="009D26A5">
          <w:rPr>
            <w:rFonts w:ascii="Arial" w:eastAsia="Times New Roman" w:hAnsi="Arial" w:cs="Arial"/>
            <w:color w:val="019BCC"/>
            <w:sz w:val="15"/>
            <w:lang w:eastAsia="el-GR"/>
          </w:rPr>
          <w:t>ΠΟΛ.1096/2016</w:t>
        </w:r>
      </w:hyperlink>
      <w:r w:rsidRPr="009D26A5">
        <w:rPr>
          <w:rFonts w:ascii="Arial" w:eastAsia="Times New Roman" w:hAnsi="Arial" w:cs="Arial"/>
          <w:color w:val="606060"/>
          <w:sz w:val="15"/>
          <w:szCs w:val="15"/>
          <w:lang w:eastAsia="el-GR"/>
        </w:rPr>
        <w:t> (Β΄ 2043), </w:t>
      </w:r>
      <w:hyperlink r:id="rId294" w:tgtFrame="_blank" w:history="1">
        <w:r w:rsidRPr="009D26A5">
          <w:rPr>
            <w:rFonts w:ascii="Arial" w:eastAsia="Times New Roman" w:hAnsi="Arial" w:cs="Arial"/>
            <w:color w:val="019BCC"/>
            <w:sz w:val="15"/>
            <w:lang w:eastAsia="el-GR"/>
          </w:rPr>
          <w:t>ΠΟΛ.1034/2017</w:t>
        </w:r>
      </w:hyperlink>
      <w:r w:rsidRPr="009D26A5">
        <w:rPr>
          <w:rFonts w:ascii="Arial" w:eastAsia="Times New Roman" w:hAnsi="Arial" w:cs="Arial"/>
          <w:color w:val="606060"/>
          <w:sz w:val="15"/>
          <w:szCs w:val="15"/>
          <w:lang w:eastAsia="el-GR"/>
        </w:rPr>
        <w:t> (Β΄ 759), </w:t>
      </w:r>
      <w:hyperlink r:id="rId295" w:tgtFrame="_blank" w:history="1">
        <w:r w:rsidRPr="009D26A5">
          <w:rPr>
            <w:rFonts w:ascii="Arial" w:eastAsia="Times New Roman" w:hAnsi="Arial" w:cs="Arial"/>
            <w:color w:val="019BCC"/>
            <w:sz w:val="15"/>
            <w:lang w:eastAsia="el-GR"/>
          </w:rPr>
          <w:t>ΠΟΛ.1068/2018</w:t>
        </w:r>
      </w:hyperlink>
      <w:r w:rsidRPr="009D26A5">
        <w:rPr>
          <w:rFonts w:ascii="Arial" w:eastAsia="Times New Roman" w:hAnsi="Arial" w:cs="Arial"/>
          <w:color w:val="606060"/>
          <w:sz w:val="15"/>
          <w:szCs w:val="15"/>
          <w:lang w:eastAsia="el-GR"/>
        </w:rPr>
        <w:t> (Β΄ 1319), </w:t>
      </w:r>
      <w:hyperlink r:id="rId296" w:tgtFrame="_blank" w:history="1">
        <w:r w:rsidRPr="009D26A5">
          <w:rPr>
            <w:rFonts w:ascii="Arial" w:eastAsia="Times New Roman" w:hAnsi="Arial" w:cs="Arial"/>
            <w:color w:val="019BCC"/>
            <w:sz w:val="15"/>
            <w:lang w:eastAsia="el-GR"/>
          </w:rPr>
          <w:t>Α. 1041/2019</w:t>
        </w:r>
      </w:hyperlink>
      <w:r w:rsidRPr="009D26A5">
        <w:rPr>
          <w:rFonts w:ascii="Arial" w:eastAsia="Times New Roman" w:hAnsi="Arial" w:cs="Arial"/>
          <w:color w:val="606060"/>
          <w:sz w:val="15"/>
          <w:szCs w:val="15"/>
          <w:lang w:eastAsia="el-GR"/>
        </w:rPr>
        <w:t xml:space="preserve"> και 1201/2019 αποφάσεις της Γ.Γ.Δ.Ε. και του Διοικητή της Α.Α.Δ.Ε., </w:t>
      </w:r>
      <w:proofErr w:type="spellStart"/>
      <w:r w:rsidRPr="009D26A5">
        <w:rPr>
          <w:rFonts w:ascii="Arial" w:eastAsia="Times New Roman" w:hAnsi="Arial" w:cs="Arial"/>
          <w:color w:val="606060"/>
          <w:sz w:val="15"/>
          <w:szCs w:val="15"/>
          <w:lang w:eastAsia="el-GR"/>
        </w:rPr>
        <w:t>αντίστοιχα,όπως</w:t>
      </w:r>
      <w:proofErr w:type="spellEnd"/>
      <w:r w:rsidRPr="009D26A5">
        <w:rPr>
          <w:rFonts w:ascii="Arial" w:eastAsia="Times New Roman" w:hAnsi="Arial" w:cs="Arial"/>
          <w:color w:val="606060"/>
          <w:sz w:val="15"/>
          <w:szCs w:val="15"/>
          <w:lang w:eastAsia="el-GR"/>
        </w:rPr>
        <w:t xml:space="preserve"> ισχύουν.</w:t>
      </w:r>
      <w:r w:rsidRPr="009D26A5">
        <w:rPr>
          <w:rFonts w:ascii="Arial" w:eastAsia="Times New Roman" w:hAnsi="Arial" w:cs="Arial"/>
          <w:color w:val="606060"/>
          <w:sz w:val="15"/>
          <w:szCs w:val="15"/>
          <w:lang w:eastAsia="el-GR"/>
        </w:rPr>
        <w:br/>
      </w:r>
      <w:r w:rsidRPr="009D26A5">
        <w:rPr>
          <w:rFonts w:ascii="Arial" w:eastAsia="Times New Roman" w:hAnsi="Arial" w:cs="Arial"/>
          <w:color w:val="606060"/>
          <w:sz w:val="15"/>
          <w:szCs w:val="15"/>
          <w:lang w:eastAsia="el-GR"/>
        </w:rPr>
        <w:br/>
        <w:t xml:space="preserve">11. Εφόσον κάποια από τα δικαιολογητικά που ορίζονται με την παρούσα έχουν ήδη συνυποβληθεί με δηλώσεις </w:t>
      </w:r>
      <w:r w:rsidRPr="009D26A5">
        <w:rPr>
          <w:rFonts w:ascii="Arial" w:eastAsia="Times New Roman" w:hAnsi="Arial" w:cs="Arial"/>
          <w:color w:val="606060"/>
          <w:sz w:val="15"/>
          <w:szCs w:val="15"/>
          <w:lang w:eastAsia="el-GR"/>
        </w:rPr>
        <w:lastRenderedPageBreak/>
        <w:t>προηγούμενων ετών στη Φορολογική Διοίκηση ή έχουν διαφυλαχθεί σε περίπτωση ηλεκτρονικής υποβολής ή υπάρχει διαθέσιμο ηλεκτρονικό αρχείο και δεν έχει επέλθει κάποια μεταβολή στα στοιχεία που αναγράφονται σ' αυτά, δεν απαιτείται η έκδοση νέων δικαιολογητικών. Αρκεί να υποβληθεί υπεύθυνη δήλωση του ν. 1599/1986, στην οποία θα αναγράφεται το φορολογικό έτος που αφορούσε το κάθε συγκεκριμένο δικαιολογητικό που τυχόν υποβλήθηκε, ότι δεν έχει επέλθει μεταβολή στα στοιχεία που αναγράφονται σ' αυτό και με την προϋπόθεση ότι, αν το συγκεκριμένο δικαιολογητικό είναι ορισμένης χρονικής ισχύος, καλύπτει και το φορολογικό έτος 2019.</w:t>
      </w:r>
    </w:p>
    <w:p w:rsidR="00415DCC" w:rsidRDefault="00415DCC" w:rsidP="00415DCC"/>
    <w:p w:rsidR="004800CD" w:rsidRDefault="004800CD"/>
    <w:sectPr w:rsidR="004800CD" w:rsidSect="004800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415DCC"/>
    <w:rsid w:val="00415DCC"/>
    <w:rsid w:val="004800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CC"/>
  </w:style>
  <w:style w:type="paragraph" w:styleId="2">
    <w:name w:val="heading 2"/>
    <w:basedOn w:val="a"/>
    <w:link w:val="2Char"/>
    <w:uiPriority w:val="9"/>
    <w:qFormat/>
    <w:rsid w:val="00415D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415DCC"/>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415DC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15DCC"/>
    <w:rPr>
      <w:color w:val="0000FF"/>
      <w:u w:val="single"/>
    </w:rPr>
  </w:style>
  <w:style w:type="character" w:styleId="-0">
    <w:name w:val="FollowedHyperlink"/>
    <w:basedOn w:val="a0"/>
    <w:uiPriority w:val="99"/>
    <w:semiHidden/>
    <w:unhideWhenUsed/>
    <w:rsid w:val="00415DC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taxheaven.gr/laws/law/index/law/827" TargetMode="External"/><Relationship Id="rId21" Type="http://schemas.openxmlformats.org/officeDocument/2006/relationships/hyperlink" Target="https://www.taxheaven.gr/laws/law/index/law/346" TargetMode="External"/><Relationship Id="rId42" Type="http://schemas.openxmlformats.org/officeDocument/2006/relationships/hyperlink" Target="https://www.taxheaven.gr/membersonly" TargetMode="External"/><Relationship Id="rId63" Type="http://schemas.openxmlformats.org/officeDocument/2006/relationships/hyperlink" Target="https://www.taxheaven.gr/membersonly" TargetMode="External"/><Relationship Id="rId84" Type="http://schemas.openxmlformats.org/officeDocument/2006/relationships/hyperlink" Target="https://www.taxheaven.gr/laws/law/index/law/528" TargetMode="External"/><Relationship Id="rId138" Type="http://schemas.openxmlformats.org/officeDocument/2006/relationships/hyperlink" Target="https://www.taxheaven.gr/laws/law/index/law/332" TargetMode="External"/><Relationship Id="rId159" Type="http://schemas.openxmlformats.org/officeDocument/2006/relationships/hyperlink" Target="https://www.taxheaven.gr/laws/law/index/law/577" TargetMode="External"/><Relationship Id="rId170" Type="http://schemas.openxmlformats.org/officeDocument/2006/relationships/hyperlink" Target="https://www.taxheaven.gr/laws/circular/view/id/30772" TargetMode="External"/><Relationship Id="rId191" Type="http://schemas.openxmlformats.org/officeDocument/2006/relationships/hyperlink" Target="https://www.taxheaven.gr/laws/law/index/law/528" TargetMode="External"/><Relationship Id="rId205" Type="http://schemas.openxmlformats.org/officeDocument/2006/relationships/hyperlink" Target="https://www.taxheaven.gr/laws/law/index/law/204" TargetMode="External"/><Relationship Id="rId226" Type="http://schemas.openxmlformats.org/officeDocument/2006/relationships/hyperlink" Target="https://www.taxheaven.gr/laws/law/index/law/858" TargetMode="External"/><Relationship Id="rId247" Type="http://schemas.openxmlformats.org/officeDocument/2006/relationships/hyperlink" Target="https://www.taxheaven.gr/laws/law/index/law/528" TargetMode="External"/><Relationship Id="rId107" Type="http://schemas.openxmlformats.org/officeDocument/2006/relationships/hyperlink" Target="https://www.taxheaven.gr/laws/circular/view/id/30521" TargetMode="External"/><Relationship Id="rId268" Type="http://schemas.openxmlformats.org/officeDocument/2006/relationships/hyperlink" Target="https://www.taxheaven.gr/laws/law/index/law/757" TargetMode="External"/><Relationship Id="rId289" Type="http://schemas.openxmlformats.org/officeDocument/2006/relationships/hyperlink" Target="https://www.taxheaven.gr/laws/law/index/law/528" TargetMode="External"/><Relationship Id="rId11" Type="http://schemas.openxmlformats.org/officeDocument/2006/relationships/hyperlink" Target="https://www.taxheaven.gr/laws/circular/view/id/25841" TargetMode="External"/><Relationship Id="rId32" Type="http://schemas.openxmlformats.org/officeDocument/2006/relationships/hyperlink" Target="https://www.taxheaven.gr/membersonly" TargetMode="External"/><Relationship Id="rId53" Type="http://schemas.openxmlformats.org/officeDocument/2006/relationships/hyperlink" Target="https://www.taxheaven.gr/membersonly" TargetMode="External"/><Relationship Id="rId74" Type="http://schemas.openxmlformats.org/officeDocument/2006/relationships/hyperlink" Target="https://www.taxheaven.gr/membersonly" TargetMode="External"/><Relationship Id="rId128" Type="http://schemas.openxmlformats.org/officeDocument/2006/relationships/hyperlink" Target="https://www.taxheaven.gr/laws/circular/view/id/27662" TargetMode="External"/><Relationship Id="rId149" Type="http://schemas.openxmlformats.org/officeDocument/2006/relationships/hyperlink" Target="https://www.taxheaven.gr/laws/law/index/law/243" TargetMode="External"/><Relationship Id="rId5" Type="http://schemas.openxmlformats.org/officeDocument/2006/relationships/hyperlink" Target="https://www.taxheaven.gr/laws/law/index/law/752" TargetMode="External"/><Relationship Id="rId95" Type="http://schemas.openxmlformats.org/officeDocument/2006/relationships/hyperlink" Target="https://www.taxheaven.gr/laws/law/index/law/528" TargetMode="External"/><Relationship Id="rId160" Type="http://schemas.openxmlformats.org/officeDocument/2006/relationships/hyperlink" Target="https://www.taxheaven.gr/laws/circular/view/id/21056" TargetMode="External"/><Relationship Id="rId181" Type="http://schemas.openxmlformats.org/officeDocument/2006/relationships/hyperlink" Target="https://www.taxheaven.gr/laws/law/index/law/883" TargetMode="External"/><Relationship Id="rId216" Type="http://schemas.openxmlformats.org/officeDocument/2006/relationships/hyperlink" Target="https://www.taxheaven.gr/laws/law/index/law/528" TargetMode="External"/><Relationship Id="rId237" Type="http://schemas.openxmlformats.org/officeDocument/2006/relationships/hyperlink" Target="https://www.taxheaven.gr/laws/circular/view/id/28052" TargetMode="External"/><Relationship Id="rId258" Type="http://schemas.openxmlformats.org/officeDocument/2006/relationships/hyperlink" Target="https://www.taxheaven.gr/laws/law/index/law/528" TargetMode="External"/><Relationship Id="rId279" Type="http://schemas.openxmlformats.org/officeDocument/2006/relationships/hyperlink" Target="https://www.taxheaven.gr/laws/law/index/law/227" TargetMode="External"/><Relationship Id="rId22" Type="http://schemas.openxmlformats.org/officeDocument/2006/relationships/hyperlink" Target="https://www.taxheaven.gr/laws/law/index/law/138" TargetMode="External"/><Relationship Id="rId43" Type="http://schemas.openxmlformats.org/officeDocument/2006/relationships/hyperlink" Target="https://www.taxheaven.gr/membersonly" TargetMode="External"/><Relationship Id="rId64" Type="http://schemas.openxmlformats.org/officeDocument/2006/relationships/hyperlink" Target="https://www.taxheaven.gr/laws/law/index/law/529" TargetMode="External"/><Relationship Id="rId118" Type="http://schemas.openxmlformats.org/officeDocument/2006/relationships/hyperlink" Target="https://www.taxheaven.gr/laws/law/index/law/328" TargetMode="External"/><Relationship Id="rId139" Type="http://schemas.openxmlformats.org/officeDocument/2006/relationships/hyperlink" Target="https://www.taxheaven.gr/laws/circular/view/id/30521" TargetMode="External"/><Relationship Id="rId290" Type="http://schemas.openxmlformats.org/officeDocument/2006/relationships/hyperlink" Target="https://www.taxheaven.gr/laws/circular/view/id/20775" TargetMode="External"/><Relationship Id="rId85" Type="http://schemas.openxmlformats.org/officeDocument/2006/relationships/hyperlink" Target="https://www.taxheaven.gr/membersonly" TargetMode="External"/><Relationship Id="rId150" Type="http://schemas.openxmlformats.org/officeDocument/2006/relationships/hyperlink" Target="https://www.taxheaven.gr/laws/law/index/law/752" TargetMode="External"/><Relationship Id="rId171" Type="http://schemas.openxmlformats.org/officeDocument/2006/relationships/hyperlink" Target="https://www.taxheaven.gr/laws/circular/view/id/21984" TargetMode="External"/><Relationship Id="rId192" Type="http://schemas.openxmlformats.org/officeDocument/2006/relationships/hyperlink" Target="https://www.taxheaven.gr/laws/circular/view/id/18178" TargetMode="External"/><Relationship Id="rId206" Type="http://schemas.openxmlformats.org/officeDocument/2006/relationships/hyperlink" Target="https://www.taxheaven.gr/laws/law/index/law/204" TargetMode="External"/><Relationship Id="rId227" Type="http://schemas.openxmlformats.org/officeDocument/2006/relationships/hyperlink" Target="https://www.taxheaven.gr/laws/law/index/law/494" TargetMode="External"/><Relationship Id="rId248" Type="http://schemas.openxmlformats.org/officeDocument/2006/relationships/hyperlink" Target="https://www.taxheaven.gr/laws/law/index/law/875" TargetMode="External"/><Relationship Id="rId269" Type="http://schemas.openxmlformats.org/officeDocument/2006/relationships/hyperlink" Target="https://www.taxheaven.gr/laws/law/index/law/923" TargetMode="External"/><Relationship Id="rId12" Type="http://schemas.openxmlformats.org/officeDocument/2006/relationships/hyperlink" Target="https://www.taxheaven.gr/laws/circular/view/id/26765" TargetMode="External"/><Relationship Id="rId33" Type="http://schemas.openxmlformats.org/officeDocument/2006/relationships/hyperlink" Target="https://www.taxheaven.gr/laws/law/index/law/528" TargetMode="External"/><Relationship Id="rId108" Type="http://schemas.openxmlformats.org/officeDocument/2006/relationships/hyperlink" Target="https://www.taxheaven.gr/laws/circular/view/id/30803" TargetMode="External"/><Relationship Id="rId129" Type="http://schemas.openxmlformats.org/officeDocument/2006/relationships/hyperlink" Target="https://www.taxheaven.gr/laws/circular/view/id/19169" TargetMode="External"/><Relationship Id="rId280" Type="http://schemas.openxmlformats.org/officeDocument/2006/relationships/hyperlink" Target="https://www.taxheaven.gr/laws/circular/view/id/24361" TargetMode="External"/><Relationship Id="rId54" Type="http://schemas.openxmlformats.org/officeDocument/2006/relationships/hyperlink" Target="https://www.taxheaven.gr/membersonly" TargetMode="External"/><Relationship Id="rId75" Type="http://schemas.openxmlformats.org/officeDocument/2006/relationships/hyperlink" Target="https://www.taxheaven.gr/membersonly" TargetMode="External"/><Relationship Id="rId96" Type="http://schemas.openxmlformats.org/officeDocument/2006/relationships/hyperlink" Target="https://www.taxheaven.gr/membersonly" TargetMode="External"/><Relationship Id="rId140" Type="http://schemas.openxmlformats.org/officeDocument/2006/relationships/hyperlink" Target="https://www.taxheaven.gr/laws/law/index/law/528" TargetMode="External"/><Relationship Id="rId161" Type="http://schemas.openxmlformats.org/officeDocument/2006/relationships/hyperlink" Target="https://www.taxheaven.gr/laws/circular/view/id/21056" TargetMode="External"/><Relationship Id="rId182" Type="http://schemas.openxmlformats.org/officeDocument/2006/relationships/hyperlink" Target="https://www.taxheaven.gr/laws/law/index/law/528" TargetMode="External"/><Relationship Id="rId217" Type="http://schemas.openxmlformats.org/officeDocument/2006/relationships/hyperlink" Target="https://www.taxheaven.gr/laws/law/index/law/929" TargetMode="External"/><Relationship Id="rId6" Type="http://schemas.openxmlformats.org/officeDocument/2006/relationships/hyperlink" Target="https://www.taxheaven.gr/laws/law/index/law/529" TargetMode="External"/><Relationship Id="rId238" Type="http://schemas.openxmlformats.org/officeDocument/2006/relationships/hyperlink" Target="https://www.taxheaven.gr/laws/law/index/law/748" TargetMode="External"/><Relationship Id="rId259" Type="http://schemas.openxmlformats.org/officeDocument/2006/relationships/hyperlink" Target="https://www.taxheaven.gr/laws/circular/view/id/20775" TargetMode="External"/><Relationship Id="rId23" Type="http://schemas.openxmlformats.org/officeDocument/2006/relationships/hyperlink" Target="https://www.taxheaven.gr/laws/law/index/law/184" TargetMode="External"/><Relationship Id="rId119" Type="http://schemas.openxmlformats.org/officeDocument/2006/relationships/hyperlink" Target="https://www.taxheaven.gr/laws/circular/view/id/27142" TargetMode="External"/><Relationship Id="rId270" Type="http://schemas.openxmlformats.org/officeDocument/2006/relationships/hyperlink" Target="https://www.taxheaven.gr/laws/law/index/law/757" TargetMode="External"/><Relationship Id="rId291" Type="http://schemas.openxmlformats.org/officeDocument/2006/relationships/hyperlink" Target="https://www.taxheaven.gr/laws/circular/view/id/21222" TargetMode="External"/><Relationship Id="rId44" Type="http://schemas.openxmlformats.org/officeDocument/2006/relationships/hyperlink" Target="https://www.taxheaven.gr/laws/law/index/law/528" TargetMode="External"/><Relationship Id="rId65" Type="http://schemas.openxmlformats.org/officeDocument/2006/relationships/hyperlink" Target="https://www.taxheaven.gr/laws/law/index/law/474" TargetMode="External"/><Relationship Id="rId86" Type="http://schemas.openxmlformats.org/officeDocument/2006/relationships/hyperlink" Target="https://www.taxheaven.gr/laws/law/index/law/328" TargetMode="External"/><Relationship Id="rId130" Type="http://schemas.openxmlformats.org/officeDocument/2006/relationships/hyperlink" Target="https://www.taxheaven.gr/laws/circular/view/id/27662" TargetMode="External"/><Relationship Id="rId151" Type="http://schemas.openxmlformats.org/officeDocument/2006/relationships/hyperlink" Target="https://www.taxheaven.gr/laws/law/index/law/528" TargetMode="External"/><Relationship Id="rId172" Type="http://schemas.openxmlformats.org/officeDocument/2006/relationships/hyperlink" Target="https://www.taxheaven.gr/laws/circular/view/id/20376" TargetMode="External"/><Relationship Id="rId193" Type="http://schemas.openxmlformats.org/officeDocument/2006/relationships/hyperlink" Target="https://www.taxheaven.gr/laws/circular/view/id/20640" TargetMode="External"/><Relationship Id="rId207" Type="http://schemas.openxmlformats.org/officeDocument/2006/relationships/hyperlink" Target="https://www.taxheaven.gr/laws/law/index/law/204" TargetMode="External"/><Relationship Id="rId228" Type="http://schemas.openxmlformats.org/officeDocument/2006/relationships/hyperlink" Target="https://www.taxheaven.gr/laws/law/index/law/204" TargetMode="External"/><Relationship Id="rId249" Type="http://schemas.openxmlformats.org/officeDocument/2006/relationships/hyperlink" Target="https://www.taxheaven.gr/laws/circular/view/id/30614" TargetMode="External"/><Relationship Id="rId13" Type="http://schemas.openxmlformats.org/officeDocument/2006/relationships/hyperlink" Target="https://www.taxheaven.gr/laws/circular/view/id/15481" TargetMode="External"/><Relationship Id="rId109" Type="http://schemas.openxmlformats.org/officeDocument/2006/relationships/hyperlink" Target="https://www.taxheaven.gr/laws/circular/view/id/32559" TargetMode="External"/><Relationship Id="rId260" Type="http://schemas.openxmlformats.org/officeDocument/2006/relationships/hyperlink" Target="https://www.taxheaven.gr/laws/law/index/law/528" TargetMode="External"/><Relationship Id="rId281" Type="http://schemas.openxmlformats.org/officeDocument/2006/relationships/hyperlink" Target="https://www.taxheaven.gr/laws/law/index/law/184" TargetMode="External"/><Relationship Id="rId34" Type="http://schemas.openxmlformats.org/officeDocument/2006/relationships/hyperlink" Target="https://www.taxheaven.gr/membersonly" TargetMode="External"/><Relationship Id="rId55" Type="http://schemas.openxmlformats.org/officeDocument/2006/relationships/hyperlink" Target="https://www.taxheaven.gr/laws/law/index/law/528" TargetMode="External"/><Relationship Id="rId76" Type="http://schemas.openxmlformats.org/officeDocument/2006/relationships/hyperlink" Target="https://www.taxheaven.gr/laws/law/index/law/529" TargetMode="External"/><Relationship Id="rId97" Type="http://schemas.openxmlformats.org/officeDocument/2006/relationships/hyperlink" Target="https://www.taxheaven.gr/laws/law/index/law/529" TargetMode="External"/><Relationship Id="rId120" Type="http://schemas.openxmlformats.org/officeDocument/2006/relationships/hyperlink" Target="https://www.taxheaven.gr/laws/law/index/law/908" TargetMode="External"/><Relationship Id="rId141" Type="http://schemas.openxmlformats.org/officeDocument/2006/relationships/hyperlink" Target="https://www.taxheaven.gr/laws/circular/view/id/20844" TargetMode="External"/><Relationship Id="rId7" Type="http://schemas.openxmlformats.org/officeDocument/2006/relationships/hyperlink" Target="https://www.taxheaven.gr/laws/law/index/law/528" TargetMode="External"/><Relationship Id="rId71" Type="http://schemas.openxmlformats.org/officeDocument/2006/relationships/hyperlink" Target="https://www.taxheaven.gr/membersonly" TargetMode="External"/><Relationship Id="rId92" Type="http://schemas.openxmlformats.org/officeDocument/2006/relationships/hyperlink" Target="https://www.taxheaven.gr/membersonly" TargetMode="External"/><Relationship Id="rId162" Type="http://schemas.openxmlformats.org/officeDocument/2006/relationships/hyperlink" Target="https://www.taxheaven.gr/laws/law/index/law/7" TargetMode="External"/><Relationship Id="rId183" Type="http://schemas.openxmlformats.org/officeDocument/2006/relationships/hyperlink" Target="https://www.taxheaven.gr/laws/law/index/law/528" TargetMode="External"/><Relationship Id="rId213" Type="http://schemas.openxmlformats.org/officeDocument/2006/relationships/hyperlink" Target="https://www.taxheaven.gr/laws/law/index/law/204" TargetMode="External"/><Relationship Id="rId218" Type="http://schemas.openxmlformats.org/officeDocument/2006/relationships/hyperlink" Target="https://www.taxheaven.gr/laws/law/index/law/865" TargetMode="External"/><Relationship Id="rId234" Type="http://schemas.openxmlformats.org/officeDocument/2006/relationships/hyperlink" Target="https://www.taxheaven.gr/laws/law/index/law/528" TargetMode="External"/><Relationship Id="rId239" Type="http://schemas.openxmlformats.org/officeDocument/2006/relationships/hyperlink" Target="https://www.taxheaven.gr/laws/circular/view/id/28028" TargetMode="External"/><Relationship Id="rId2" Type="http://schemas.openxmlformats.org/officeDocument/2006/relationships/settings" Target="settings.xml"/><Relationship Id="rId29" Type="http://schemas.openxmlformats.org/officeDocument/2006/relationships/hyperlink" Target="https://www.taxheaven.gr/laws/circular/view/id/25484" TargetMode="External"/><Relationship Id="rId250" Type="http://schemas.openxmlformats.org/officeDocument/2006/relationships/hyperlink" Target="https://www.taxheaven.gr/laws/circular/view/id/25987" TargetMode="External"/><Relationship Id="rId255" Type="http://schemas.openxmlformats.org/officeDocument/2006/relationships/hyperlink" Target="https://www.taxheaven.gr/laws/circular/view/id/26595" TargetMode="External"/><Relationship Id="rId271" Type="http://schemas.openxmlformats.org/officeDocument/2006/relationships/hyperlink" Target="https://www.taxheaven.gr/laws/law/index/law/296" TargetMode="External"/><Relationship Id="rId276" Type="http://schemas.openxmlformats.org/officeDocument/2006/relationships/hyperlink" Target="https://www.taxheaven.gr/laws/circular/view/id/24107" TargetMode="External"/><Relationship Id="rId292" Type="http://schemas.openxmlformats.org/officeDocument/2006/relationships/hyperlink" Target="https://www.taxheaven.gr/laws/circular/view/id/23280" TargetMode="External"/><Relationship Id="rId297" Type="http://schemas.openxmlformats.org/officeDocument/2006/relationships/fontTable" Target="fontTable.xml"/><Relationship Id="rId24" Type="http://schemas.openxmlformats.org/officeDocument/2006/relationships/hyperlink" Target="https://www.taxheaven.gr/laws/law/index/law/401" TargetMode="External"/><Relationship Id="rId40" Type="http://schemas.openxmlformats.org/officeDocument/2006/relationships/hyperlink" Target="https://www.taxheaven.gr/membersonly" TargetMode="External"/><Relationship Id="rId45" Type="http://schemas.openxmlformats.org/officeDocument/2006/relationships/hyperlink" Target="https://www.taxheaven.gr/laws/circular/view/id/30204" TargetMode="External"/><Relationship Id="rId66" Type="http://schemas.openxmlformats.org/officeDocument/2006/relationships/hyperlink" Target="https://www.taxheaven.gr/membersonly" TargetMode="External"/><Relationship Id="rId87" Type="http://schemas.openxmlformats.org/officeDocument/2006/relationships/hyperlink" Target="https://www.taxheaven.gr/membersonly%CE%91" TargetMode="External"/><Relationship Id="rId110" Type="http://schemas.openxmlformats.org/officeDocument/2006/relationships/hyperlink" Target="https://www.taxheaven.gr/laws/circular/view/id/32337" TargetMode="External"/><Relationship Id="rId115" Type="http://schemas.openxmlformats.org/officeDocument/2006/relationships/hyperlink" Target="https://www.taxheaven.gr/membersonly" TargetMode="External"/><Relationship Id="rId131" Type="http://schemas.openxmlformats.org/officeDocument/2006/relationships/hyperlink" Target="https://www.taxheaven.gr/membersonly" TargetMode="External"/><Relationship Id="rId136" Type="http://schemas.openxmlformats.org/officeDocument/2006/relationships/hyperlink" Target="https://www.taxheaven.gr/membersonly" TargetMode="External"/><Relationship Id="rId157" Type="http://schemas.openxmlformats.org/officeDocument/2006/relationships/hyperlink" Target="https://www.taxheaven.gr/laws/circular/view/id/21056" TargetMode="External"/><Relationship Id="rId178" Type="http://schemas.openxmlformats.org/officeDocument/2006/relationships/hyperlink" Target="https://www.taxheaven.gr/laws/circular/view/id/29331" TargetMode="External"/><Relationship Id="rId61" Type="http://schemas.openxmlformats.org/officeDocument/2006/relationships/hyperlink" Target="https://www.taxheaven.gr/membersonly" TargetMode="External"/><Relationship Id="rId82" Type="http://schemas.openxmlformats.org/officeDocument/2006/relationships/hyperlink" Target="https://www.taxheaven.gr/membersonly" TargetMode="External"/><Relationship Id="rId152" Type="http://schemas.openxmlformats.org/officeDocument/2006/relationships/hyperlink" Target="https://www.taxheaven.gr/laws/law/index/law/528" TargetMode="External"/><Relationship Id="rId173" Type="http://schemas.openxmlformats.org/officeDocument/2006/relationships/hyperlink" Target="https://www.taxheaven.gr/laws/circular/view/id/18119" TargetMode="External"/><Relationship Id="rId194" Type="http://schemas.openxmlformats.org/officeDocument/2006/relationships/hyperlink" Target="https://www.taxheaven.gr/laws/law/index/law/528" TargetMode="External"/><Relationship Id="rId199" Type="http://schemas.openxmlformats.org/officeDocument/2006/relationships/hyperlink" Target="https://www.taxheaven.gr/laws/law/index/law/204" TargetMode="External"/><Relationship Id="rId203" Type="http://schemas.openxmlformats.org/officeDocument/2006/relationships/hyperlink" Target="https://www.taxheaven.gr/laws/law/index/law/204" TargetMode="External"/><Relationship Id="rId208" Type="http://schemas.openxmlformats.org/officeDocument/2006/relationships/hyperlink" Target="https://www.taxheaven.gr/laws/law/index/law/528" TargetMode="External"/><Relationship Id="rId229" Type="http://schemas.openxmlformats.org/officeDocument/2006/relationships/hyperlink" Target="https://www.taxheaven.gr/laws/law/index/law/885" TargetMode="External"/><Relationship Id="rId19" Type="http://schemas.openxmlformats.org/officeDocument/2006/relationships/hyperlink" Target="https://www.taxheaven.gr/laws/law/index/law/346" TargetMode="External"/><Relationship Id="rId224" Type="http://schemas.openxmlformats.org/officeDocument/2006/relationships/hyperlink" Target="https://www.taxheaven.gr/laws/law/index/law/204" TargetMode="External"/><Relationship Id="rId240" Type="http://schemas.openxmlformats.org/officeDocument/2006/relationships/hyperlink" Target="https://www.taxheaven.gr/laws/law/index/law/865" TargetMode="External"/><Relationship Id="rId245" Type="http://schemas.openxmlformats.org/officeDocument/2006/relationships/hyperlink" Target="https://www.taxheaven.gr/laws/law/index/law/204" TargetMode="External"/><Relationship Id="rId261" Type="http://schemas.openxmlformats.org/officeDocument/2006/relationships/hyperlink" Target="https://www.taxheaven.gr/laws/law/index/law/883" TargetMode="External"/><Relationship Id="rId266" Type="http://schemas.openxmlformats.org/officeDocument/2006/relationships/hyperlink" Target="https://www.taxheaven.gr/laws/law/index/law/296" TargetMode="External"/><Relationship Id="rId287" Type="http://schemas.openxmlformats.org/officeDocument/2006/relationships/hyperlink" Target="https://www.taxheaven.gr/laws/law/index/law/262" TargetMode="External"/><Relationship Id="rId14" Type="http://schemas.openxmlformats.org/officeDocument/2006/relationships/hyperlink" Target="https://www.taxheaven.gr/laws/law/index/law/752" TargetMode="External"/><Relationship Id="rId30" Type="http://schemas.openxmlformats.org/officeDocument/2006/relationships/hyperlink" Target="https://www.taxheaven.gr/laws/circular/view/id/26595" TargetMode="External"/><Relationship Id="rId35" Type="http://schemas.openxmlformats.org/officeDocument/2006/relationships/hyperlink" Target="https://www.taxheaven.gr/membersonly" TargetMode="External"/><Relationship Id="rId56" Type="http://schemas.openxmlformats.org/officeDocument/2006/relationships/hyperlink" Target="https://www.taxheaven.gr/laws/circular/view/id/25705" TargetMode="External"/><Relationship Id="rId77" Type="http://schemas.openxmlformats.org/officeDocument/2006/relationships/hyperlink" Target="https://www.taxheaven.gr/laws/circular/view/id/30521" TargetMode="External"/><Relationship Id="rId100" Type="http://schemas.openxmlformats.org/officeDocument/2006/relationships/hyperlink" Target="https://www.taxheaven.gr/membersonly" TargetMode="External"/><Relationship Id="rId105" Type="http://schemas.openxmlformats.org/officeDocument/2006/relationships/hyperlink" Target="https://www.taxheaven.gr/membersonly" TargetMode="External"/><Relationship Id="rId126" Type="http://schemas.openxmlformats.org/officeDocument/2006/relationships/hyperlink" Target="https://www.taxheaven.gr/membersonly" TargetMode="External"/><Relationship Id="rId147" Type="http://schemas.openxmlformats.org/officeDocument/2006/relationships/hyperlink" Target="https://www.taxheaven.gr/laws/law/index/law/528" TargetMode="External"/><Relationship Id="rId168" Type="http://schemas.openxmlformats.org/officeDocument/2006/relationships/hyperlink" Target="https://www.taxheaven.gr/laws/circular/view/id/20491" TargetMode="External"/><Relationship Id="rId282" Type="http://schemas.openxmlformats.org/officeDocument/2006/relationships/hyperlink" Target="https://www.taxheaven.gr/laws/law/index/law/710" TargetMode="External"/><Relationship Id="rId8" Type="http://schemas.openxmlformats.org/officeDocument/2006/relationships/hyperlink" Target="https://www.taxheaven.gr/laws/law/index/law/328" TargetMode="External"/><Relationship Id="rId51" Type="http://schemas.openxmlformats.org/officeDocument/2006/relationships/hyperlink" Target="https://www.taxheaven.gr/membersonly" TargetMode="External"/><Relationship Id="rId72" Type="http://schemas.openxmlformats.org/officeDocument/2006/relationships/hyperlink" Target="https://www.taxheaven.gr/laws/law/index/law/529" TargetMode="External"/><Relationship Id="rId93" Type="http://schemas.openxmlformats.org/officeDocument/2006/relationships/hyperlink" Target="https://www.taxheaven.gr/laws/law/index/law/328" TargetMode="External"/><Relationship Id="rId98" Type="http://schemas.openxmlformats.org/officeDocument/2006/relationships/hyperlink" Target="https://www.taxheaven.gr/laws/circular/view/id/18119" TargetMode="External"/><Relationship Id="rId121" Type="http://schemas.openxmlformats.org/officeDocument/2006/relationships/hyperlink" Target="https://www.taxheaven.gr/laws/law/index/law/328" TargetMode="External"/><Relationship Id="rId142" Type="http://schemas.openxmlformats.org/officeDocument/2006/relationships/hyperlink" Target="https://www.taxheaven.gr/laws/circular/view/id/30009" TargetMode="External"/><Relationship Id="rId163" Type="http://schemas.openxmlformats.org/officeDocument/2006/relationships/hyperlink" Target="https://www.taxheaven.gr/laws/circular/view/id/29331" TargetMode="External"/><Relationship Id="rId184" Type="http://schemas.openxmlformats.org/officeDocument/2006/relationships/hyperlink" Target="https://www.taxheaven.gr/laws/law/index/law/528" TargetMode="External"/><Relationship Id="rId189" Type="http://schemas.openxmlformats.org/officeDocument/2006/relationships/hyperlink" Target="https://www.taxheaven.gr/laws/law/index/law/528" TargetMode="External"/><Relationship Id="rId219" Type="http://schemas.openxmlformats.org/officeDocument/2006/relationships/hyperlink" Target="https://www.taxheaven.gr/laws/law/index/law/865" TargetMode="External"/><Relationship Id="rId3" Type="http://schemas.openxmlformats.org/officeDocument/2006/relationships/webSettings" Target="webSettings.xml"/><Relationship Id="rId214" Type="http://schemas.openxmlformats.org/officeDocument/2006/relationships/hyperlink" Target="https://www.taxheaven.gr/laws/law/index/law/967" TargetMode="External"/><Relationship Id="rId230" Type="http://schemas.openxmlformats.org/officeDocument/2006/relationships/hyperlink" Target="https://www.taxheaven.gr/laws/law/index/law/858" TargetMode="External"/><Relationship Id="rId235" Type="http://schemas.openxmlformats.org/officeDocument/2006/relationships/hyperlink" Target="https://www.taxheaven.gr/laws/law/index/law/203" TargetMode="External"/><Relationship Id="rId251" Type="http://schemas.openxmlformats.org/officeDocument/2006/relationships/hyperlink" Target="https://www.taxheaven.gr/laws/law/index/law/529" TargetMode="External"/><Relationship Id="rId256" Type="http://schemas.openxmlformats.org/officeDocument/2006/relationships/hyperlink" Target="https://www.taxheaven.gr/laws/circular/view/id/30614" TargetMode="External"/><Relationship Id="rId277" Type="http://schemas.openxmlformats.org/officeDocument/2006/relationships/hyperlink" Target="https://www.taxheaven.gr/laws/circular/view/id/26526" TargetMode="External"/><Relationship Id="rId298" Type="http://schemas.openxmlformats.org/officeDocument/2006/relationships/theme" Target="theme/theme1.xml"/><Relationship Id="rId25" Type="http://schemas.openxmlformats.org/officeDocument/2006/relationships/hyperlink" Target="https://www.taxheaven.gr/membersonly" TargetMode="External"/><Relationship Id="rId46" Type="http://schemas.openxmlformats.org/officeDocument/2006/relationships/hyperlink" Target="https://www.taxheaven.gr/laws/circular/view/id/27662" TargetMode="External"/><Relationship Id="rId67" Type="http://schemas.openxmlformats.org/officeDocument/2006/relationships/hyperlink" Target="https://www.taxheaven.gr/membersonly" TargetMode="External"/><Relationship Id="rId116" Type="http://schemas.openxmlformats.org/officeDocument/2006/relationships/hyperlink" Target="https://www.taxheaven.gr/laws/law/index/law/328" TargetMode="External"/><Relationship Id="rId137" Type="http://schemas.openxmlformats.org/officeDocument/2006/relationships/hyperlink" Target="https://www.taxheaven.gr/laws/law/index/law/528" TargetMode="External"/><Relationship Id="rId158" Type="http://schemas.openxmlformats.org/officeDocument/2006/relationships/hyperlink" Target="https://www.taxheaven.gr/laws/law/index/law/243" TargetMode="External"/><Relationship Id="rId272" Type="http://schemas.openxmlformats.org/officeDocument/2006/relationships/hyperlink" Target="https://www.taxheaven.gr/laws/circular/view/id/32363" TargetMode="External"/><Relationship Id="rId293" Type="http://schemas.openxmlformats.org/officeDocument/2006/relationships/hyperlink" Target="https://www.taxheaven.gr/laws/circular/view/id/24104" TargetMode="External"/><Relationship Id="rId20" Type="http://schemas.openxmlformats.org/officeDocument/2006/relationships/hyperlink" Target="https://www.taxheaven.gr/membersonly" TargetMode="External"/><Relationship Id="rId41" Type="http://schemas.openxmlformats.org/officeDocument/2006/relationships/hyperlink" Target="https://www.taxheaven.gr/laws/law/index/law/528" TargetMode="External"/><Relationship Id="rId62" Type="http://schemas.openxmlformats.org/officeDocument/2006/relationships/hyperlink" Target="https://www.taxheaven.gr/laws/law/index/law/529" TargetMode="External"/><Relationship Id="rId83" Type="http://schemas.openxmlformats.org/officeDocument/2006/relationships/hyperlink" Target="https://www.taxheaven.gr/membersonly" TargetMode="External"/><Relationship Id="rId88" Type="http://schemas.openxmlformats.org/officeDocument/2006/relationships/hyperlink" Target="https://www.taxheaven.gr/laws/law/index/law/528" TargetMode="External"/><Relationship Id="rId111" Type="http://schemas.openxmlformats.org/officeDocument/2006/relationships/hyperlink" Target="https://www.taxheaven.gr/laws/circular/view/id/18178" TargetMode="External"/><Relationship Id="rId132" Type="http://schemas.openxmlformats.org/officeDocument/2006/relationships/hyperlink" Target="https://www.taxheaven.gr/laws/law/index/law/528" TargetMode="External"/><Relationship Id="rId153" Type="http://schemas.openxmlformats.org/officeDocument/2006/relationships/hyperlink" Target="https://www.taxheaven.gr/laws/circular/view/id/29734" TargetMode="External"/><Relationship Id="rId174" Type="http://schemas.openxmlformats.org/officeDocument/2006/relationships/hyperlink" Target="https://www.taxheaven.gr/laws/circular/view/id/30249" TargetMode="External"/><Relationship Id="rId179" Type="http://schemas.openxmlformats.org/officeDocument/2006/relationships/hyperlink" Target="https://www.taxheaven.gr/laws/law/index/law/528" TargetMode="External"/><Relationship Id="rId195" Type="http://schemas.openxmlformats.org/officeDocument/2006/relationships/hyperlink" Target="https://www.taxheaven.gr/laws/law/index/law/528" TargetMode="External"/><Relationship Id="rId209" Type="http://schemas.openxmlformats.org/officeDocument/2006/relationships/hyperlink" Target="https://www.taxheaven.gr/laws/law/index/law/204" TargetMode="External"/><Relationship Id="rId190" Type="http://schemas.openxmlformats.org/officeDocument/2006/relationships/hyperlink" Target="https://www.taxheaven.gr/laws/law/index/law/883" TargetMode="External"/><Relationship Id="rId204" Type="http://schemas.openxmlformats.org/officeDocument/2006/relationships/hyperlink" Target="https://www.taxheaven.gr/laws/law/index/law/925" TargetMode="External"/><Relationship Id="rId220" Type="http://schemas.openxmlformats.org/officeDocument/2006/relationships/hyperlink" Target="https://www.taxheaven.gr/laws/law/index/law/816" TargetMode="External"/><Relationship Id="rId225" Type="http://schemas.openxmlformats.org/officeDocument/2006/relationships/hyperlink" Target="https://www.taxheaven.gr/laws/law/index/law/528" TargetMode="External"/><Relationship Id="rId241" Type="http://schemas.openxmlformats.org/officeDocument/2006/relationships/hyperlink" Target="https://www.taxheaven.gr/laws/law/index/law/865" TargetMode="External"/><Relationship Id="rId246" Type="http://schemas.openxmlformats.org/officeDocument/2006/relationships/hyperlink" Target="https://www.taxheaven.gr/laws/law/index/law/528" TargetMode="External"/><Relationship Id="rId267" Type="http://schemas.openxmlformats.org/officeDocument/2006/relationships/hyperlink" Target="https://www.taxheaven.gr/laws/law/index/law/757" TargetMode="External"/><Relationship Id="rId288" Type="http://schemas.openxmlformats.org/officeDocument/2006/relationships/hyperlink" Target="https://www.taxheaven.gr/laws/law/index/law/262" TargetMode="External"/><Relationship Id="rId15" Type="http://schemas.openxmlformats.org/officeDocument/2006/relationships/hyperlink" Target="https://www.taxheaven.gr/laws/law/index/law/752" TargetMode="External"/><Relationship Id="rId36" Type="http://schemas.openxmlformats.org/officeDocument/2006/relationships/hyperlink" Target="https://www.taxheaven.gr/laws/law/index/law/528" TargetMode="External"/><Relationship Id="rId57" Type="http://schemas.openxmlformats.org/officeDocument/2006/relationships/hyperlink" Target="https://www.taxheaven.gr/laws/circular/view/id/30342" TargetMode="External"/><Relationship Id="rId106" Type="http://schemas.openxmlformats.org/officeDocument/2006/relationships/hyperlink" Target="https://www.taxheaven.gr/laws/law/index/law/138" TargetMode="External"/><Relationship Id="rId127" Type="http://schemas.openxmlformats.org/officeDocument/2006/relationships/hyperlink" Target="https://www.taxheaven.gr/laws/law/index/law/528" TargetMode="External"/><Relationship Id="rId262" Type="http://schemas.openxmlformats.org/officeDocument/2006/relationships/hyperlink" Target="https://www.taxheaven.gr/laws/law/index/law/528" TargetMode="External"/><Relationship Id="rId283" Type="http://schemas.openxmlformats.org/officeDocument/2006/relationships/hyperlink" Target="https://www.taxheaven.gr/laws/circular/view/id/32173" TargetMode="External"/><Relationship Id="rId10" Type="http://schemas.openxmlformats.org/officeDocument/2006/relationships/hyperlink" Target="https://www.taxheaven.gr/laws/law/index/law/204" TargetMode="External"/><Relationship Id="rId31" Type="http://schemas.openxmlformats.org/officeDocument/2006/relationships/hyperlink" Target="https://www.taxheaven.gr/laws/circular/view/id/30614" TargetMode="External"/><Relationship Id="rId52" Type="http://schemas.openxmlformats.org/officeDocument/2006/relationships/hyperlink" Target="https://www.taxheaven.gr/membersonly" TargetMode="External"/><Relationship Id="rId73" Type="http://schemas.openxmlformats.org/officeDocument/2006/relationships/hyperlink" Target="https://www.taxheaven.gr/membersonly" TargetMode="External"/><Relationship Id="rId78" Type="http://schemas.openxmlformats.org/officeDocument/2006/relationships/hyperlink" Target="https://www.taxheaven.gr/laws/circular/view/id/32337" TargetMode="External"/><Relationship Id="rId94" Type="http://schemas.openxmlformats.org/officeDocument/2006/relationships/hyperlink" Target="https://www.taxheaven.gr/membersonly%CE%91" TargetMode="External"/><Relationship Id="rId99" Type="http://schemas.openxmlformats.org/officeDocument/2006/relationships/hyperlink" Target="https://www.taxheaven.gr/membersonly" TargetMode="External"/><Relationship Id="rId101" Type="http://schemas.openxmlformats.org/officeDocument/2006/relationships/hyperlink" Target="https://www.taxheaven.gr/membersonly" TargetMode="External"/><Relationship Id="rId122" Type="http://schemas.openxmlformats.org/officeDocument/2006/relationships/hyperlink" Target="https://www.taxheaven.gr/membersonly" TargetMode="External"/><Relationship Id="rId143" Type="http://schemas.openxmlformats.org/officeDocument/2006/relationships/hyperlink" Target="https://www.taxheaven.gr/laws/circular/view/id/21009" TargetMode="External"/><Relationship Id="rId148" Type="http://schemas.openxmlformats.org/officeDocument/2006/relationships/hyperlink" Target="https://www.taxheaven.gr/laws/law/index/law/528" TargetMode="External"/><Relationship Id="rId164" Type="http://schemas.openxmlformats.org/officeDocument/2006/relationships/hyperlink" Target="https://www.taxheaven.gr/laws/law/index/law/315" TargetMode="External"/><Relationship Id="rId169" Type="http://schemas.openxmlformats.org/officeDocument/2006/relationships/hyperlink" Target="https://www.taxheaven.gr/laws/circular/view/id/22394" TargetMode="External"/><Relationship Id="rId185" Type="http://schemas.openxmlformats.org/officeDocument/2006/relationships/hyperlink" Target="https://www.taxheaven.gr/laws/circular/view/id/20591" TargetMode="External"/><Relationship Id="rId4" Type="http://schemas.openxmlformats.org/officeDocument/2006/relationships/hyperlink" Target="https://www.taxheaven.gr/laws/law/index/law/528" TargetMode="External"/><Relationship Id="rId9" Type="http://schemas.openxmlformats.org/officeDocument/2006/relationships/hyperlink" Target="https://www.taxheaven.gr/laws/law/index/law/494" TargetMode="External"/><Relationship Id="rId180" Type="http://schemas.openxmlformats.org/officeDocument/2006/relationships/hyperlink" Target="https://www.taxheaven.gr/laws/law/index/law/528" TargetMode="External"/><Relationship Id="rId210" Type="http://schemas.openxmlformats.org/officeDocument/2006/relationships/hyperlink" Target="https://www.taxheaven.gr/laws/law/index/law/204" TargetMode="External"/><Relationship Id="rId215" Type="http://schemas.openxmlformats.org/officeDocument/2006/relationships/hyperlink" Target="https://www.taxheaven.gr/laws/law/index/law/528" TargetMode="External"/><Relationship Id="rId236" Type="http://schemas.openxmlformats.org/officeDocument/2006/relationships/hyperlink" Target="https://www.taxheaven.gr/laws/law/index/law/528" TargetMode="External"/><Relationship Id="rId257" Type="http://schemas.openxmlformats.org/officeDocument/2006/relationships/hyperlink" Target="https://www.taxheaven.gr/laws/circular/view/id/17941" TargetMode="External"/><Relationship Id="rId278" Type="http://schemas.openxmlformats.org/officeDocument/2006/relationships/hyperlink" Target="https://www.taxheaven.gr/laws/law/index/law/227" TargetMode="External"/><Relationship Id="rId26" Type="http://schemas.openxmlformats.org/officeDocument/2006/relationships/hyperlink" Target="https://www.taxheaven.gr/laws/law/index/law/504" TargetMode="External"/><Relationship Id="rId231" Type="http://schemas.openxmlformats.org/officeDocument/2006/relationships/hyperlink" Target="https://www.taxheaven.gr/laws/law/index/law/885" TargetMode="External"/><Relationship Id="rId252" Type="http://schemas.openxmlformats.org/officeDocument/2006/relationships/hyperlink" Target="https://www.taxheaven.gr/laws/law/index/law/528" TargetMode="External"/><Relationship Id="rId273" Type="http://schemas.openxmlformats.org/officeDocument/2006/relationships/hyperlink" Target="https://www.taxheaven.gr/laws/law/index/law/586" TargetMode="External"/><Relationship Id="rId294" Type="http://schemas.openxmlformats.org/officeDocument/2006/relationships/hyperlink" Target="https://www.taxheaven.gr/laws/circular/view/id/25769" TargetMode="External"/><Relationship Id="rId47" Type="http://schemas.openxmlformats.org/officeDocument/2006/relationships/hyperlink" Target="https://www.taxheaven.gr/membersonly" TargetMode="External"/><Relationship Id="rId68" Type="http://schemas.openxmlformats.org/officeDocument/2006/relationships/hyperlink" Target="https://www.taxheaven.gr/laws/law/index/law/570" TargetMode="External"/><Relationship Id="rId89" Type="http://schemas.openxmlformats.org/officeDocument/2006/relationships/hyperlink" Target="https://www.taxheaven.gr/laws/circular/view/id/31345" TargetMode="External"/><Relationship Id="rId112" Type="http://schemas.openxmlformats.org/officeDocument/2006/relationships/hyperlink" Target="https://www.taxheaven.gr/laws/circular/view/id/20491" TargetMode="External"/><Relationship Id="rId133" Type="http://schemas.openxmlformats.org/officeDocument/2006/relationships/hyperlink" Target="https://www.taxheaven.gr/laws/law/index/law/243" TargetMode="External"/><Relationship Id="rId154" Type="http://schemas.openxmlformats.org/officeDocument/2006/relationships/hyperlink" Target="https://www.taxheaven.gr/laws/circular/view/id/19232" TargetMode="External"/><Relationship Id="rId175" Type="http://schemas.openxmlformats.org/officeDocument/2006/relationships/hyperlink" Target="https://www.taxheaven.gr/laws/circular/view/id/20376" TargetMode="External"/><Relationship Id="rId196" Type="http://schemas.openxmlformats.org/officeDocument/2006/relationships/hyperlink" Target="https://www.taxheaven.gr/laws/law/index/law/528" TargetMode="External"/><Relationship Id="rId200" Type="http://schemas.openxmlformats.org/officeDocument/2006/relationships/hyperlink" Target="https://www.taxheaven.gr/laws/law/index/law/120" TargetMode="External"/><Relationship Id="rId16" Type="http://schemas.openxmlformats.org/officeDocument/2006/relationships/hyperlink" Target="https://www.taxheaven.gr/laws/circular/view/id/32196" TargetMode="External"/><Relationship Id="rId221" Type="http://schemas.openxmlformats.org/officeDocument/2006/relationships/hyperlink" Target="https://www.taxheaven.gr/laws/law/index/law/254" TargetMode="External"/><Relationship Id="rId242" Type="http://schemas.openxmlformats.org/officeDocument/2006/relationships/hyperlink" Target="https://www.taxheaven.gr/laws/law/index/law/22" TargetMode="External"/><Relationship Id="rId263" Type="http://schemas.openxmlformats.org/officeDocument/2006/relationships/hyperlink" Target="https://www.taxheaven.gr/laws/law/index/law/816" TargetMode="External"/><Relationship Id="rId284" Type="http://schemas.openxmlformats.org/officeDocument/2006/relationships/hyperlink" Target="https://www.taxheaven.gr/laws/circular/view/id/1961" TargetMode="External"/><Relationship Id="rId37" Type="http://schemas.openxmlformats.org/officeDocument/2006/relationships/hyperlink" Target="https://www.taxheaven.gr/membersonly" TargetMode="External"/><Relationship Id="rId58" Type="http://schemas.openxmlformats.org/officeDocument/2006/relationships/hyperlink" Target="https://www.taxheaven.gr/laws/circular/view/id/30916" TargetMode="External"/><Relationship Id="rId79" Type="http://schemas.openxmlformats.org/officeDocument/2006/relationships/hyperlink" Target="https://www.taxheaven.gr/laws/circular/view/id/32337" TargetMode="External"/><Relationship Id="rId102" Type="http://schemas.openxmlformats.org/officeDocument/2006/relationships/hyperlink" Target="https://www.taxheaven.gr/membersonly" TargetMode="External"/><Relationship Id="rId123" Type="http://schemas.openxmlformats.org/officeDocument/2006/relationships/hyperlink" Target="https://www.taxheaven.gr/laws/law/index/law/747" TargetMode="External"/><Relationship Id="rId144" Type="http://schemas.openxmlformats.org/officeDocument/2006/relationships/hyperlink" Target="https://www.taxheaven.gr/laws/circular/view/id/30521" TargetMode="External"/><Relationship Id="rId90" Type="http://schemas.openxmlformats.org/officeDocument/2006/relationships/hyperlink" Target="https://www.taxheaven.gr/membersonly" TargetMode="External"/><Relationship Id="rId165" Type="http://schemas.openxmlformats.org/officeDocument/2006/relationships/hyperlink" Target="https://www.taxheaven.gr/laws/law/index/law/315" TargetMode="External"/><Relationship Id="rId186" Type="http://schemas.openxmlformats.org/officeDocument/2006/relationships/hyperlink" Target="https://www.taxheaven.gr/laws/circular/view/id/24200" TargetMode="External"/><Relationship Id="rId211" Type="http://schemas.openxmlformats.org/officeDocument/2006/relationships/hyperlink" Target="https://www.taxheaven.gr/laws/circular/view/id/32365" TargetMode="External"/><Relationship Id="rId232" Type="http://schemas.openxmlformats.org/officeDocument/2006/relationships/hyperlink" Target="https://www.taxheaven.gr/laws/law/index/law/904" TargetMode="External"/><Relationship Id="rId253" Type="http://schemas.openxmlformats.org/officeDocument/2006/relationships/hyperlink" Target="https://www.taxheaven.gr/laws/circular/view/id/26666" TargetMode="External"/><Relationship Id="rId274" Type="http://schemas.openxmlformats.org/officeDocument/2006/relationships/hyperlink" Target="https://www.taxheaven.gr/laws/law/index/law/528" TargetMode="External"/><Relationship Id="rId295" Type="http://schemas.openxmlformats.org/officeDocument/2006/relationships/hyperlink" Target="https://www.taxheaven.gr/laws/circular/view/id/28507" TargetMode="External"/><Relationship Id="rId27" Type="http://schemas.openxmlformats.org/officeDocument/2006/relationships/hyperlink" Target="https://www.taxheaven.gr/laws/law/index/law/710" TargetMode="External"/><Relationship Id="rId48" Type="http://schemas.openxmlformats.org/officeDocument/2006/relationships/hyperlink" Target="https://www.taxheaven.gr/membersonly" TargetMode="External"/><Relationship Id="rId69" Type="http://schemas.openxmlformats.org/officeDocument/2006/relationships/hyperlink" Target="https://www.taxheaven.gr/membersonly" TargetMode="External"/><Relationship Id="rId113" Type="http://schemas.openxmlformats.org/officeDocument/2006/relationships/hyperlink" Target="https://www.taxheaven.gr/laws/circular/view/id/22394" TargetMode="External"/><Relationship Id="rId134" Type="http://schemas.openxmlformats.org/officeDocument/2006/relationships/hyperlink" Target="https://www.taxheaven.gr/laws/law/index/law/752" TargetMode="External"/><Relationship Id="rId80" Type="http://schemas.openxmlformats.org/officeDocument/2006/relationships/hyperlink" Target="https://www.taxheaven.gr/laws/law/index/law/528" TargetMode="External"/><Relationship Id="rId155" Type="http://schemas.openxmlformats.org/officeDocument/2006/relationships/hyperlink" Target="https://www.taxheaven.gr/laws/law/index/law/243" TargetMode="External"/><Relationship Id="rId176" Type="http://schemas.openxmlformats.org/officeDocument/2006/relationships/hyperlink" Target="https://www.taxheaven.gr/laws/law/index/law/925" TargetMode="External"/><Relationship Id="rId197" Type="http://schemas.openxmlformats.org/officeDocument/2006/relationships/hyperlink" Target="https://www.taxheaven.gr/laws/law/index/law/925" TargetMode="External"/><Relationship Id="rId201" Type="http://schemas.openxmlformats.org/officeDocument/2006/relationships/hyperlink" Target="https://www.taxheaven.gr/laws/law/index/law/925" TargetMode="External"/><Relationship Id="rId222" Type="http://schemas.openxmlformats.org/officeDocument/2006/relationships/hyperlink" Target="https://www.taxheaven.gr/laws/law/index/law/865" TargetMode="External"/><Relationship Id="rId243" Type="http://schemas.openxmlformats.org/officeDocument/2006/relationships/hyperlink" Target="https://www.taxheaven.gr/laws/law/index/law/189" TargetMode="External"/><Relationship Id="rId264" Type="http://schemas.openxmlformats.org/officeDocument/2006/relationships/hyperlink" Target="https://www.taxheaven.gr/laws/law/index/law/528" TargetMode="External"/><Relationship Id="rId285" Type="http://schemas.openxmlformats.org/officeDocument/2006/relationships/hyperlink" Target="https://www.taxheaven.gr/laws/circular/view/id/2968" TargetMode="External"/><Relationship Id="rId17" Type="http://schemas.openxmlformats.org/officeDocument/2006/relationships/hyperlink" Target="https://www.taxheaven.gr/membersonly" TargetMode="External"/><Relationship Id="rId38" Type="http://schemas.openxmlformats.org/officeDocument/2006/relationships/hyperlink" Target="https://www.taxheaven.gr/laws/law/index/law/346" TargetMode="External"/><Relationship Id="rId59" Type="http://schemas.openxmlformats.org/officeDocument/2006/relationships/hyperlink" Target="https://www.taxheaven.gr/laws/circular/view/id/30342" TargetMode="External"/><Relationship Id="rId103" Type="http://schemas.openxmlformats.org/officeDocument/2006/relationships/hyperlink" Target="https://www.taxheaven.gr/laws/law/index/law/138" TargetMode="External"/><Relationship Id="rId124" Type="http://schemas.openxmlformats.org/officeDocument/2006/relationships/hyperlink" Target="https://www.taxheaven.gr/membersonly" TargetMode="External"/><Relationship Id="rId70" Type="http://schemas.openxmlformats.org/officeDocument/2006/relationships/hyperlink" Target="https://www.taxheaven.gr/membersonly" TargetMode="External"/><Relationship Id="rId91" Type="http://schemas.openxmlformats.org/officeDocument/2006/relationships/hyperlink" Target="https://www.taxheaven.gr/laws/law/index/law/528" TargetMode="External"/><Relationship Id="rId145" Type="http://schemas.openxmlformats.org/officeDocument/2006/relationships/hyperlink" Target="https://www.taxheaven.gr/laws/law/index/law/528" TargetMode="External"/><Relationship Id="rId166" Type="http://schemas.openxmlformats.org/officeDocument/2006/relationships/hyperlink" Target="https://www.taxheaven.gr/laws/circular/view/id/32337" TargetMode="External"/><Relationship Id="rId187" Type="http://schemas.openxmlformats.org/officeDocument/2006/relationships/hyperlink" Target="https://www.taxheaven.gr/laws/law/index/law/827" TargetMode="External"/><Relationship Id="rId1" Type="http://schemas.openxmlformats.org/officeDocument/2006/relationships/styles" Target="styles.xml"/><Relationship Id="rId212" Type="http://schemas.openxmlformats.org/officeDocument/2006/relationships/hyperlink" Target="https://www.taxheaven.gr/laws/law/index/law/528" TargetMode="External"/><Relationship Id="rId233" Type="http://schemas.openxmlformats.org/officeDocument/2006/relationships/hyperlink" Target="https://www.taxheaven.gr/laws/circular/view/id/29919" TargetMode="External"/><Relationship Id="rId254" Type="http://schemas.openxmlformats.org/officeDocument/2006/relationships/hyperlink" Target="https://www.taxheaven.gr/laws/circular/view/id/27683" TargetMode="External"/><Relationship Id="rId28" Type="http://schemas.openxmlformats.org/officeDocument/2006/relationships/hyperlink" Target="https://www.taxheaven.gr/laws/law/index/law/586" TargetMode="External"/><Relationship Id="rId49" Type="http://schemas.openxmlformats.org/officeDocument/2006/relationships/hyperlink" Target="https://www.taxheaven.gr/laws/law/index/law/528" TargetMode="External"/><Relationship Id="rId114" Type="http://schemas.openxmlformats.org/officeDocument/2006/relationships/hyperlink" Target="https://www.taxheaven.gr/laws/circular/view/id/30772" TargetMode="External"/><Relationship Id="rId275" Type="http://schemas.openxmlformats.org/officeDocument/2006/relationships/hyperlink" Target="https://www.taxheaven.gr/laws/law/index/law/528" TargetMode="External"/><Relationship Id="rId296" Type="http://schemas.openxmlformats.org/officeDocument/2006/relationships/hyperlink" Target="https://www.taxheaven.gr/laws/circular/view/id/30342" TargetMode="External"/><Relationship Id="rId60" Type="http://schemas.openxmlformats.org/officeDocument/2006/relationships/hyperlink" Target="https://www.taxheaven.gr/laws/law/index/law/529" TargetMode="External"/><Relationship Id="rId81" Type="http://schemas.openxmlformats.org/officeDocument/2006/relationships/hyperlink" Target="https://www.taxheaven.gr/laws/circular/view/id/30521" TargetMode="External"/><Relationship Id="rId135" Type="http://schemas.openxmlformats.org/officeDocument/2006/relationships/hyperlink" Target="https://www.taxheaven.gr/laws/law/index/law/528" TargetMode="External"/><Relationship Id="rId156" Type="http://schemas.openxmlformats.org/officeDocument/2006/relationships/hyperlink" Target="https://www.taxheaven.gr/laws/law/index/law/669" TargetMode="External"/><Relationship Id="rId177" Type="http://schemas.openxmlformats.org/officeDocument/2006/relationships/hyperlink" Target="https://www.taxheaven.gr/laws/law/index/law/528" TargetMode="External"/><Relationship Id="rId198" Type="http://schemas.openxmlformats.org/officeDocument/2006/relationships/hyperlink" Target="https://www.taxheaven.gr/laws/law/index/law/204" TargetMode="External"/><Relationship Id="rId202" Type="http://schemas.openxmlformats.org/officeDocument/2006/relationships/hyperlink" Target="https://www.taxheaven.gr/laws/law/index/law/204" TargetMode="External"/><Relationship Id="rId223" Type="http://schemas.openxmlformats.org/officeDocument/2006/relationships/hyperlink" Target="https://www.taxheaven.gr/laws/law/index/law/925" TargetMode="External"/><Relationship Id="rId244" Type="http://schemas.openxmlformats.org/officeDocument/2006/relationships/hyperlink" Target="https://www.taxheaven.gr/laws/law/index/law/925" TargetMode="External"/><Relationship Id="rId18" Type="http://schemas.openxmlformats.org/officeDocument/2006/relationships/hyperlink" Target="https://www.taxheaven.gr/laws/law/index/law/179" TargetMode="External"/><Relationship Id="rId39" Type="http://schemas.openxmlformats.org/officeDocument/2006/relationships/hyperlink" Target="https://www.taxheaven.gr/membersonly" TargetMode="External"/><Relationship Id="rId265" Type="http://schemas.openxmlformats.org/officeDocument/2006/relationships/hyperlink" Target="https://www.taxheaven.gr/laws/law/index/law/296" TargetMode="External"/><Relationship Id="rId286" Type="http://schemas.openxmlformats.org/officeDocument/2006/relationships/hyperlink" Target="https://www.taxheaven.gr/laws/circular/view/id/21940" TargetMode="External"/><Relationship Id="rId50" Type="http://schemas.openxmlformats.org/officeDocument/2006/relationships/hyperlink" Target="https://www.taxheaven.gr/membersonly" TargetMode="External"/><Relationship Id="rId104" Type="http://schemas.openxmlformats.org/officeDocument/2006/relationships/hyperlink" Target="https://www.taxheaven.gr/membersonly" TargetMode="External"/><Relationship Id="rId125" Type="http://schemas.openxmlformats.org/officeDocument/2006/relationships/hyperlink" Target="https://www.taxheaven.gr/laws/law/index/law/528" TargetMode="External"/><Relationship Id="rId146" Type="http://schemas.openxmlformats.org/officeDocument/2006/relationships/hyperlink" Target="https://www.taxheaven.gr/laws/law/index/law/528" TargetMode="External"/><Relationship Id="rId167" Type="http://schemas.openxmlformats.org/officeDocument/2006/relationships/hyperlink" Target="https://www.taxheaven.gr/laws/circular/view/id/18178" TargetMode="External"/><Relationship Id="rId188" Type="http://schemas.openxmlformats.org/officeDocument/2006/relationships/hyperlink" Target="https://www.taxheaven.gr/laws/law/index/law/52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26302</Words>
  <Characters>142032</Characters>
  <Application>Microsoft Office Word</Application>
  <DocSecurity>0</DocSecurity>
  <Lines>1183</Lines>
  <Paragraphs>335</Paragraphs>
  <ScaleCrop>false</ScaleCrop>
  <Company>HP</Company>
  <LinksUpToDate>false</LinksUpToDate>
  <CharactersWithSpaces>167999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Thund</dc:creator>
  <cp:lastModifiedBy>Thund</cp:lastModifiedBy>
  <cp:revision>1</cp:revision>
  <dcterms:created xsi:type="dcterms:W3CDTF">2020-04-10T08:53:00Z</dcterms:created>
  <dcterms:modified xsi:type="dcterms:W3CDTF">2020-04-10T08:54:00Z</dcterms:modified>
</cp:coreProperties>
</file>